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6A0" w:rsidRPr="008836A0" w:rsidRDefault="008836A0">
      <w:pPr>
        <w:pStyle w:val="Hemstlrubrik"/>
      </w:pPr>
      <w:r w:rsidRPr="008836A0">
        <w:t>Förslag till riksdagsbeslut</w:t>
      </w:r>
    </w:p>
    <w:p w:rsidR="008836A0" w:rsidRPr="008836A0" w:rsidRDefault="008836A0">
      <w:pPr>
        <w:pStyle w:val="Hemstlatt"/>
        <w:ind w:left="0"/>
      </w:pPr>
      <w:r w:rsidRPr="008836A0">
        <w:t>Riksdagen tillkännager för regeringen som sin mening vad som anförs i motionen om en snabbtågslinje mellan Östersund och Stockholm.</w:t>
      </w:r>
    </w:p>
    <w:p w:rsidR="008836A0" w:rsidRPr="008836A0" w:rsidRDefault="008836A0">
      <w:pPr>
        <w:pStyle w:val="Rubrik1"/>
      </w:pPr>
      <w:r w:rsidRPr="008836A0">
        <w:t>Motivering</w:t>
      </w:r>
    </w:p>
    <w:p w:rsidR="008836A0" w:rsidRPr="008836A0" w:rsidRDefault="008836A0">
      <w:pPr>
        <w:rPr>
          <w:color w:val="000000"/>
        </w:rPr>
      </w:pPr>
      <w:r w:rsidRPr="008836A0">
        <w:rPr>
          <w:color w:val="000000"/>
        </w:rPr>
        <w:t>Sverige och Sveriges regioner är beroende av väl fungerande kommunikati</w:t>
      </w:r>
      <w:r w:rsidRPr="008836A0">
        <w:rPr>
          <w:color w:val="000000"/>
        </w:rPr>
        <w:t>o</w:t>
      </w:r>
      <w:r w:rsidRPr="008836A0">
        <w:rPr>
          <w:color w:val="000000"/>
        </w:rPr>
        <w:t>ner. Svenskt näringsliv ska snabbt och effektivt kunna leverera varor och tjänster till kunder inom och utom landet. Sveriges befolkning är beroende av att enkelt och säkert kunna färdas till och från exempelvis arbetsplats, utbil</w:t>
      </w:r>
      <w:r w:rsidRPr="008836A0">
        <w:rPr>
          <w:color w:val="000000"/>
        </w:rPr>
        <w:t>d</w:t>
      </w:r>
      <w:r w:rsidRPr="008836A0">
        <w:rPr>
          <w:color w:val="000000"/>
        </w:rPr>
        <w:t>ning, service eller till barnens daghem. Väl fungerande kommunikationer handlar på så vis om såväl näringslivets konkurrenskraft som den enskildes välfärd. Med bra transportsystem blir Sverige rundare. Kommunikationerna i vårt inland måste utvecklas för att människors rörlighet s</w:t>
      </w:r>
      <w:r w:rsidRPr="008836A0">
        <w:rPr>
          <w:color w:val="000000"/>
        </w:rPr>
        <w:t>ka underlättas. Goda järnvägsförbindelser bidrar dessutom till bättre miljö och samhällsekonomi genom att utsläpp från bilar och slitaget på våra vägar minskar.</w:t>
      </w:r>
    </w:p>
    <w:p w:rsidR="008836A0" w:rsidRPr="008836A0" w:rsidRDefault="008836A0">
      <w:pPr>
        <w:pStyle w:val="Normaltindrag"/>
      </w:pPr>
      <w:r w:rsidRPr="008836A0">
        <w:t>För de människor som är bosatta eller arbetar i området runt Norra sta</w:t>
      </w:r>
      <w:r w:rsidRPr="008836A0">
        <w:t>m</w:t>
      </w:r>
      <w:r w:rsidRPr="008836A0">
        <w:t>banan är det av stort värde att ha snabba och bekväma anslutningar till Stoc</w:t>
      </w:r>
      <w:r w:rsidRPr="008836A0">
        <w:t>k</w:t>
      </w:r>
      <w:r w:rsidRPr="008836A0">
        <w:t>holm. För kommuner i området är det en överlevnadsfråga att det finns til</w:t>
      </w:r>
      <w:r w:rsidRPr="008836A0">
        <w:t>l</w:t>
      </w:r>
      <w:r w:rsidRPr="008836A0">
        <w:t>gång till snabba förbindelser både vad gäller företagsetableringar och för att motverka ett minskat befolkningsunderlag. Att kunna erbjuda attraktivt boe</w:t>
      </w:r>
      <w:r w:rsidRPr="008836A0">
        <w:t>n</w:t>
      </w:r>
      <w:r w:rsidRPr="008836A0">
        <w:t>de i en naturnära miljö samtidigt som invånarna nyttjar storstadens nöjes- och kulturutbud gör det möjligt att locka till sig fler boende.</w:t>
      </w:r>
    </w:p>
    <w:p w:rsidR="008836A0" w:rsidRPr="008836A0" w:rsidRDefault="008836A0">
      <w:pPr>
        <w:pStyle w:val="Normaltindrag"/>
      </w:pPr>
      <w:r w:rsidRPr="008836A0">
        <w:t xml:space="preserve">Utifrån ovanstående ger trafikering med X 2000-tåg således en unik </w:t>
      </w:r>
      <w:r w:rsidRPr="008836A0">
        <w:t>ko</w:t>
      </w:r>
      <w:r w:rsidRPr="008836A0">
        <w:t>m</w:t>
      </w:r>
      <w:r w:rsidRPr="008836A0">
        <w:t>bination av möjligheter till utveckling och tillväxt också utanför storstäderna.</w:t>
      </w:r>
    </w:p>
    <w:p w:rsidR="008836A0" w:rsidRPr="008836A0" w:rsidRDefault="008836A0">
      <w:pPr>
        <w:pStyle w:val="Normaltindrag"/>
      </w:pPr>
      <w:r w:rsidRPr="008836A0">
        <w:t>Regeringen bör verka för att en snabbtågslinje mellan Östersund och Stoc</w:t>
      </w:r>
      <w:r w:rsidRPr="008836A0">
        <w:t>k</w:t>
      </w:r>
      <w:r w:rsidRPr="008836A0">
        <w:t>holm inrättas. En sådan åtgärd skulle underlätta för snabbare pendling för boende och företagare i anslutning till Norra stambanan.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36A0">
        <w:trPr>
          <w:cantSplit/>
        </w:trPr>
        <w:tc>
          <w:tcPr>
            <w:tcW w:w="3046" w:type="dxa"/>
          </w:tcPr>
          <w:p w:rsidR="008836A0" w:rsidRPr="008836A0" w:rsidRDefault="008836A0">
            <w:pPr>
              <w:pStyle w:val="UnderskriftDatum"/>
              <w:spacing w:before="240"/>
            </w:pPr>
            <w:r w:rsidRPr="008836A0">
              <w:lastRenderedPageBreak/>
              <w:t>Stockholm den 1 oktober 2008</w:t>
            </w:r>
          </w:p>
        </w:tc>
        <w:tc>
          <w:tcPr>
            <w:tcW w:w="3047" w:type="dxa"/>
          </w:tcPr>
          <w:p w:rsidR="008836A0" w:rsidRPr="008836A0" w:rsidRDefault="008836A0">
            <w:pPr>
              <w:pStyle w:val="Underskrifter"/>
              <w:spacing w:before="240"/>
            </w:pPr>
          </w:p>
        </w:tc>
      </w:tr>
      <w:tr w:rsidR="00000000" w:rsidRPr="008836A0">
        <w:trPr>
          <w:cantSplit/>
        </w:trPr>
        <w:tc>
          <w:tcPr>
            <w:tcW w:w="3046" w:type="dxa"/>
          </w:tcPr>
          <w:p w:rsidR="008836A0" w:rsidRPr="008836A0" w:rsidRDefault="008836A0">
            <w:pPr>
              <w:pStyle w:val="Underskrifter"/>
            </w:pPr>
            <w:r w:rsidRPr="008836A0">
              <w:t>Roland Bäckman (s)</w:t>
            </w:r>
          </w:p>
        </w:tc>
        <w:tc>
          <w:tcPr>
            <w:tcW w:w="3046" w:type="dxa"/>
          </w:tcPr>
          <w:p w:rsidR="008836A0" w:rsidRPr="008836A0" w:rsidRDefault="008836A0">
            <w:pPr>
              <w:pStyle w:val="Underskrifter"/>
            </w:pPr>
          </w:p>
        </w:tc>
      </w:tr>
    </w:tbl>
    <w:p w:rsidR="008836A0" w:rsidRPr="008836A0" w:rsidRDefault="008836A0">
      <w:pPr>
        <w:pStyle w:val="Normaltindrag"/>
      </w:pPr>
    </w:p>
    <w:sectPr w:rsidR="00000000" w:rsidRPr="008836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6A0" w:rsidRPr="008836A0" w:rsidRDefault="008836A0">
      <w:r w:rsidRPr="008836A0">
        <w:separator/>
      </w:r>
    </w:p>
  </w:endnote>
  <w:endnote w:type="continuationSeparator" w:id="0">
    <w:p w:rsidR="008836A0" w:rsidRPr="008836A0" w:rsidRDefault="008836A0">
      <w:r w:rsidRPr="008836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6A0" w:rsidRPr="008836A0" w:rsidRDefault="008836A0">
    <w:pPr>
      <w:pStyle w:val="Sidfot"/>
    </w:pPr>
    <w:r w:rsidRPr="008836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9192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6A0" w:rsidRDefault="008836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6A0" w:rsidRDefault="008836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6A0" w:rsidRPr="008836A0" w:rsidRDefault="008836A0">
    <w:pPr>
      <w:pStyle w:val="Sidfot"/>
    </w:pPr>
    <w:r w:rsidRPr="008836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1468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6A0" w:rsidRDefault="008836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6A0" w:rsidRDefault="008836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6A0" w:rsidRPr="008836A0" w:rsidRDefault="008836A0">
    <w:pPr>
      <w:pStyle w:val="Sidfot"/>
    </w:pPr>
    <w:r w:rsidRPr="008836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332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6A0" w:rsidRDefault="008836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6A0" w:rsidRDefault="008836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6A0" w:rsidRPr="008836A0" w:rsidRDefault="008836A0">
      <w:r w:rsidRPr="008836A0">
        <w:separator/>
      </w:r>
    </w:p>
  </w:footnote>
  <w:footnote w:type="continuationSeparator" w:id="0">
    <w:p w:rsidR="008836A0" w:rsidRPr="008836A0" w:rsidRDefault="008836A0">
      <w:r w:rsidRPr="008836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6A0" w:rsidRPr="008836A0" w:rsidRDefault="008836A0">
    <w:pPr>
      <w:pStyle w:val="Sidhuvud"/>
    </w:pPr>
    <w:r w:rsidRPr="008836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026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6A0" w:rsidRDefault="008836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6A0" w:rsidRDefault="008836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6A0" w:rsidRPr="008836A0" w:rsidRDefault="008836A0">
    <w:pPr>
      <w:pStyle w:val="Sidhuvud"/>
    </w:pPr>
    <w:r w:rsidRPr="008836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575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6A0" w:rsidRDefault="008836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6A0" w:rsidRDefault="008836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6A0" w:rsidRPr="008836A0" w:rsidRDefault="008836A0">
    <w:pPr>
      <w:pStyle w:val="FSHNormal"/>
      <w:tabs>
        <w:tab w:val="right" w:pos="5840"/>
      </w:tabs>
    </w:pPr>
    <w:r w:rsidRPr="008836A0">
      <w:br/>
    </w:r>
    <w:r w:rsidRPr="008836A0">
      <w:fldChar w:fldCharType="begin" w:fldLock="1"/>
    </w:r>
    <w:r w:rsidRPr="008836A0">
      <w:instrText xml:space="preserve"> DOCPROPERTY</w:instrText>
    </w:r>
    <w:r w:rsidRPr="008836A0">
      <w:rPr>
        <w:sz w:val="18"/>
      </w:rPr>
      <w:instrText xml:space="preserve"> "YearUser" *\charformat </w:instrText>
    </w:r>
    <w:r w:rsidRPr="008836A0">
      <w:fldChar w:fldCharType="separate"/>
    </w:r>
    <w:r w:rsidRPr="008836A0">
      <w:t>2008/09</w:t>
    </w:r>
    <w:r w:rsidRPr="008836A0">
      <w:fldChar w:fldCharType="end"/>
    </w:r>
    <w:r w:rsidRPr="008836A0">
      <w:t xml:space="preserve"> </w:t>
    </w:r>
    <w:r w:rsidRPr="008836A0">
      <w:tab/>
      <w:t xml:space="preserve">mnr: </w:t>
    </w:r>
    <w:r w:rsidRPr="008836A0">
      <w:fldChar w:fldCharType="begin" w:fldLock="1"/>
    </w:r>
    <w:r w:rsidRPr="008836A0">
      <w:instrText xml:space="preserve"> DOCPROPERTY</w:instrText>
    </w:r>
    <w:r w:rsidRPr="008836A0">
      <w:rPr>
        <w:sz w:val="18"/>
      </w:rPr>
      <w:instrText xml:space="preserve"> "Motionsnummer" *\charformat </w:instrText>
    </w:r>
    <w:r w:rsidRPr="008836A0">
      <w:fldChar w:fldCharType="separate"/>
    </w:r>
    <w:r w:rsidRPr="008836A0">
      <w:t>T274</w:t>
    </w:r>
    <w:r w:rsidRPr="008836A0">
      <w:fldChar w:fldCharType="end"/>
    </w:r>
    <w:r w:rsidRPr="008836A0">
      <w:br/>
    </w:r>
    <w:r w:rsidRPr="008836A0">
      <w:fldChar w:fldCharType="begin" w:fldLock="1"/>
    </w:r>
    <w:r w:rsidRPr="008836A0">
      <w:instrText xml:space="preserve"> DOCPROPERTY</w:instrText>
    </w:r>
    <w:r w:rsidRPr="008836A0">
      <w:rPr>
        <w:sz w:val="18"/>
      </w:rPr>
      <w:instrText xml:space="preserve"> "Samling" *\charformat </w:instrText>
    </w:r>
    <w:r w:rsidRPr="008836A0">
      <w:fldChar w:fldCharType="end"/>
    </w:r>
    <w:r w:rsidRPr="008836A0">
      <w:tab/>
      <w:t xml:space="preserve">pnr: </w:t>
    </w:r>
    <w:r w:rsidRPr="008836A0">
      <w:fldChar w:fldCharType="begin" w:fldLock="1"/>
    </w:r>
    <w:r w:rsidRPr="008836A0">
      <w:instrText xml:space="preserve"> DOCPROPERTY</w:instrText>
    </w:r>
    <w:r w:rsidRPr="008836A0">
      <w:rPr>
        <w:sz w:val="18"/>
      </w:rPr>
      <w:instrText xml:space="preserve"> "Partinummer" *\charformat </w:instrText>
    </w:r>
    <w:r w:rsidRPr="008836A0">
      <w:fldChar w:fldCharType="separate"/>
    </w:r>
    <w:r w:rsidRPr="008836A0">
      <w:t>s45074</w:t>
    </w:r>
    <w:r w:rsidRPr="008836A0">
      <w:fldChar w:fldCharType="end"/>
    </w:r>
  </w:p>
  <w:p w:rsidR="008836A0" w:rsidRPr="008836A0" w:rsidRDefault="008836A0">
    <w:pPr>
      <w:pStyle w:val="FSHRub1"/>
    </w:pPr>
    <w:r w:rsidRPr="008836A0">
      <w:t>Motion till riksdagen</w:t>
    </w:r>
    <w:r w:rsidRPr="008836A0">
      <w:br/>
    </w:r>
    <w:r w:rsidRPr="008836A0">
      <w:fldChar w:fldCharType="begin" w:fldLock="1"/>
    </w:r>
    <w:r w:rsidRPr="008836A0">
      <w:instrText xml:space="preserve"> DOCPROPERTY "YearUser" *\charformat </w:instrText>
    </w:r>
    <w:r w:rsidRPr="008836A0">
      <w:fldChar w:fldCharType="separate"/>
    </w:r>
    <w:r w:rsidRPr="008836A0">
      <w:t>2008/09</w:t>
    </w:r>
    <w:r w:rsidRPr="008836A0">
      <w:fldChar w:fldCharType="end"/>
    </w:r>
    <w:r w:rsidRPr="008836A0">
      <w:t>:</w:t>
    </w:r>
    <w:r w:rsidRPr="008836A0">
      <w:fldChar w:fldCharType="begin" w:fldLock="1"/>
    </w:r>
    <w:r w:rsidRPr="008836A0">
      <w:instrText xml:space="preserve"> DOCPROPERTY "Motionsnummer" *\charformat </w:instrText>
    </w:r>
    <w:r w:rsidRPr="008836A0">
      <w:fldChar w:fldCharType="separate"/>
    </w:r>
    <w:r w:rsidRPr="008836A0">
      <w:t>T274</w:t>
    </w:r>
    <w:r w:rsidRPr="008836A0">
      <w:fldChar w:fldCharType="end"/>
    </w:r>
  </w:p>
  <w:p w:rsidR="008836A0" w:rsidRPr="008836A0" w:rsidRDefault="008836A0">
    <w:pPr>
      <w:pStyle w:val="FSHNormalS5"/>
    </w:pPr>
    <w:r w:rsidRPr="008836A0">
      <w:fldChar w:fldCharType="begin" w:fldLock="1"/>
    </w:r>
    <w:r w:rsidRPr="008836A0">
      <w:instrText xml:space="preserve"> DOCPROPERTY "MotionarText" *\charformat </w:instrText>
    </w:r>
    <w:r w:rsidRPr="008836A0">
      <w:fldChar w:fldCharType="separate"/>
    </w:r>
    <w:r w:rsidRPr="008836A0">
      <w:t>av Roland Bäckman (s)</w:t>
    </w:r>
    <w:r w:rsidRPr="008836A0">
      <w:fldChar w:fldCharType="end"/>
    </w:r>
    <w:r w:rsidRPr="008836A0">
      <w:br/>
    </w:r>
    <w:r w:rsidRPr="008836A0">
      <w:fldChar w:fldCharType="begin" w:fldLock="1"/>
    </w:r>
    <w:r w:rsidRPr="008836A0">
      <w:instrText xml:space="preserve"> DOCPROPERTY "SvarFrasKort" *\charformat </w:instrText>
    </w:r>
    <w:r w:rsidRPr="008836A0">
      <w:fldChar w:fldCharType="end"/>
    </w:r>
  </w:p>
  <w:p w:rsidR="008836A0" w:rsidRPr="008836A0" w:rsidRDefault="008836A0">
    <w:pPr>
      <w:pStyle w:val="FSHTitel"/>
    </w:pPr>
    <w:r w:rsidRPr="008836A0">
      <w:fldChar w:fldCharType="begin" w:fldLock="1"/>
    </w:r>
    <w:r w:rsidRPr="008836A0">
      <w:instrText xml:space="preserve"> DOCPROPERTY</w:instrText>
    </w:r>
    <w:r w:rsidRPr="008836A0">
      <w:rPr>
        <w:sz w:val="18"/>
      </w:rPr>
      <w:instrText xml:space="preserve"> "RubrikSvar" *\charformat </w:instrText>
    </w:r>
    <w:r w:rsidRPr="008836A0">
      <w:fldChar w:fldCharType="separate"/>
    </w:r>
    <w:r w:rsidRPr="008836A0">
      <w:t>Snabbtåg mellan Östersund och Stockholm</w:t>
    </w:r>
    <w:r w:rsidRPr="008836A0">
      <w:fldChar w:fldCharType="end"/>
    </w:r>
  </w:p>
  <w:p w:rsidR="008836A0" w:rsidRPr="008836A0" w:rsidRDefault="008836A0">
    <w:pPr>
      <w:pStyle w:val="Normal00"/>
    </w:pPr>
  </w:p>
  <w:p w:rsidR="008836A0" w:rsidRPr="008836A0" w:rsidRDefault="008836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1903871">
    <w:abstractNumId w:val="8"/>
  </w:num>
  <w:num w:numId="2" w16cid:durableId="948006957">
    <w:abstractNumId w:val="9"/>
  </w:num>
  <w:num w:numId="3" w16cid:durableId="1141729463">
    <w:abstractNumId w:val="8"/>
  </w:num>
  <w:num w:numId="4" w16cid:durableId="2004434861">
    <w:abstractNumId w:val="9"/>
  </w:num>
  <w:num w:numId="5" w16cid:durableId="425467239">
    <w:abstractNumId w:val="13"/>
  </w:num>
  <w:num w:numId="6" w16cid:durableId="814417136">
    <w:abstractNumId w:val="10"/>
  </w:num>
  <w:num w:numId="7" w16cid:durableId="649988680">
    <w:abstractNumId w:val="11"/>
  </w:num>
  <w:num w:numId="8" w16cid:durableId="794566214">
    <w:abstractNumId w:val="12"/>
  </w:num>
  <w:num w:numId="9" w16cid:durableId="207031365">
    <w:abstractNumId w:val="8"/>
  </w:num>
  <w:num w:numId="10" w16cid:durableId="1959801360">
    <w:abstractNumId w:val="3"/>
  </w:num>
  <w:num w:numId="11" w16cid:durableId="1484009214">
    <w:abstractNumId w:val="2"/>
  </w:num>
  <w:num w:numId="12" w16cid:durableId="78059876">
    <w:abstractNumId w:val="1"/>
  </w:num>
  <w:num w:numId="13" w16cid:durableId="935019503">
    <w:abstractNumId w:val="0"/>
  </w:num>
  <w:num w:numId="14" w16cid:durableId="1490750148">
    <w:abstractNumId w:val="9"/>
  </w:num>
  <w:num w:numId="15" w16cid:durableId="1098527202">
    <w:abstractNumId w:val="7"/>
  </w:num>
  <w:num w:numId="16" w16cid:durableId="2062291617">
    <w:abstractNumId w:val="6"/>
  </w:num>
  <w:num w:numId="17" w16cid:durableId="1591235341">
    <w:abstractNumId w:val="5"/>
  </w:num>
  <w:num w:numId="18" w16cid:durableId="1398089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AAA30BC4-E86D-4F29-B2A6-8DDC7212B2E3}"/>
  </w:docVars>
  <w:rsids>
    <w:rsidRoot w:val="004C09E2"/>
    <w:rsid w:val="004C09E2"/>
    <w:rsid w:val="008836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AC48612-F735-4BF8-9E58-8F10E49F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1579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s45074</vt:lpstr>
    </vt:vector>
  </TitlesOfParts>
  <Company>Riksdagen</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s45074</dc:title>
  <dc:subject>s45074</dc:subject>
  <dc:creator>Riksdagen</dc:creator>
  <cp:keywords>Riksdagen</cp:keywords>
  <dc:description>TKG-ktrl, MSMQ4mb, PersReg-Distribution mm b-&gt;ny fplogga</dc:description>
  <cp:lastModifiedBy>Lars Brink</cp:lastModifiedBy>
  <cp:revision>2</cp:revision>
  <cp:lastPrinted>2008-12-12T16:30:00Z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Snabbtåg mellan Östersund och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Snabbtåg mellan Östersund och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20082009000000000115000450740069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20082009000000000115000450740069</vt:lpwstr>
  </property>
  <property fmtid="{D5CDD505-2E9C-101B-9397-08002B2CF9AE}" pid="50" name="nummer">
    <vt:lpwstr>274</vt:lpwstr>
  </property>
  <property fmtid="{D5CDD505-2E9C-101B-9397-08002B2CF9AE}" pid="51" name="utskottsbeteckning">
    <vt:lpwstr>T</vt:lpwstr>
  </property>
  <property fmtid="{D5CDD505-2E9C-101B-9397-08002B2CF9AE}" pid="52" name="GlobalUID">
    <vt:lpwstr>{0EC4BD06-4830-408F-8F4A-12EEB31E7196}</vt:lpwstr>
  </property>
  <property fmtid="{D5CDD505-2E9C-101B-9397-08002B2CF9AE}" pid="53" name="Överföringar">
    <vt:i4>0</vt:i4>
  </property>
  <property fmtid="{D5CDD505-2E9C-101B-9397-08002B2CF9AE}" pid="54" name="Checksum">
    <vt:lpwstr>*1001674723454*</vt:lpwstr>
  </property>
  <property fmtid="{D5CDD505-2E9C-101B-9397-08002B2CF9AE}" pid="55" name="skuggnummer">
    <vt:lpwstr>1009</vt:lpwstr>
  </property>
  <property fmtid="{D5CDD505-2E9C-101B-9397-08002B2CF9AE}" pid="56" name="urixVersion">
    <vt:lpwstr>3.2.0.8</vt:lpwstr>
  </property>
  <property fmtid="{D5CDD505-2E9C-101B-9397-08002B2CF9AE}" pid="57" name="urixOrigin">
    <vt:lpwstr>090401 18:19:27.445</vt:lpwstr>
  </property>
  <property fmtid="{D5CDD505-2E9C-101B-9397-08002B2CF9AE}" pid="58" name="urixGuid">
    <vt:lpwstr>{7B1A3F9A-F7F9-46DA-867D-F4395D980EDF}</vt:lpwstr>
  </property>
</Properties>
</file>