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4EE8E1" w14:textId="77777777">
        <w:tc>
          <w:tcPr>
            <w:tcW w:w="2268" w:type="dxa"/>
          </w:tcPr>
          <w:p w14:paraId="024DC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4B8C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382D68" w14:textId="77777777">
        <w:tc>
          <w:tcPr>
            <w:tcW w:w="2268" w:type="dxa"/>
          </w:tcPr>
          <w:p w14:paraId="6348FA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CC1B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9D6D25" w14:textId="77777777">
        <w:tc>
          <w:tcPr>
            <w:tcW w:w="3402" w:type="dxa"/>
            <w:gridSpan w:val="2"/>
          </w:tcPr>
          <w:p w14:paraId="1C329F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1A6B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F4FBF1" w14:textId="77777777">
        <w:tc>
          <w:tcPr>
            <w:tcW w:w="2268" w:type="dxa"/>
          </w:tcPr>
          <w:p w14:paraId="07710B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D78AD0" w14:textId="77777777" w:rsidR="006E4E11" w:rsidRPr="00ED583F" w:rsidRDefault="00F757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3306DC">
              <w:rPr>
                <w:sz w:val="20"/>
              </w:rPr>
              <w:t>09741/POL</w:t>
            </w:r>
          </w:p>
        </w:tc>
      </w:tr>
      <w:tr w:rsidR="006E4E11" w14:paraId="2FBEC303" w14:textId="77777777">
        <w:tc>
          <w:tcPr>
            <w:tcW w:w="2268" w:type="dxa"/>
          </w:tcPr>
          <w:p w14:paraId="027237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B89F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03160D" w14:textId="77777777">
        <w:trPr>
          <w:trHeight w:val="284"/>
        </w:trPr>
        <w:tc>
          <w:tcPr>
            <w:tcW w:w="4911" w:type="dxa"/>
          </w:tcPr>
          <w:p w14:paraId="444C0FB3" w14:textId="77777777" w:rsidR="006E4E11" w:rsidRDefault="00F757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2694880" w14:textId="77777777">
        <w:trPr>
          <w:trHeight w:val="284"/>
        </w:trPr>
        <w:tc>
          <w:tcPr>
            <w:tcW w:w="4911" w:type="dxa"/>
          </w:tcPr>
          <w:p w14:paraId="5271CA43" w14:textId="77777777" w:rsidR="006E4E11" w:rsidRDefault="00F757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0256FAE" w14:textId="77777777">
        <w:trPr>
          <w:trHeight w:val="284"/>
        </w:trPr>
        <w:tc>
          <w:tcPr>
            <w:tcW w:w="4911" w:type="dxa"/>
          </w:tcPr>
          <w:p w14:paraId="4C0F40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039A95" w14:textId="77777777">
        <w:trPr>
          <w:trHeight w:val="284"/>
        </w:trPr>
        <w:tc>
          <w:tcPr>
            <w:tcW w:w="4911" w:type="dxa"/>
          </w:tcPr>
          <w:p w14:paraId="373A20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524610" w14:textId="77777777">
        <w:trPr>
          <w:trHeight w:val="284"/>
        </w:trPr>
        <w:tc>
          <w:tcPr>
            <w:tcW w:w="4911" w:type="dxa"/>
          </w:tcPr>
          <w:p w14:paraId="414E2E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05722D" w14:textId="77777777">
        <w:trPr>
          <w:trHeight w:val="284"/>
        </w:trPr>
        <w:tc>
          <w:tcPr>
            <w:tcW w:w="4911" w:type="dxa"/>
          </w:tcPr>
          <w:p w14:paraId="4256BF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598BA" w14:textId="77777777">
        <w:trPr>
          <w:trHeight w:val="284"/>
        </w:trPr>
        <w:tc>
          <w:tcPr>
            <w:tcW w:w="4911" w:type="dxa"/>
          </w:tcPr>
          <w:p w14:paraId="0CF9DF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E85911" w14:textId="77777777">
        <w:trPr>
          <w:trHeight w:val="284"/>
        </w:trPr>
        <w:tc>
          <w:tcPr>
            <w:tcW w:w="4911" w:type="dxa"/>
          </w:tcPr>
          <w:p w14:paraId="16C104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4BF93" w14:textId="77777777">
        <w:trPr>
          <w:trHeight w:val="284"/>
        </w:trPr>
        <w:tc>
          <w:tcPr>
            <w:tcW w:w="4911" w:type="dxa"/>
          </w:tcPr>
          <w:p w14:paraId="3DAD92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9637BA" w14:textId="77777777" w:rsidR="006E4E11" w:rsidRDefault="00F75767">
      <w:pPr>
        <w:framePr w:w="4400" w:h="2523" w:wrap="notBeside" w:vAnchor="page" w:hAnchor="page" w:x="6453" w:y="2445"/>
        <w:ind w:left="142"/>
      </w:pPr>
      <w:r>
        <w:t>Till riksdagen</w:t>
      </w:r>
    </w:p>
    <w:p w14:paraId="2DE4C5CB" w14:textId="77777777" w:rsidR="006E4E11" w:rsidRDefault="00F75767" w:rsidP="00F7576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BA51B4">
        <w:t xml:space="preserve"> 2015/16:485</w:t>
      </w:r>
      <w:r>
        <w:t xml:space="preserve"> av Erik Ottoson (M) Kameraövervakningslagen och kamerautrustade drönare</w:t>
      </w:r>
    </w:p>
    <w:p w14:paraId="3C84D3D0" w14:textId="77777777" w:rsidR="006E4E11" w:rsidRDefault="006E4E11">
      <w:pPr>
        <w:pStyle w:val="RKnormal"/>
      </w:pPr>
    </w:p>
    <w:p w14:paraId="4EBEAEF3" w14:textId="77777777" w:rsidR="006E4E11" w:rsidRDefault="00F75767">
      <w:pPr>
        <w:pStyle w:val="RKnormal"/>
      </w:pPr>
      <w:r>
        <w:t xml:space="preserve">Erik Ottoson har frågat mig </w:t>
      </w:r>
      <w:r w:rsidR="00ED601F">
        <w:t xml:space="preserve">om jag anser </w:t>
      </w:r>
      <w:r w:rsidR="00266790">
        <w:t xml:space="preserve">att </w:t>
      </w:r>
      <w:r w:rsidR="00ED601F">
        <w:t>det vore att föredra att kamerautrustade drönare i huvudsak ska regleras av lagen om kränkande fotografering snarare än kameraövervakningslagen.</w:t>
      </w:r>
    </w:p>
    <w:p w14:paraId="044A78B2" w14:textId="77777777" w:rsidR="00ED601F" w:rsidRDefault="00ED601F">
      <w:pPr>
        <w:pStyle w:val="RKnormal"/>
      </w:pPr>
    </w:p>
    <w:p w14:paraId="38050507" w14:textId="77777777" w:rsidR="003E7861" w:rsidRDefault="00ED601F" w:rsidP="003E7861">
      <w:pPr>
        <w:pStyle w:val="RKnormal"/>
      </w:pPr>
      <w:r>
        <w:t xml:space="preserve">Som Erik Ottoson nämner i sin fråga har regeringen nyligen tillsatt en utredning </w:t>
      </w:r>
      <w:r w:rsidR="007567D7">
        <w:t xml:space="preserve">om </w:t>
      </w:r>
      <w:r>
        <w:t>kameraövervakningslagen</w:t>
      </w:r>
      <w:r w:rsidR="007567D7">
        <w:t xml:space="preserve"> som bl</w:t>
      </w:r>
      <w:r>
        <w:t>.</w:t>
      </w:r>
      <w:r w:rsidR="007567D7">
        <w:t>a. omfattar frågor om kamera</w:t>
      </w:r>
      <w:r w:rsidR="002B14DA">
        <w:t xml:space="preserve">utrustade </w:t>
      </w:r>
      <w:r w:rsidR="007567D7">
        <w:t xml:space="preserve">drönare. </w:t>
      </w:r>
      <w:r w:rsidR="002B14DA">
        <w:t xml:space="preserve">Sådan teknik </w:t>
      </w:r>
      <w:r w:rsidR="007567D7">
        <w:t xml:space="preserve">har många potentiella användningsområden, t.ex. inom skogs- och jordbruk, räddningsarbete och för inspektioner och tillsyn. Samtidigt kan </w:t>
      </w:r>
      <w:r w:rsidR="002B14DA">
        <w:t>drönare</w:t>
      </w:r>
      <w:r w:rsidR="007567D7">
        <w:t xml:space="preserve"> användas på ett sätt som innebär att enskilda kan utsättas för integritetskränkande övervakning. </w:t>
      </w:r>
      <w:r w:rsidR="00132890">
        <w:t>Min</w:t>
      </w:r>
      <w:r w:rsidR="007567D7">
        <w:t xml:space="preserve"> ambition är </w:t>
      </w:r>
      <w:r w:rsidR="001B6F3D">
        <w:t xml:space="preserve">därför </w:t>
      </w:r>
      <w:r w:rsidR="007567D7">
        <w:t xml:space="preserve">att </w:t>
      </w:r>
      <w:r w:rsidR="00132890">
        <w:t>säkerställa</w:t>
      </w:r>
      <w:r w:rsidR="007567D7">
        <w:t xml:space="preserve"> att vi har ett välbalanserat och modernt regelverk som både möjliggör ändamålsenlig användning av ny teknik och skyddar enskilda mot obefogade integritetskränkningar. </w:t>
      </w:r>
    </w:p>
    <w:p w14:paraId="339EB882" w14:textId="77777777" w:rsidR="003E7861" w:rsidRDefault="003E7861" w:rsidP="003E7861">
      <w:pPr>
        <w:pStyle w:val="RKnormal"/>
      </w:pPr>
    </w:p>
    <w:p w14:paraId="6B191A55" w14:textId="77777777" w:rsidR="00ED601F" w:rsidRDefault="003E7861" w:rsidP="001B6F3D">
      <w:pPr>
        <w:pStyle w:val="RKnormal"/>
      </w:pPr>
      <w:r>
        <w:t xml:space="preserve">I dag finns en osäkerhet kring frågan om kameraövervakningslagen är </w:t>
      </w:r>
      <w:r w:rsidR="007567D7">
        <w:t>tillämplig på kamerautrustade drönare.</w:t>
      </w:r>
      <w:r>
        <w:t xml:space="preserve"> Utredningen ska därför analysera hur lagens tillämpningsområde förhåller sig till </w:t>
      </w:r>
      <w:r w:rsidR="002B14DA">
        <w:t>användningen av sådan teknik</w:t>
      </w:r>
      <w:r w:rsidR="009C4078">
        <w:t xml:space="preserve"> och </w:t>
      </w:r>
      <w:r w:rsidR="00ED601F">
        <w:t xml:space="preserve">ta ställning till om det behövs integritetsstärkande eller teknikfrämjande åtgärder. </w:t>
      </w:r>
      <w:r w:rsidR="00132890">
        <w:t xml:space="preserve"> </w:t>
      </w:r>
      <w:r w:rsidR="007567D7">
        <w:t xml:space="preserve">Även om det finns </w:t>
      </w:r>
      <w:r>
        <w:t xml:space="preserve">annan </w:t>
      </w:r>
      <w:r w:rsidR="007567D7">
        <w:t xml:space="preserve">reglering som kan omfatta fotografering med drönare, </w:t>
      </w:r>
      <w:r>
        <w:t xml:space="preserve">t.ex. </w:t>
      </w:r>
      <w:r w:rsidR="007567D7">
        <w:t xml:space="preserve">brottsbalkens bestämmelser om kränkande fotografering, är utredningens uppdrag i första hand inriktat på </w:t>
      </w:r>
      <w:r w:rsidR="004C02FD">
        <w:t>k</w:t>
      </w:r>
      <w:r w:rsidR="007567D7">
        <w:t>ameraövervak</w:t>
      </w:r>
      <w:r w:rsidR="004C02FD">
        <w:softHyphen/>
      </w:r>
      <w:r w:rsidR="007567D7">
        <w:t>nings</w:t>
      </w:r>
      <w:r w:rsidR="004C02FD">
        <w:softHyphen/>
      </w:r>
      <w:r>
        <w:softHyphen/>
      </w:r>
      <w:r w:rsidR="007567D7">
        <w:softHyphen/>
      </w:r>
      <w:r w:rsidR="002B14DA">
        <w:softHyphen/>
      </w:r>
      <w:r w:rsidR="00132890">
        <w:t>lagen. D</w:t>
      </w:r>
      <w:r w:rsidR="004C02FD">
        <w:t>et är</w:t>
      </w:r>
      <w:r w:rsidR="00132890">
        <w:t xml:space="preserve"> dock</w:t>
      </w:r>
      <w:r w:rsidR="004C02FD">
        <w:t xml:space="preserve"> upp till utredaren att analysera </w:t>
      </w:r>
      <w:r w:rsidR="002B14DA">
        <w:t xml:space="preserve">om </w:t>
      </w:r>
      <w:r w:rsidR="00136973">
        <w:t xml:space="preserve">det </w:t>
      </w:r>
      <w:r w:rsidR="002B14DA">
        <w:t xml:space="preserve">behövs lagändringar </w:t>
      </w:r>
      <w:r w:rsidR="004C02FD">
        <w:t xml:space="preserve">och </w:t>
      </w:r>
      <w:r w:rsidR="002B14DA">
        <w:t xml:space="preserve">i så fall </w:t>
      </w:r>
      <w:r w:rsidR="004C02FD">
        <w:t xml:space="preserve">föreslå hur dessa </w:t>
      </w:r>
      <w:r w:rsidR="002B14DA">
        <w:t xml:space="preserve">bör utformas. </w:t>
      </w:r>
    </w:p>
    <w:p w14:paraId="3D14172E" w14:textId="77777777" w:rsidR="00F75767" w:rsidRDefault="00F75767">
      <w:pPr>
        <w:pStyle w:val="RKnormal"/>
      </w:pPr>
    </w:p>
    <w:p w14:paraId="46CA138E" w14:textId="77777777" w:rsidR="00F75767" w:rsidRDefault="00F75767">
      <w:pPr>
        <w:pStyle w:val="RKnormal"/>
      </w:pPr>
      <w:r>
        <w:t xml:space="preserve">Stockholm den </w:t>
      </w:r>
      <w:r w:rsidR="00C77FFC">
        <w:t>18 december 2015</w:t>
      </w:r>
    </w:p>
    <w:p w14:paraId="515D123D" w14:textId="77777777" w:rsidR="00F75767" w:rsidRDefault="00F75767">
      <w:pPr>
        <w:pStyle w:val="RKnormal"/>
      </w:pPr>
    </w:p>
    <w:p w14:paraId="7A919E53" w14:textId="77777777" w:rsidR="00F75767" w:rsidRDefault="00F75767">
      <w:pPr>
        <w:pStyle w:val="RKnormal"/>
      </w:pPr>
    </w:p>
    <w:p w14:paraId="3F73D322" w14:textId="77777777" w:rsidR="001E1F1F" w:rsidRDefault="001E1F1F">
      <w:pPr>
        <w:pStyle w:val="RKnormal"/>
      </w:pPr>
    </w:p>
    <w:p w14:paraId="5977984A" w14:textId="77777777" w:rsidR="00F75767" w:rsidRDefault="00F75767">
      <w:pPr>
        <w:pStyle w:val="RKnormal"/>
      </w:pPr>
      <w:bookmarkStart w:id="0" w:name="_GoBack"/>
      <w:bookmarkEnd w:id="0"/>
      <w:r>
        <w:t>Morgan Johansson</w:t>
      </w:r>
    </w:p>
    <w:sectPr w:rsidR="00F757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7A091" w14:textId="77777777" w:rsidR="005D568B" w:rsidRDefault="005D568B">
      <w:r>
        <w:separator/>
      </w:r>
    </w:p>
  </w:endnote>
  <w:endnote w:type="continuationSeparator" w:id="0">
    <w:p w14:paraId="74102C3C" w14:textId="77777777" w:rsidR="005D568B" w:rsidRDefault="005D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A4006" w14:textId="77777777" w:rsidR="005D568B" w:rsidRDefault="005D568B">
      <w:r>
        <w:separator/>
      </w:r>
    </w:p>
  </w:footnote>
  <w:footnote w:type="continuationSeparator" w:id="0">
    <w:p w14:paraId="6D00BF1F" w14:textId="77777777" w:rsidR="005D568B" w:rsidRDefault="005D5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A5B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1BD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955E25" w14:textId="77777777">
      <w:trPr>
        <w:cantSplit/>
      </w:trPr>
      <w:tc>
        <w:tcPr>
          <w:tcW w:w="3119" w:type="dxa"/>
        </w:tcPr>
        <w:p w14:paraId="717A03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E634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873F54" w14:textId="77777777" w:rsidR="00E80146" w:rsidRDefault="00E80146">
          <w:pPr>
            <w:pStyle w:val="Sidhuvud"/>
            <w:ind w:right="360"/>
          </w:pPr>
        </w:p>
      </w:tc>
    </w:tr>
  </w:tbl>
  <w:p w14:paraId="1A4989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511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3A5DCC" w14:textId="77777777">
      <w:trPr>
        <w:cantSplit/>
      </w:trPr>
      <w:tc>
        <w:tcPr>
          <w:tcW w:w="3119" w:type="dxa"/>
        </w:tcPr>
        <w:p w14:paraId="1B201E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3096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15325F" w14:textId="77777777" w:rsidR="00E80146" w:rsidRDefault="00E80146">
          <w:pPr>
            <w:pStyle w:val="Sidhuvud"/>
            <w:ind w:right="360"/>
          </w:pPr>
        </w:p>
      </w:tc>
    </w:tr>
  </w:tbl>
  <w:p w14:paraId="5F2D3B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BED0C" w14:textId="77777777" w:rsidR="00F75767" w:rsidRDefault="00F7576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E0C129" wp14:editId="6E5F44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1AE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B4568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696D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A3B1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67"/>
    <w:rsid w:val="00132890"/>
    <w:rsid w:val="00136973"/>
    <w:rsid w:val="00147E2C"/>
    <w:rsid w:val="00150384"/>
    <w:rsid w:val="00160901"/>
    <w:rsid w:val="001805B7"/>
    <w:rsid w:val="001863B5"/>
    <w:rsid w:val="001B6F3D"/>
    <w:rsid w:val="001E1F1F"/>
    <w:rsid w:val="00266790"/>
    <w:rsid w:val="002B14DA"/>
    <w:rsid w:val="003306DC"/>
    <w:rsid w:val="0034562D"/>
    <w:rsid w:val="00367B1C"/>
    <w:rsid w:val="003E7861"/>
    <w:rsid w:val="00451028"/>
    <w:rsid w:val="00471B60"/>
    <w:rsid w:val="004A328D"/>
    <w:rsid w:val="004C02FD"/>
    <w:rsid w:val="005426EA"/>
    <w:rsid w:val="0058762B"/>
    <w:rsid w:val="00590502"/>
    <w:rsid w:val="005D568B"/>
    <w:rsid w:val="00600ECC"/>
    <w:rsid w:val="00627CB2"/>
    <w:rsid w:val="0064045D"/>
    <w:rsid w:val="006E4E11"/>
    <w:rsid w:val="006F4972"/>
    <w:rsid w:val="007242A3"/>
    <w:rsid w:val="00750345"/>
    <w:rsid w:val="007567D7"/>
    <w:rsid w:val="007A6855"/>
    <w:rsid w:val="007D7E24"/>
    <w:rsid w:val="008728B2"/>
    <w:rsid w:val="00906459"/>
    <w:rsid w:val="0092027A"/>
    <w:rsid w:val="00955E31"/>
    <w:rsid w:val="00992E72"/>
    <w:rsid w:val="009A68EA"/>
    <w:rsid w:val="009C4078"/>
    <w:rsid w:val="009D6711"/>
    <w:rsid w:val="00A64BA9"/>
    <w:rsid w:val="00AF26D1"/>
    <w:rsid w:val="00BA51B4"/>
    <w:rsid w:val="00C2487A"/>
    <w:rsid w:val="00C77FFC"/>
    <w:rsid w:val="00C879DA"/>
    <w:rsid w:val="00CD0438"/>
    <w:rsid w:val="00D133D7"/>
    <w:rsid w:val="00E80146"/>
    <w:rsid w:val="00E904D0"/>
    <w:rsid w:val="00EC25F9"/>
    <w:rsid w:val="00ED583F"/>
    <w:rsid w:val="00ED601F"/>
    <w:rsid w:val="00F1002A"/>
    <w:rsid w:val="00F41BD9"/>
    <w:rsid w:val="00F75767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9A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5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576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5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57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641dbd42-a8fe-4aa7-8f35-a04f1878f508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0E3D1-8493-4589-A5B9-112AF7CA9B4E}"/>
</file>

<file path=customXml/itemProps2.xml><?xml version="1.0" encoding="utf-8"?>
<ds:datastoreItem xmlns:ds="http://schemas.openxmlformats.org/officeDocument/2006/customXml" ds:itemID="{E9A8080D-3923-4067-B148-F5A6A134B8F9}"/>
</file>

<file path=customXml/itemProps3.xml><?xml version="1.0" encoding="utf-8"?>
<ds:datastoreItem xmlns:ds="http://schemas.openxmlformats.org/officeDocument/2006/customXml" ds:itemID="{9B39EC0F-1ABB-46BE-9FD6-671A0DD2E798}"/>
</file>

<file path=customXml/itemProps4.xml><?xml version="1.0" encoding="utf-8"?>
<ds:datastoreItem xmlns:ds="http://schemas.openxmlformats.org/officeDocument/2006/customXml" ds:itemID="{E9A8080D-3923-4067-B148-F5A6A134B8F9}"/>
</file>

<file path=customXml/itemProps5.xml><?xml version="1.0" encoding="utf-8"?>
<ds:datastoreItem xmlns:ds="http://schemas.openxmlformats.org/officeDocument/2006/customXml" ds:itemID="{02C99068-784E-485C-8A46-A84A6EF7AD26}"/>
</file>

<file path=customXml/itemProps6.xml><?xml version="1.0" encoding="utf-8"?>
<ds:datastoreItem xmlns:ds="http://schemas.openxmlformats.org/officeDocument/2006/customXml" ds:itemID="{E9A8080D-3923-4067-B148-F5A6A134B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2015-12-17T08:23:00Z</cp:lastPrinted>
  <dcterms:created xsi:type="dcterms:W3CDTF">2015-12-17T08:25:00Z</dcterms:created>
  <dcterms:modified xsi:type="dcterms:W3CDTF">2015-12-17T08:25:00Z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5e70d679-c21b-4ef0-b556-24a1b0ec031d</vt:lpwstr>
  </property>
</Properties>
</file>