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21C" w:rsidRPr="009A621C" w:rsidRDefault="009A621C">
      <w:pPr>
        <w:pStyle w:val="Frslagsrubrik"/>
      </w:pPr>
      <w:r w:rsidRPr="009A621C">
        <w:t>Förslag till riksdagsbeslut</w:t>
      </w:r>
    </w:p>
    <w:p w:rsidR="009A621C" w:rsidRPr="009A621C" w:rsidRDefault="009A621C">
      <w:pPr>
        <w:pStyle w:val="Hemstlatt"/>
      </w:pPr>
      <w:r w:rsidRPr="009A621C">
        <w:t>Riksdagen tillkännager för regeringen som sin mening vad som anförs i motionen om behovet av att följa införandet av en parboe</w:t>
      </w:r>
      <w:r w:rsidRPr="009A621C">
        <w:t>n</w:t>
      </w:r>
      <w:r w:rsidRPr="009A621C">
        <w:t>degaranti i äldreomsorgen och analysera de hinder som eventuellt finns.</w:t>
      </w:r>
    </w:p>
    <w:p w:rsidR="009A621C" w:rsidRPr="009A621C" w:rsidRDefault="009A621C">
      <w:pPr>
        <w:pStyle w:val="Rubrik1"/>
      </w:pPr>
      <w:r w:rsidRPr="009A621C">
        <w:t>Motivering</w:t>
      </w:r>
    </w:p>
    <w:p w:rsidR="009A621C" w:rsidRPr="009A621C" w:rsidRDefault="009A621C">
      <w:r w:rsidRPr="009A621C">
        <w:t>Äldre, som har levt ett långt liv tillsammans, ställs oftast inför en fysisk skilsmässa när den ene hamnar i behov av vård och omsorg. Det är inhumant att sära på dem som vill fortsätta att leva tillsammans. Det kan också bidra till att vårdbehovet ökar. En parboendegaranti bör därför införas i alla komm</w:t>
      </w:r>
      <w:r w:rsidRPr="009A621C">
        <w:t>u</w:t>
      </w:r>
      <w:r w:rsidRPr="009A621C">
        <w:t>ner. När den fortsatta boendesatsningen på äldreboenden också kommer att innehålla stimulansmedel till kommuner som erbjuder lösningar som ger möjlighet till parboende förbättras förutsättningarna för ett införande.</w:t>
      </w:r>
    </w:p>
    <w:p w:rsidR="009A621C" w:rsidRPr="009A621C" w:rsidRDefault="009A621C">
      <w:pPr>
        <w:pStyle w:val="Normaltindrag"/>
      </w:pPr>
      <w:r w:rsidRPr="009A621C">
        <w:t>Det är viktigt att alla eventuella hinder för en parboendegaranti undanröjs. Det har bland annat framkommit synpunkter på att en parboendegaranti ka</w:t>
      </w:r>
      <w:r w:rsidRPr="009A621C">
        <w:t>n</w:t>
      </w:r>
      <w:r w:rsidRPr="009A621C">
        <w:t>ske inte står i samklang med lagstiftning som gäller boendet.</w:t>
      </w:r>
    </w:p>
    <w:p w:rsidR="009A621C" w:rsidRPr="009A621C" w:rsidRDefault="009A621C">
      <w:pPr>
        <w:pStyle w:val="Normaltindrag"/>
      </w:pPr>
      <w:r w:rsidRPr="009A621C">
        <w:t>För att påskynda och förenkla ett genomförande bör regeringen inhämta uppgifter om genomförandet i olika kommuner och analysera de hinder som eventuellt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21C">
        <w:trPr>
          <w:cantSplit/>
        </w:trPr>
        <w:tc>
          <w:tcPr>
            <w:tcW w:w="3046" w:type="dxa"/>
          </w:tcPr>
          <w:p w:rsidR="009A621C" w:rsidRPr="009A621C" w:rsidRDefault="009A621C">
            <w:pPr>
              <w:pStyle w:val="UnderskriftDatum"/>
              <w:spacing w:before="240"/>
            </w:pPr>
            <w:r w:rsidRPr="009A621C">
              <w:t>Stockholm den 21 oktober 2010</w:t>
            </w:r>
          </w:p>
        </w:tc>
        <w:tc>
          <w:tcPr>
            <w:tcW w:w="3047" w:type="dxa"/>
          </w:tcPr>
          <w:p w:rsidR="009A621C" w:rsidRPr="009A621C" w:rsidRDefault="009A621C">
            <w:pPr>
              <w:pStyle w:val="Underskrifter"/>
              <w:spacing w:before="240"/>
            </w:pPr>
          </w:p>
        </w:tc>
      </w:tr>
      <w:tr w:rsidR="00000000" w:rsidRPr="009A621C">
        <w:trPr>
          <w:cantSplit/>
        </w:trPr>
        <w:tc>
          <w:tcPr>
            <w:tcW w:w="3046" w:type="dxa"/>
          </w:tcPr>
          <w:p w:rsidR="009A621C" w:rsidRPr="009A621C" w:rsidRDefault="009A621C">
            <w:pPr>
              <w:pStyle w:val="Underskrifter"/>
            </w:pPr>
            <w:r w:rsidRPr="009A621C">
              <w:t>Annika Eclund (KD)</w:t>
            </w:r>
          </w:p>
        </w:tc>
        <w:tc>
          <w:tcPr>
            <w:tcW w:w="3046" w:type="dxa"/>
          </w:tcPr>
          <w:p w:rsidR="009A621C" w:rsidRPr="009A621C" w:rsidRDefault="009A621C">
            <w:pPr>
              <w:pStyle w:val="Underskrifter"/>
            </w:pPr>
            <w:r w:rsidRPr="009A621C">
              <w:t>Andreas Carlson (KD)</w:t>
            </w:r>
          </w:p>
        </w:tc>
      </w:tr>
    </w:tbl>
    <w:p w:rsidR="009A621C" w:rsidRPr="009A621C" w:rsidRDefault="009A621C">
      <w:pPr>
        <w:pStyle w:val="Normaltindrag"/>
      </w:pPr>
    </w:p>
    <w:sectPr w:rsidR="00000000" w:rsidRPr="009A62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21C" w:rsidRPr="009A621C" w:rsidRDefault="009A621C">
      <w:r w:rsidRPr="009A621C">
        <w:separator/>
      </w:r>
    </w:p>
  </w:endnote>
  <w:endnote w:type="continuationSeparator" w:id="0">
    <w:p w:rsidR="009A621C" w:rsidRPr="009A621C" w:rsidRDefault="009A621C">
      <w:r w:rsidRPr="009A6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1C" w:rsidRPr="009A621C" w:rsidRDefault="009A621C">
    <w:pPr>
      <w:pStyle w:val="Sidfot"/>
    </w:pPr>
    <w:r w:rsidRPr="009A6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350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1C" w:rsidRDefault="009A621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21C" w:rsidRDefault="009A621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1C" w:rsidRPr="009A621C" w:rsidRDefault="009A621C">
    <w:pPr>
      <w:pStyle w:val="Sidfot"/>
    </w:pPr>
    <w:r w:rsidRPr="009A6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362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1C" w:rsidRDefault="009A62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21C" w:rsidRDefault="009A62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1C" w:rsidRPr="009A621C" w:rsidRDefault="009A621C">
    <w:pPr>
      <w:pStyle w:val="Sidfot"/>
    </w:pPr>
    <w:r w:rsidRPr="009A6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847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1C" w:rsidRDefault="009A62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21C" w:rsidRDefault="009A62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21C" w:rsidRPr="009A621C" w:rsidRDefault="009A621C">
      <w:r w:rsidRPr="009A621C">
        <w:separator/>
      </w:r>
    </w:p>
  </w:footnote>
  <w:footnote w:type="continuationSeparator" w:id="0">
    <w:p w:rsidR="009A621C" w:rsidRPr="009A621C" w:rsidRDefault="009A621C">
      <w:r w:rsidRPr="009A6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1C" w:rsidRPr="009A621C" w:rsidRDefault="009A621C">
    <w:pPr>
      <w:pStyle w:val="Sidhuvud"/>
    </w:pPr>
    <w:r w:rsidRPr="009A6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634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1C" w:rsidRDefault="009A62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21C" w:rsidRDefault="009A62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1C" w:rsidRPr="009A621C" w:rsidRDefault="009A621C">
    <w:pPr>
      <w:pStyle w:val="Sidhuvud"/>
    </w:pPr>
    <w:r w:rsidRPr="009A6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598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1C" w:rsidRDefault="009A62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21C" w:rsidRDefault="009A62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1C" w:rsidRPr="009A621C" w:rsidRDefault="009A621C">
    <w:pPr>
      <w:pStyle w:val="FSHNormal"/>
      <w:tabs>
        <w:tab w:val="right" w:pos="5840"/>
      </w:tabs>
    </w:pPr>
    <w:r w:rsidRPr="009A621C">
      <w:br/>
    </w:r>
    <w:r w:rsidRPr="009A621C">
      <w:fldChar w:fldCharType="begin" w:fldLock="1"/>
    </w:r>
    <w:r w:rsidRPr="009A621C">
      <w:instrText xml:space="preserve"> DOCPROPERTY</w:instrText>
    </w:r>
    <w:r w:rsidRPr="009A621C">
      <w:rPr>
        <w:sz w:val="18"/>
      </w:rPr>
      <w:instrText xml:space="preserve"> "YearUser" *\charformat </w:instrText>
    </w:r>
    <w:r w:rsidRPr="009A621C">
      <w:fldChar w:fldCharType="separate"/>
    </w:r>
    <w:r w:rsidRPr="009A621C">
      <w:t>2010/11</w:t>
    </w:r>
    <w:r w:rsidRPr="009A621C">
      <w:fldChar w:fldCharType="end"/>
    </w:r>
    <w:r w:rsidRPr="009A621C">
      <w:t xml:space="preserve"> </w:t>
    </w:r>
    <w:r w:rsidRPr="009A621C">
      <w:tab/>
      <w:t xml:space="preserve">mnr: </w:t>
    </w:r>
    <w:r w:rsidRPr="009A621C">
      <w:fldChar w:fldCharType="begin" w:fldLock="1"/>
    </w:r>
    <w:r w:rsidRPr="009A621C">
      <w:instrText xml:space="preserve"> DOCPROPERTY</w:instrText>
    </w:r>
    <w:r w:rsidRPr="009A621C">
      <w:rPr>
        <w:sz w:val="18"/>
      </w:rPr>
      <w:instrText xml:space="preserve"> "Motionsnummer" *\charformat </w:instrText>
    </w:r>
    <w:r w:rsidRPr="009A621C">
      <w:fldChar w:fldCharType="separate"/>
    </w:r>
    <w:r w:rsidRPr="009A621C">
      <w:t>So243</w:t>
    </w:r>
    <w:r w:rsidRPr="009A621C">
      <w:fldChar w:fldCharType="end"/>
    </w:r>
    <w:r w:rsidRPr="009A621C">
      <w:br/>
    </w:r>
    <w:r w:rsidRPr="009A621C">
      <w:fldChar w:fldCharType="begin" w:fldLock="1"/>
    </w:r>
    <w:r w:rsidRPr="009A621C">
      <w:instrText xml:space="preserve"> DOCPROPERTY</w:instrText>
    </w:r>
    <w:r w:rsidRPr="009A621C">
      <w:rPr>
        <w:sz w:val="18"/>
      </w:rPr>
      <w:instrText xml:space="preserve"> "Samling" *\charformat </w:instrText>
    </w:r>
    <w:r w:rsidRPr="009A621C">
      <w:fldChar w:fldCharType="end"/>
    </w:r>
    <w:r w:rsidRPr="009A621C">
      <w:tab/>
      <w:t xml:space="preserve">pnr: </w:t>
    </w:r>
    <w:r w:rsidRPr="009A621C">
      <w:fldChar w:fldCharType="begin" w:fldLock="1"/>
    </w:r>
    <w:r w:rsidRPr="009A621C">
      <w:instrText xml:space="preserve"> DOCPROPERTY</w:instrText>
    </w:r>
    <w:r w:rsidRPr="009A621C">
      <w:rPr>
        <w:sz w:val="18"/>
      </w:rPr>
      <w:instrText xml:space="preserve"> "Partinummer" *\charformat </w:instrText>
    </w:r>
    <w:r w:rsidRPr="009A621C">
      <w:fldChar w:fldCharType="separate"/>
    </w:r>
    <w:r w:rsidRPr="009A621C">
      <w:t>KD572</w:t>
    </w:r>
    <w:r w:rsidRPr="009A621C">
      <w:fldChar w:fldCharType="end"/>
    </w:r>
  </w:p>
  <w:p w:rsidR="009A621C" w:rsidRPr="009A621C" w:rsidRDefault="009A621C">
    <w:pPr>
      <w:pStyle w:val="FSHRub1"/>
    </w:pPr>
    <w:r w:rsidRPr="009A621C">
      <w:t>Motion till riksdagen</w:t>
    </w:r>
    <w:r w:rsidRPr="009A621C">
      <w:br/>
    </w:r>
    <w:r w:rsidRPr="009A621C">
      <w:fldChar w:fldCharType="begin" w:fldLock="1"/>
    </w:r>
    <w:r w:rsidRPr="009A621C">
      <w:instrText xml:space="preserve"> DOCPROPERTY "YearUser" *\charformat </w:instrText>
    </w:r>
    <w:r w:rsidRPr="009A621C">
      <w:fldChar w:fldCharType="separate"/>
    </w:r>
    <w:r w:rsidRPr="009A621C">
      <w:t>2010/11</w:t>
    </w:r>
    <w:r w:rsidRPr="009A621C">
      <w:fldChar w:fldCharType="end"/>
    </w:r>
    <w:r w:rsidRPr="009A621C">
      <w:t>:</w:t>
    </w:r>
    <w:r w:rsidRPr="009A621C">
      <w:fldChar w:fldCharType="begin" w:fldLock="1"/>
    </w:r>
    <w:r w:rsidRPr="009A621C">
      <w:instrText xml:space="preserve"> DOCPROPERTY "Motionsnummer" *\charformat </w:instrText>
    </w:r>
    <w:r w:rsidRPr="009A621C">
      <w:fldChar w:fldCharType="separate"/>
    </w:r>
    <w:r w:rsidRPr="009A621C">
      <w:t>So243</w:t>
    </w:r>
    <w:r w:rsidRPr="009A621C">
      <w:fldChar w:fldCharType="end"/>
    </w:r>
  </w:p>
  <w:p w:rsidR="009A621C" w:rsidRPr="009A621C" w:rsidRDefault="009A621C">
    <w:pPr>
      <w:pStyle w:val="FSHNormalS5"/>
    </w:pPr>
    <w:r w:rsidRPr="009A621C">
      <w:fldChar w:fldCharType="begin" w:fldLock="1"/>
    </w:r>
    <w:r w:rsidRPr="009A621C">
      <w:instrText xml:space="preserve"> DOCPROPERTY "MotionarText" *\charformat </w:instrText>
    </w:r>
    <w:r w:rsidRPr="009A621C">
      <w:fldChar w:fldCharType="separate"/>
    </w:r>
    <w:r w:rsidRPr="009A621C">
      <w:t>av Annika Eclund och Andreas Carlson (KD)</w:t>
    </w:r>
    <w:r w:rsidRPr="009A621C">
      <w:fldChar w:fldCharType="end"/>
    </w:r>
    <w:r w:rsidRPr="009A621C">
      <w:br/>
    </w:r>
    <w:r w:rsidRPr="009A621C">
      <w:fldChar w:fldCharType="begin" w:fldLock="1"/>
    </w:r>
    <w:r w:rsidRPr="009A621C">
      <w:instrText xml:space="preserve"> DOCPROPERTY "SvarFrasKort" *\charformat </w:instrText>
    </w:r>
    <w:r w:rsidRPr="009A621C">
      <w:fldChar w:fldCharType="end"/>
    </w:r>
  </w:p>
  <w:p w:rsidR="009A621C" w:rsidRPr="009A621C" w:rsidRDefault="009A621C">
    <w:pPr>
      <w:pStyle w:val="FSHTitel"/>
    </w:pPr>
    <w:r w:rsidRPr="009A621C">
      <w:fldChar w:fldCharType="begin" w:fldLock="1"/>
    </w:r>
    <w:r w:rsidRPr="009A621C">
      <w:instrText xml:space="preserve"> DOCPROPERTY</w:instrText>
    </w:r>
    <w:r w:rsidRPr="009A621C">
      <w:rPr>
        <w:sz w:val="18"/>
      </w:rPr>
      <w:instrText xml:space="preserve"> "RubrikSvar" *\charformat </w:instrText>
    </w:r>
    <w:r w:rsidRPr="009A621C">
      <w:fldChar w:fldCharType="separate"/>
    </w:r>
    <w:r w:rsidRPr="009A621C">
      <w:t>Parboendegaranti i äldreomsorgen</w:t>
    </w:r>
    <w:r w:rsidRPr="009A621C">
      <w:fldChar w:fldCharType="end"/>
    </w:r>
  </w:p>
  <w:p w:rsidR="009A621C" w:rsidRPr="009A621C" w:rsidRDefault="009A621C">
    <w:pPr>
      <w:pStyle w:val="Normal00"/>
    </w:pPr>
  </w:p>
  <w:p w:rsidR="009A621C" w:rsidRPr="009A621C" w:rsidRDefault="009A62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0299040">
    <w:abstractNumId w:val="3"/>
  </w:num>
  <w:num w:numId="2" w16cid:durableId="70392240">
    <w:abstractNumId w:val="2"/>
  </w:num>
  <w:num w:numId="3" w16cid:durableId="596838793">
    <w:abstractNumId w:val="1"/>
  </w:num>
  <w:num w:numId="4" w16cid:durableId="275872768">
    <w:abstractNumId w:val="0"/>
  </w:num>
  <w:num w:numId="5" w16cid:durableId="1918008188">
    <w:abstractNumId w:val="7"/>
  </w:num>
  <w:num w:numId="6" w16cid:durableId="510266954">
    <w:abstractNumId w:val="6"/>
  </w:num>
  <w:num w:numId="7" w16cid:durableId="1388648736">
    <w:abstractNumId w:val="5"/>
  </w:num>
  <w:num w:numId="8" w16cid:durableId="560944577">
    <w:abstractNumId w:val="4"/>
  </w:num>
  <w:num w:numId="9" w16cid:durableId="266351995">
    <w:abstractNumId w:val="8"/>
  </w:num>
  <w:num w:numId="10" w16cid:durableId="1914781388">
    <w:abstractNumId w:val="9"/>
  </w:num>
  <w:num w:numId="11" w16cid:durableId="1724868606">
    <w:abstractNumId w:val="10"/>
  </w:num>
  <w:num w:numId="12" w16cid:durableId="1117718715">
    <w:abstractNumId w:val="13"/>
  </w:num>
  <w:num w:numId="13" w16cid:durableId="401679651">
    <w:abstractNumId w:val="15"/>
  </w:num>
  <w:num w:numId="14" w16cid:durableId="1729113575">
    <w:abstractNumId w:val="16"/>
  </w:num>
  <w:num w:numId="15" w16cid:durableId="965282035">
    <w:abstractNumId w:val="11"/>
  </w:num>
  <w:num w:numId="16" w16cid:durableId="359821741">
    <w:abstractNumId w:val="18"/>
  </w:num>
  <w:num w:numId="17" w16cid:durableId="1117523367">
    <w:abstractNumId w:val="17"/>
  </w:num>
  <w:num w:numId="18" w16cid:durableId="1965574556">
    <w:abstractNumId w:val="14"/>
  </w:num>
  <w:num w:numId="19" w16cid:durableId="549924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D2995E61-1934-47DF-9A4D-5317AD353C55},{303E3A44-44EA-4BFF-AFDD-AC550DCCD00D}"/>
  </w:docVars>
  <w:rsids>
    <w:rsidRoot w:val="00050592"/>
    <w:rsid w:val="00050592"/>
    <w:rsid w:val="009A6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25BDD7-EBAF-4A08-81E1-6CC8BE84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kd572</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kd572</dc:title>
  <dc:subject>kd572</dc:subject>
  <dc:creator>Riksdagen</dc:creator>
  <cp:keywords>Riksdagen</cp:keywords>
  <dc:description>Versal/gemen i partibeteckning. Gemen i tryck för 0910, versal för 1011 och nyare</dc:description>
  <cp:lastModifiedBy>Lars Brink</cp:lastModifiedBy>
  <cp:revision>2</cp:revision>
  <cp:lastPrinted>2010-11-11T12:56:00Z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Parboendegaranti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Parboendegaranti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Andreas Carlson (KD)</vt:lpwstr>
  </property>
  <property fmtid="{D5CDD505-2E9C-101B-9397-08002B2CF9AE}" pid="26" name="MotionarLista">
    <vt:lpwstr>Eclund, Annika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20102011000001070100000005720069</vt:lpwstr>
  </property>
  <property fmtid="{D5CDD505-2E9C-101B-9397-08002B2CF9AE}" pid="47" name="datum">
    <vt:lpwstr>101021</vt:lpwstr>
  </property>
  <property fmtid="{D5CDD505-2E9C-101B-9397-08002B2CF9AE}" pid="48" name="avsändar-e-post">
    <vt:lpwstr>inger.strombom@riksdagen.se</vt:lpwstr>
  </property>
  <property fmtid="{D5CDD505-2E9C-101B-9397-08002B2CF9AE}" pid="49" name="id">
    <vt:lpwstr>20102011000001070100000005720069</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{5CB10EF9-46C1-4D0C-8ADA-FA7FD6DFD291}</vt:lpwstr>
  </property>
  <property fmtid="{D5CDD505-2E9C-101B-9397-08002B2CF9AE}" pid="53" name="Överföringar">
    <vt:i4>0</vt:i4>
  </property>
  <property fmtid="{D5CDD505-2E9C-101B-9397-08002B2CF9AE}" pid="54" name="Checksum">
    <vt:lpwstr>*0017675544050*</vt:lpwstr>
  </property>
  <property fmtid="{D5CDD505-2E9C-101B-9397-08002B2CF9AE}" pid="55" name="skuggnummer">
    <vt:lpwstr>341</vt:lpwstr>
  </property>
  <property fmtid="{D5CDD505-2E9C-101B-9397-08002B2CF9AE}" pid="56" name="urixVersion">
    <vt:lpwstr>4.3.0.0</vt:lpwstr>
  </property>
  <property fmtid="{D5CDD505-2E9C-101B-9397-08002B2CF9AE}" pid="57" name="urixOrigin">
    <vt:lpwstr>101111 13:59:18.880</vt:lpwstr>
  </property>
  <property fmtid="{D5CDD505-2E9C-101B-9397-08002B2CF9AE}" pid="58" name="urixGuid">
    <vt:lpwstr>{2EEBEE03-449A-417A-80FD-683ACD0666AD}</vt:lpwstr>
  </property>
</Properties>
</file>