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2368F" w:rsidP="00472EBA">
      <w:pPr>
        <w:pStyle w:val="Title"/>
      </w:pPr>
      <w:r w:rsidRPr="008B038B">
        <w:t>Svar på fråga 2020/21:3</w:t>
      </w:r>
      <w:r w:rsidR="0098610C">
        <w:t>345</w:t>
      </w:r>
      <w:r w:rsidRPr="008B038B">
        <w:t xml:space="preserve"> av Eric Palmqvist (SD) Femårslicenser och samlingsvapen</w:t>
      </w:r>
    </w:p>
    <w:p w:rsidR="008B038B" w:rsidP="008B038B">
      <w:pPr>
        <w:pStyle w:val="BodyText"/>
      </w:pPr>
      <w:r>
        <w:t xml:space="preserve">Eric Palmqvist har frågat mig hur jag ser på att befintlig lagstiftning omtolkas av myndigheter på ett sätt som i praktiken omöjliggör vapensamlande </w:t>
      </w:r>
      <w:r w:rsidR="00404743">
        <w:t>samt</w:t>
      </w:r>
      <w:r>
        <w:t xml:space="preserve"> vilka åtgärder jag avser att vidta i syfte att underlätta för dessa legala vapenägare och för att avskaffa femårslicenserna i enlighet med de tillkännagiv</w:t>
      </w:r>
      <w:r w:rsidR="00ED02D9">
        <w:softHyphen/>
      </w:r>
      <w:r>
        <w:t>anden riksdagen riktat till regeringen.</w:t>
      </w:r>
    </w:p>
    <w:p w:rsidR="008B038B" w:rsidP="008B038B">
      <w:pPr>
        <w:pStyle w:val="BodyText"/>
      </w:pPr>
      <w:r>
        <w:t xml:space="preserve">Enligt vapenlagen ska tillstånd för en enskild att inneha helautomatiska vapen eller enhandsvapen för flerskott tidsbegränsas till att gälla i högst fem år, om inte särskilda skäl talar emot en sådan begränsning. Det är Polismyndigheten och domstolarna som självständigt prövar och fattar beslut i ärenden om vapentillstånd i enlighet med gällande regelverk. </w:t>
      </w:r>
    </w:p>
    <w:p w:rsidR="008B038B" w:rsidP="008B038B">
      <w:pPr>
        <w:pStyle w:val="BodyText"/>
      </w:pPr>
      <w:r>
        <w:t xml:space="preserve">Det nuvarande kravet på tidsbegränsning av tillstånd till helautomatiska vapen och enhandsvapen för flerskott infördes år 2000 och bygger på en bedömning att dessa vapen är särskilt stöldbegärliga och särskilt farliga (prop. 1999/2000:27 s. 34). Syftet med bestämmelsen om tidsbegränsade tillstånd är att säkerställa en kontinuerlig uppföljning av att förutsättningarna för tillstånd är uppfyllda. </w:t>
      </w:r>
    </w:p>
    <w:p w:rsidR="008B038B" w:rsidP="008B038B">
      <w:pPr>
        <w:pStyle w:val="BodyText"/>
      </w:pPr>
      <w:r>
        <w:t>Med anledning av tillkännagivanden från riksdagen har frågan om slopande av kravet på förnyande av tillstånd vart femte år övervägts i propositionen Genomförande av 2017 års ändringsdirektiv till EU:s vapendirektiv (prop. 2020/21:42). Regeringen konstaterar där att det inte finns anledning att i nuläget göra någon annan bedömning avseende tidsbegränsning av tillstånd för helautomatiska vapen och enhandsvapen för flerskott än den som gjordes 2000.</w:t>
      </w:r>
    </w:p>
    <w:p w:rsidR="008B038B" w:rsidRPr="007A6F41" w:rsidP="008B038B">
      <w:pPr>
        <w:pStyle w:val="BodyText"/>
        <w:rPr>
          <w:lang w:val="de-DE"/>
        </w:rPr>
      </w:pPr>
      <w:r w:rsidRPr="007A6F41">
        <w:rPr>
          <w:lang w:val="de-DE"/>
        </w:rPr>
        <w:t xml:space="preserve">Stockholm den </w:t>
      </w:r>
      <w:r w:rsidRPr="007A6F41" w:rsidR="00404743">
        <w:rPr>
          <w:lang w:val="de-DE"/>
        </w:rPr>
        <w:t>27</w:t>
      </w:r>
      <w:r w:rsidRPr="007A6F41">
        <w:rPr>
          <w:lang w:val="de-DE"/>
        </w:rPr>
        <w:t xml:space="preserve"> juli 2021</w:t>
      </w:r>
    </w:p>
    <w:p w:rsidR="0003679E" w:rsidRPr="007A6F41" w:rsidP="005C120D">
      <w:pPr>
        <w:pStyle w:val="BodyText"/>
        <w:rPr>
          <w:lang w:val="de-DE"/>
        </w:rPr>
      </w:pPr>
      <w:r w:rsidRPr="007A6F41">
        <w:rPr>
          <w:lang w:val="de-DE"/>
        </w:rPr>
        <w:t>Mikael Damberg</w:t>
      </w:r>
    </w:p>
    <w:sectPr w:rsidSect="007A6F41">
      <w:footerReference w:type="default" r:id="rId9"/>
      <w:headerReference w:type="first" r:id="rId10"/>
      <w:footerReference w:type="first" r:id="rId11"/>
      <w:pgSz w:w="11906" w:h="16838" w:code="9"/>
      <w:pgMar w:top="1535"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altName w:val="Calibri"/>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D55837">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A2368F">
            <w:rPr>
              <w:rStyle w:val="PageNumber"/>
              <w:noProof/>
            </w:rPr>
            <w:t>1</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A2368F"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A2368F" w:rsidRPr="00F53AEA" w:rsidP="00C26068">
          <w:pPr>
            <w:pStyle w:val="Footer"/>
          </w:pPr>
        </w:p>
      </w:tc>
      <w:tc>
        <w:tcPr>
          <w:tcW w:w="4451" w:type="dxa"/>
        </w:tcPr>
        <w:p w:rsidR="00A2368F" w:rsidRPr="006E3B5B" w:rsidP="00F53AEA">
          <w:pPr>
            <w:pStyle w:val="Footer"/>
          </w:pPr>
        </w:p>
      </w:tc>
    </w:tr>
  </w:tbl>
  <w:p w:rsidR="00093408" w:rsidRPr="006E3B5B">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2368F" w:rsidRPr="007D73AB">
          <w:pPr>
            <w:pStyle w:val="Header"/>
          </w:pPr>
        </w:p>
      </w:tc>
      <w:sdt>
        <w:sdtPr>
          <w:alias w:val="Status"/>
          <w:tag w:val="ccRKShow_Status"/>
          <w:id w:val="1789383027"/>
          <w:lock w:val="contentLocked"/>
          <w:placeholder>
            <w:docPart w:val="7140213BC114410B8405DF92982E0E23"/>
          </w:placeholder>
          <w:text/>
        </w:sdtPr>
        <w:sdtContent>
          <w:tc>
            <w:tcPr>
              <w:tcW w:w="3170" w:type="dxa"/>
              <w:vAlign w:val="bottom"/>
            </w:tcPr>
            <w:p w:rsidR="00A2368F" w:rsidRPr="007D73AB" w:rsidP="00340DE0">
              <w:pPr>
                <w:pStyle w:val="Header"/>
              </w:pPr>
              <w:r>
                <w:t xml:space="preserve"> </w:t>
              </w:r>
            </w:p>
          </w:tc>
        </w:sdtContent>
      </w:sdt>
      <w:tc>
        <w:tcPr>
          <w:tcW w:w="1134" w:type="dxa"/>
        </w:tcPr>
        <w:p w:rsidR="00A2368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2368F" w:rsidRPr="00340DE0" w:rsidP="00340DE0">
          <w:pPr>
            <w:pStyle w:val="Header"/>
          </w:pPr>
          <w:bookmarkStart w:id="0" w:name="Logo"/>
          <w:bookmarkEnd w:id="0"/>
          <w:r>
            <w:rPr>
              <w:noProof/>
              <w:lang w:eastAsia="sv-SE"/>
            </w:rPr>
            <w:drawing>
              <wp:inline distT="0" distB="0" distL="0" distR="0">
                <wp:extent cx="1737364" cy="493777"/>
                <wp:effectExtent l="0" t="0" r="0" b="1905"/>
                <wp:docPr id="4" name="Bildobjekt 4" descr="C:\ProgramData\RK-IT\Logos\RK_LOGO_SV_BW.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
                        <a:stretch>
                          <a:fillRect/>
                        </a:stretch>
                      </pic:blipFill>
                      <pic:spPr>
                        <a:xfrm>
                          <a:off x="0" y="0"/>
                          <a:ext cx="1737364" cy="493777"/>
                        </a:xfrm>
                        <a:prstGeom prst="rect">
                          <a:avLst/>
                        </a:prstGeom>
                      </pic:spPr>
                    </pic:pic>
                  </a:graphicData>
                </a:graphic>
              </wp:inline>
            </w:drawing>
          </w:r>
        </w:p>
      </w:tc>
      <w:tc>
        <w:tcPr>
          <w:tcW w:w="3170" w:type="dxa"/>
        </w:tcPr>
        <w:p w:rsidR="00A2368F" w:rsidRPr="00710A6C" w:rsidP="00EE3C0F">
          <w:pPr>
            <w:pStyle w:val="Header"/>
            <w:rPr>
              <w:b/>
            </w:rPr>
          </w:pPr>
        </w:p>
        <w:p w:rsidR="00A2368F" w:rsidP="00EE3C0F">
          <w:pPr>
            <w:pStyle w:val="Header"/>
          </w:pPr>
        </w:p>
        <w:p w:rsidR="00A2368F" w:rsidP="00EE3C0F">
          <w:pPr>
            <w:pStyle w:val="Header"/>
          </w:pPr>
        </w:p>
        <w:sdt>
          <w:sdtPr>
            <w:rPr>
              <w:sz w:val="20"/>
              <w:szCs w:val="20"/>
            </w:rPr>
            <w:alias w:val="HeaderDate"/>
            <w:tag w:val="ccRKShow_HeaderDate"/>
            <w:id w:val="823010959"/>
            <w:placeholder>
              <w:docPart w:val="3DC14475FF134818B4C82DD38D8DA094"/>
            </w:placeholder>
            <w:dataBinding w:xpath="/ns0:DocumentInfo[1]/ns0:BaseInfo[1]/ns0:HeaderDate[1]" w:storeItemID="{B73E6D89-7315-47A5-983C-9F09E195F088}" w:prefixMappings="xmlns:ns0='http://lp/documentinfo/RK' "/>
            <w:date>
              <w:dateFormat w:val="yyyy-MM-dd"/>
              <w:lid w:val="sv-SE"/>
              <w:storeMappedDataAs w:val="dateTime"/>
              <w:calendar w:val="gregorian"/>
            </w:date>
          </w:sdtPr>
          <w:sdtContent>
            <w:p w:rsidR="00A2368F" w:rsidP="00EE3C0F">
              <w:pPr>
                <w:pStyle w:val="Header"/>
              </w:pPr>
              <w:r w:rsidRPr="00ED2757">
                <w:rPr>
                  <w:sz w:val="20"/>
                  <w:szCs w:val="20"/>
                </w:rPr>
                <w:t>Ju202</w:t>
              </w:r>
              <w:r w:rsidR="00841B61">
                <w:rPr>
                  <w:sz w:val="20"/>
                  <w:szCs w:val="20"/>
                </w:rPr>
                <w:t>1</w:t>
              </w:r>
              <w:r w:rsidRPr="00ED2757">
                <w:rPr>
                  <w:sz w:val="20"/>
                  <w:szCs w:val="20"/>
                </w:rPr>
                <w:t>/</w:t>
              </w:r>
              <w:r w:rsidR="00841B61">
                <w:rPr>
                  <w:sz w:val="20"/>
                  <w:szCs w:val="20"/>
                </w:rPr>
                <w:t>02</w:t>
              </w:r>
              <w:r w:rsidR="00404743">
                <w:rPr>
                  <w:sz w:val="20"/>
                  <w:szCs w:val="20"/>
                </w:rPr>
                <w:t>721</w:t>
              </w:r>
            </w:p>
          </w:sdtContent>
        </w:sdt>
        <w:sdt>
          <w:sdtPr>
            <w:alias w:val="DocNumber"/>
            <w:tag w:val="DocNumber"/>
            <w:id w:val="1636522252"/>
            <w:placeholder>
              <w:docPart w:val="AAF73A7085534A9DBECC9AD4C3B814FB"/>
            </w:placeholder>
            <w:showingPlcHdr/>
            <w:dataBinding w:xpath="/ns0:DocumentInfo[1]/ns0:BaseInfo[1]/ns0:DocNumber[1]" w:storeItemID="{B73E6D89-7315-47A5-983C-9F09E195F088}" w:prefixMappings="xmlns:ns0='http://lp/documentinfo/RK' "/>
            <w:text/>
          </w:sdtPr>
          <w:sdtContent>
            <w:p w:rsidR="00A2368F" w:rsidP="00EE3C0F">
              <w:pPr>
                <w:pStyle w:val="Header"/>
              </w:pPr>
              <w:r>
                <w:rPr>
                  <w:rStyle w:val="PlaceholderText"/>
                </w:rPr>
                <w:t xml:space="preserve"> </w:t>
              </w:r>
            </w:p>
          </w:sdtContent>
        </w:sdt>
        <w:p w:rsidR="00A2368F" w:rsidP="00EE3C0F">
          <w:pPr>
            <w:pStyle w:val="Header"/>
          </w:pPr>
        </w:p>
      </w:tc>
      <w:tc>
        <w:tcPr>
          <w:tcW w:w="1134" w:type="dxa"/>
        </w:tcPr>
        <w:p w:rsidR="00A2368F" w:rsidRPr="0094502D" w:rsidP="0094502D">
          <w:pPr>
            <w:pStyle w:val="Header"/>
          </w:pPr>
        </w:p>
      </w:tc>
    </w:tr>
    <w:tr w:rsidTr="007A6F41">
      <w:tblPrEx>
        <w:tblW w:w="9838" w:type="dxa"/>
        <w:tblInd w:w="-1474" w:type="dxa"/>
        <w:tblLayout w:type="fixed"/>
        <w:tblCellMar>
          <w:left w:w="0" w:type="dxa"/>
          <w:right w:w="0" w:type="dxa"/>
        </w:tblCellMar>
        <w:tblLook w:val="0600"/>
      </w:tblPrEx>
      <w:trPr>
        <w:trHeight w:val="1241"/>
      </w:trPr>
      <w:tc>
        <w:tcPr>
          <w:tcW w:w="5534" w:type="dxa"/>
          <w:tcMar>
            <w:right w:w="1134" w:type="dxa"/>
          </w:tcMar>
        </w:tcPr>
        <w:p w:rsidR="00A2368F" w:rsidP="00340DE0">
          <w:pPr>
            <w:pStyle w:val="Header"/>
            <w:rPr>
              <w:b/>
            </w:rPr>
          </w:pPr>
          <w:r w:rsidRPr="00A2368F">
            <w:rPr>
              <w:b/>
            </w:rPr>
            <w:t>Justitiedepartementet</w:t>
          </w:r>
        </w:p>
        <w:p w:rsidR="00A2368F" w:rsidRPr="00404743" w:rsidP="00404743">
          <w:pPr>
            <w:pStyle w:val="Header"/>
            <w:rPr>
              <w:iCs/>
            </w:rPr>
          </w:pPr>
          <w:r>
            <w:rPr>
              <w:iCs/>
            </w:rPr>
            <w:t>Inrikesministern</w:t>
          </w:r>
        </w:p>
      </w:tc>
      <w:sdt>
        <w:sdtPr>
          <w:alias w:val="Recipient"/>
          <w:tag w:val="ccRKShow_Recipient"/>
          <w:id w:val="-1825270627"/>
          <w:placeholder>
            <w:docPart w:val="1FF8783EA27C408D968EA8BBF444D628"/>
          </w:placeholder>
          <w:dataBinding w:xpath="/ns0:DocumentInfo[1]/ns0:BaseInfo[1]/ns0:Recipient[1]" w:storeItemID="{B73E6D89-7315-47A5-983C-9F09E195F088}" w:prefixMappings="xmlns:ns0='http://lp/documentinfo/RK' "/>
          <w:text w:multiLine="1"/>
        </w:sdtPr>
        <w:sdtContent>
          <w:tc>
            <w:tcPr>
              <w:tcW w:w="3170" w:type="dxa"/>
            </w:tcPr>
            <w:p w:rsidR="00A2368F" w:rsidP="00547B89">
              <w:pPr>
                <w:pStyle w:val="Header"/>
              </w:pPr>
              <w:r>
                <w:t xml:space="preserve"> Till riksdagen</w:t>
              </w:r>
            </w:p>
          </w:tc>
        </w:sdtContent>
      </w:sdt>
      <w:tc>
        <w:tcPr>
          <w:tcW w:w="1134" w:type="dxa"/>
        </w:tcPr>
        <w:p w:rsidR="00A2368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D7E91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780CF3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F76A5F5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0F46A4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605C66"/>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Heading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605C66"/>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022DA"/>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nhideWhenUsed/>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on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A2368F"/>
    <w:rPr>
      <w:rFonts w:ascii="Tahoma" w:hAnsi="Tahoma" w:cs="Tahoma"/>
      <w:sz w:val="16"/>
      <w:szCs w:val="16"/>
    </w:rPr>
  </w:style>
  <w:style w:type="paragraph" w:styleId="EnvelopeAddress">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DefaultParagraphFont"/>
    <w:link w:val="NoteHeading"/>
    <w:uiPriority w:val="99"/>
    <w:semiHidden/>
    <w:rsid w:val="00A2368F"/>
  </w:style>
  <w:style w:type="paragraph" w:styleId="Closing">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DefaultParagraphFont"/>
    <w:link w:val="Closing"/>
    <w:uiPriority w:val="99"/>
    <w:semiHidden/>
    <w:rsid w:val="00A2368F"/>
  </w:style>
  <w:style w:type="paragraph" w:styleId="EnvelopeReturn">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ody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DefaultParagraphFont"/>
    <w:link w:val="BodyText2"/>
    <w:uiPriority w:val="99"/>
    <w:semiHidden/>
    <w:rsid w:val="00A2368F"/>
  </w:style>
  <w:style w:type="paragraph" w:styleId="Body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DefaultParagraphFont"/>
    <w:link w:val="BodyText3"/>
    <w:uiPriority w:val="99"/>
    <w:semiHidden/>
    <w:rsid w:val="00A2368F"/>
    <w:rPr>
      <w:sz w:val="16"/>
      <w:szCs w:val="16"/>
    </w:rPr>
  </w:style>
  <w:style w:type="paragraph" w:styleId="BodyTextFirstIndent">
    <w:name w:val="Body Text First Indent"/>
    <w:basedOn w:val="Body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A2368F"/>
  </w:style>
  <w:style w:type="paragraph" w:styleId="BodyTextFirstIndent2">
    <w:name w:val="Body Text First Indent 2"/>
    <w:basedOn w:val="BodyTextIndent"/>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A2368F"/>
  </w:style>
  <w:style w:type="paragraph" w:styleId="BodyTextIndent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A2368F"/>
  </w:style>
  <w:style w:type="paragraph" w:styleId="BodyTextIndent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A2368F"/>
    <w:rPr>
      <w:sz w:val="16"/>
      <w:szCs w:val="16"/>
    </w:rPr>
  </w:style>
  <w:style w:type="paragraph" w:styleId="Quote">
    <w:name w:val="Quote"/>
    <w:basedOn w:val="Normal"/>
    <w:next w:val="Normal"/>
    <w:link w:val="CitatChar"/>
    <w:uiPriority w:val="29"/>
    <w:qFormat/>
    <w:rsid w:val="00A2368F"/>
    <w:rPr>
      <w:i/>
      <w:iCs/>
      <w:color w:val="000000" w:themeColor="text1"/>
    </w:rPr>
  </w:style>
  <w:style w:type="character" w:customStyle="1" w:styleId="CitatChar">
    <w:name w:val="Citat Char"/>
    <w:basedOn w:val="DefaultParagraphFont"/>
    <w:link w:val="Quote"/>
    <w:uiPriority w:val="29"/>
    <w:rsid w:val="00A2368F"/>
    <w:rPr>
      <w:i/>
      <w:iCs/>
      <w:color w:val="000000" w:themeColor="text1"/>
    </w:rPr>
  </w:style>
  <w:style w:type="paragraph" w:styleId="TableofAuthorities">
    <w:name w:val="table of authorities"/>
    <w:basedOn w:val="Normal"/>
    <w:next w:val="Normal"/>
    <w:uiPriority w:val="99"/>
    <w:semiHidden/>
    <w:unhideWhenUsed/>
    <w:rsid w:val="00A2368F"/>
    <w:pPr>
      <w:spacing w:after="0"/>
      <w:ind w:left="250" w:hanging="250"/>
    </w:pPr>
  </w:style>
  <w:style w:type="paragraph" w:styleId="TOAHeading">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A2368F"/>
  </w:style>
  <w:style w:type="character" w:customStyle="1" w:styleId="DatumChar">
    <w:name w:val="Datum Char"/>
    <w:basedOn w:val="DefaultParagraphFont"/>
    <w:link w:val="Date"/>
    <w:uiPriority w:val="99"/>
    <w:semiHidden/>
    <w:rsid w:val="00A2368F"/>
  </w:style>
  <w:style w:type="paragraph" w:styleId="DocumentMap">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DefaultParagraphFont"/>
    <w:link w:val="DocumentMap"/>
    <w:uiPriority w:val="99"/>
    <w:semiHidden/>
    <w:rsid w:val="00A2368F"/>
    <w:rPr>
      <w:rFonts w:ascii="Tahoma" w:hAnsi="Tahoma" w:cs="Tahoma"/>
      <w:sz w:val="16"/>
      <w:szCs w:val="16"/>
    </w:rPr>
  </w:style>
  <w:style w:type="paragraph" w:styleId="E-mailSignature">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DefaultParagraphFont"/>
    <w:link w:val="E-mailSignature"/>
    <w:uiPriority w:val="99"/>
    <w:semiHidden/>
    <w:rsid w:val="00A2368F"/>
  </w:style>
  <w:style w:type="paragraph" w:styleId="TableofFigures">
    <w:name w:val="table of figures"/>
    <w:basedOn w:val="Normal"/>
    <w:next w:val="Normal"/>
    <w:uiPriority w:val="99"/>
    <w:semiHidden/>
    <w:unhideWhenUsed/>
    <w:rsid w:val="00A2368F"/>
    <w:pPr>
      <w:spacing w:after="0"/>
    </w:pPr>
  </w:style>
  <w:style w:type="paragraph" w:styleId="HTMLAd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DefaultParagraphFont"/>
    <w:link w:val="HTMLAddress"/>
    <w:uiPriority w:val="99"/>
    <w:semiHidden/>
    <w:rsid w:val="00A2368F"/>
    <w:rPr>
      <w:i/>
      <w:iCs/>
    </w:rPr>
  </w:style>
  <w:style w:type="paragraph" w:styleId="HTMLPreformatte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Heading">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BlockText">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NoSpacing">
    <w:name w:val="No Spacing"/>
    <w:uiPriority w:val="1"/>
    <w:semiHidden/>
    <w:qFormat/>
    <w:rsid w:val="00A2368F"/>
    <w:pPr>
      <w:spacing w:after="0" w:line="240" w:lineRule="auto"/>
    </w:pPr>
  </w:style>
  <w:style w:type="paragraph" w:styleId="Salutation">
    <w:name w:val="Salutation"/>
    <w:basedOn w:val="Normal"/>
    <w:next w:val="Normal"/>
    <w:link w:val="InledningChar"/>
    <w:uiPriority w:val="99"/>
    <w:semiHidden/>
    <w:unhideWhenUsed/>
    <w:rsid w:val="00A2368F"/>
  </w:style>
  <w:style w:type="character" w:customStyle="1" w:styleId="InledningChar">
    <w:name w:val="Inledning Char"/>
    <w:basedOn w:val="DefaultParagraphFont"/>
    <w:link w:val="Salutation"/>
    <w:uiPriority w:val="99"/>
    <w:semiHidden/>
    <w:rsid w:val="00A2368F"/>
  </w:style>
  <w:style w:type="paragraph" w:styleId="TOC4">
    <w:name w:val="toc 4"/>
    <w:basedOn w:val="Normal"/>
    <w:next w:val="Normal"/>
    <w:autoRedefine/>
    <w:uiPriority w:val="39"/>
    <w:semiHidden/>
    <w:unhideWhenUsed/>
    <w:rsid w:val="00A2368F"/>
    <w:pPr>
      <w:spacing w:after="100"/>
      <w:ind w:left="750"/>
    </w:pPr>
  </w:style>
  <w:style w:type="paragraph" w:styleId="TOC5">
    <w:name w:val="toc 5"/>
    <w:basedOn w:val="Normal"/>
    <w:next w:val="Normal"/>
    <w:autoRedefine/>
    <w:uiPriority w:val="39"/>
    <w:semiHidden/>
    <w:unhideWhenUsed/>
    <w:rsid w:val="00A2368F"/>
    <w:pPr>
      <w:spacing w:after="100"/>
      <w:ind w:left="1000"/>
    </w:pPr>
  </w:style>
  <w:style w:type="paragraph" w:styleId="TOC6">
    <w:name w:val="toc 6"/>
    <w:basedOn w:val="Normal"/>
    <w:next w:val="Normal"/>
    <w:autoRedefine/>
    <w:uiPriority w:val="39"/>
    <w:semiHidden/>
    <w:unhideWhenUsed/>
    <w:rsid w:val="00A2368F"/>
    <w:pPr>
      <w:spacing w:after="100"/>
      <w:ind w:left="1250"/>
    </w:pPr>
  </w:style>
  <w:style w:type="paragraph" w:styleId="TOC7">
    <w:name w:val="toc 7"/>
    <w:basedOn w:val="Normal"/>
    <w:next w:val="Normal"/>
    <w:autoRedefine/>
    <w:uiPriority w:val="39"/>
    <w:semiHidden/>
    <w:unhideWhenUsed/>
    <w:rsid w:val="00A2368F"/>
    <w:pPr>
      <w:spacing w:after="100"/>
      <w:ind w:left="1500"/>
    </w:pPr>
  </w:style>
  <w:style w:type="paragraph" w:styleId="TOC8">
    <w:name w:val="toc 8"/>
    <w:basedOn w:val="Normal"/>
    <w:next w:val="Normal"/>
    <w:autoRedefine/>
    <w:uiPriority w:val="39"/>
    <w:semiHidden/>
    <w:unhideWhenUsed/>
    <w:rsid w:val="00A2368F"/>
    <w:pPr>
      <w:spacing w:after="100"/>
      <w:ind w:left="1750"/>
    </w:pPr>
  </w:style>
  <w:style w:type="paragraph" w:styleId="TOC9">
    <w:name w:val="toc 9"/>
    <w:basedOn w:val="Normal"/>
    <w:next w:val="Normal"/>
    <w:autoRedefine/>
    <w:uiPriority w:val="39"/>
    <w:semiHidden/>
    <w:unhideWhenUsed/>
    <w:rsid w:val="00A2368F"/>
    <w:pPr>
      <w:spacing w:after="100"/>
      <w:ind w:left="2000"/>
    </w:pPr>
  </w:style>
  <w:style w:type="paragraph" w:styleId="CommentText">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DefaultParagraphFont"/>
    <w:link w:val="CommentText"/>
    <w:uiPriority w:val="99"/>
    <w:semiHidden/>
    <w:rsid w:val="00A2368F"/>
    <w:rPr>
      <w:sz w:val="20"/>
      <w:szCs w:val="20"/>
    </w:rPr>
  </w:style>
  <w:style w:type="paragraph" w:styleId="CommentSubject">
    <w:name w:val="annotation subject"/>
    <w:basedOn w:val="CommentText"/>
    <w:next w:val="CommentText"/>
    <w:link w:val="KommentarsmneChar"/>
    <w:uiPriority w:val="99"/>
    <w:semiHidden/>
    <w:unhideWhenUsed/>
    <w:rsid w:val="00A2368F"/>
    <w:rPr>
      <w:b/>
      <w:bCs/>
    </w:rPr>
  </w:style>
  <w:style w:type="character" w:customStyle="1" w:styleId="KommentarsmneChar">
    <w:name w:val="Kommentarsämne Char"/>
    <w:basedOn w:val="KommentarerChar"/>
    <w:link w:val="CommentSubject"/>
    <w:uiPriority w:val="99"/>
    <w:semiHidden/>
    <w:rsid w:val="00A2368F"/>
    <w:rPr>
      <w:b/>
      <w:bCs/>
      <w:sz w:val="20"/>
      <w:szCs w:val="20"/>
    </w:rPr>
  </w:style>
  <w:style w:type="paragraph" w:styleId="List">
    <w:name w:val="List"/>
    <w:basedOn w:val="Normal"/>
    <w:uiPriority w:val="99"/>
    <w:semiHidden/>
    <w:unhideWhenUsed/>
    <w:rsid w:val="00A2368F"/>
    <w:pPr>
      <w:ind w:left="283" w:hanging="283"/>
      <w:contextualSpacing/>
    </w:pPr>
  </w:style>
  <w:style w:type="paragraph" w:styleId="List2">
    <w:name w:val="List 2"/>
    <w:basedOn w:val="Normal"/>
    <w:uiPriority w:val="99"/>
    <w:semiHidden/>
    <w:unhideWhenUsed/>
    <w:rsid w:val="00A2368F"/>
    <w:pPr>
      <w:ind w:left="566" w:hanging="283"/>
      <w:contextualSpacing/>
    </w:pPr>
  </w:style>
  <w:style w:type="paragraph" w:styleId="List3">
    <w:name w:val="List 3"/>
    <w:basedOn w:val="Normal"/>
    <w:uiPriority w:val="99"/>
    <w:semiHidden/>
    <w:unhideWhenUsed/>
    <w:rsid w:val="00A2368F"/>
    <w:pPr>
      <w:ind w:left="849" w:hanging="283"/>
      <w:contextualSpacing/>
    </w:pPr>
  </w:style>
  <w:style w:type="paragraph" w:styleId="List4">
    <w:name w:val="List 4"/>
    <w:basedOn w:val="Normal"/>
    <w:uiPriority w:val="99"/>
    <w:semiHidden/>
    <w:unhideWhenUsed/>
    <w:rsid w:val="00A2368F"/>
    <w:pPr>
      <w:ind w:left="1132" w:hanging="283"/>
      <w:contextualSpacing/>
    </w:pPr>
  </w:style>
  <w:style w:type="paragraph" w:styleId="List5">
    <w:name w:val="List 5"/>
    <w:basedOn w:val="Normal"/>
    <w:uiPriority w:val="99"/>
    <w:semiHidden/>
    <w:unhideWhenUsed/>
    <w:rsid w:val="00A2368F"/>
    <w:pPr>
      <w:ind w:left="1415" w:hanging="283"/>
      <w:contextualSpacing/>
    </w:pPr>
  </w:style>
  <w:style w:type="paragraph" w:styleId="ListContinue">
    <w:name w:val="List Continue"/>
    <w:basedOn w:val="Normal"/>
    <w:uiPriority w:val="99"/>
    <w:semiHidden/>
    <w:unhideWhenUsed/>
    <w:rsid w:val="00A2368F"/>
    <w:pPr>
      <w:spacing w:after="120"/>
      <w:ind w:left="283"/>
      <w:contextualSpacing/>
    </w:pPr>
  </w:style>
  <w:style w:type="paragraph" w:styleId="ListContinue2">
    <w:name w:val="List Continue 2"/>
    <w:basedOn w:val="Normal"/>
    <w:uiPriority w:val="99"/>
    <w:semiHidden/>
    <w:unhideWhenUsed/>
    <w:rsid w:val="00A2368F"/>
    <w:pPr>
      <w:spacing w:after="120"/>
      <w:ind w:left="566"/>
      <w:contextualSpacing/>
    </w:pPr>
  </w:style>
  <w:style w:type="paragraph" w:styleId="ListContinue3">
    <w:name w:val="List Continue 3"/>
    <w:basedOn w:val="Normal"/>
    <w:uiPriority w:val="99"/>
    <w:semiHidden/>
    <w:unhideWhenUsed/>
    <w:rsid w:val="00A2368F"/>
    <w:pPr>
      <w:spacing w:after="120"/>
      <w:ind w:left="849"/>
      <w:contextualSpacing/>
    </w:pPr>
  </w:style>
  <w:style w:type="paragraph" w:styleId="ListContinue4">
    <w:name w:val="List Continue 4"/>
    <w:basedOn w:val="Normal"/>
    <w:uiPriority w:val="99"/>
    <w:semiHidden/>
    <w:unhideWhenUsed/>
    <w:rsid w:val="00A2368F"/>
    <w:pPr>
      <w:spacing w:after="120"/>
      <w:ind w:left="1132"/>
      <w:contextualSpacing/>
    </w:pPr>
  </w:style>
  <w:style w:type="paragraph" w:styleId="ListContinue5">
    <w:name w:val="List Continue 5"/>
    <w:basedOn w:val="Normal"/>
    <w:uiPriority w:val="99"/>
    <w:semiHidden/>
    <w:unhideWhenUsed/>
    <w:rsid w:val="00A2368F"/>
    <w:pPr>
      <w:spacing w:after="120"/>
      <w:ind w:left="1415"/>
      <w:contextualSpacing/>
    </w:pPr>
  </w:style>
  <w:style w:type="paragraph" w:styleId="ListParagraph">
    <w:name w:val="List Paragraph"/>
    <w:basedOn w:val="Normal"/>
    <w:uiPriority w:val="34"/>
    <w:qFormat/>
    <w:rsid w:val="00A2368F"/>
    <w:pPr>
      <w:ind w:left="720"/>
      <w:contextualSpacing/>
    </w:pPr>
  </w:style>
  <w:style w:type="paragraph" w:styleId="Bibliography">
    <w:name w:val="Bibliography"/>
    <w:basedOn w:val="Normal"/>
    <w:next w:val="Normal"/>
    <w:uiPriority w:val="37"/>
    <w:semiHidden/>
    <w:unhideWhenUsed/>
    <w:rsid w:val="00A2368F"/>
  </w:style>
  <w:style w:type="paragraph" w:styleId="Macro">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A2368F"/>
    <w:rPr>
      <w:rFonts w:ascii="Consolas" w:hAnsi="Consolas"/>
      <w:sz w:val="20"/>
      <w:szCs w:val="20"/>
    </w:rPr>
  </w:style>
  <w:style w:type="paragraph" w:styleId="MessageHeader">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A2368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2368F"/>
    <w:rPr>
      <w:rFonts w:ascii="Times New Roman" w:hAnsi="Times New Roman" w:cs="Times New Roman"/>
      <w:sz w:val="24"/>
      <w:szCs w:val="24"/>
    </w:rPr>
  </w:style>
  <w:style w:type="paragraph" w:styleId="NormalIndent">
    <w:name w:val="Normal Indent"/>
    <w:basedOn w:val="Normal"/>
    <w:uiPriority w:val="99"/>
    <w:semiHidden/>
    <w:unhideWhenUsed/>
    <w:rsid w:val="00A2368F"/>
    <w:pPr>
      <w:ind w:left="1304"/>
    </w:pPr>
  </w:style>
  <w:style w:type="paragraph" w:styleId="ListNumber4">
    <w:name w:val="List Number 4"/>
    <w:basedOn w:val="Normal"/>
    <w:uiPriority w:val="99"/>
    <w:semiHidden/>
    <w:unhideWhenUsed/>
    <w:rsid w:val="00A2368F"/>
    <w:pPr>
      <w:numPr>
        <w:numId w:val="38"/>
      </w:numPr>
      <w:contextualSpacing/>
    </w:pPr>
  </w:style>
  <w:style w:type="paragraph" w:styleId="ListNumber5">
    <w:name w:val="List Number 5"/>
    <w:basedOn w:val="Normal"/>
    <w:uiPriority w:val="99"/>
    <w:semiHidden/>
    <w:unhideWhenUsed/>
    <w:rsid w:val="00A2368F"/>
    <w:pPr>
      <w:numPr>
        <w:numId w:val="39"/>
      </w:numPr>
      <w:contextualSpacing/>
    </w:pPr>
  </w:style>
  <w:style w:type="paragraph" w:styleId="Plain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A2368F"/>
    <w:rPr>
      <w:rFonts w:ascii="Consolas" w:hAnsi="Consolas"/>
      <w:sz w:val="21"/>
      <w:szCs w:val="21"/>
    </w:rPr>
  </w:style>
  <w:style w:type="paragraph" w:styleId="ListBullet4">
    <w:name w:val="List Bullet 4"/>
    <w:basedOn w:val="Normal"/>
    <w:uiPriority w:val="99"/>
    <w:semiHidden/>
    <w:unhideWhenUsed/>
    <w:rsid w:val="00A2368F"/>
    <w:pPr>
      <w:numPr>
        <w:numId w:val="40"/>
      </w:numPr>
      <w:contextualSpacing/>
    </w:pPr>
  </w:style>
  <w:style w:type="paragraph" w:styleId="ListBullet5">
    <w:name w:val="List Bullet 5"/>
    <w:basedOn w:val="Normal"/>
    <w:uiPriority w:val="99"/>
    <w:semiHidden/>
    <w:unhideWhenUsed/>
    <w:rsid w:val="00A2368F"/>
    <w:pPr>
      <w:numPr>
        <w:numId w:val="41"/>
      </w:numPr>
      <w:contextualSpacing/>
    </w:pPr>
  </w:style>
  <w:style w:type="character" w:customStyle="1" w:styleId="Rubrik6Char">
    <w:name w:val="Rubrik 6 Char"/>
    <w:basedOn w:val="DefaultParagraphFont"/>
    <w:link w:val="Heading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DefaultParagraphFont"/>
    <w:link w:val="Heading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DefaultParagraphFont"/>
    <w:link w:val="Heading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DefaultParagraphFont"/>
    <w:link w:val="Heading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e">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DefaultParagraphFont"/>
    <w:link w:val="Signature"/>
    <w:uiPriority w:val="99"/>
    <w:semiHidden/>
    <w:rsid w:val="00A2368F"/>
  </w:style>
  <w:style w:type="paragraph" w:styleId="Endnote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A2368F"/>
    <w:rPr>
      <w:sz w:val="20"/>
      <w:szCs w:val="20"/>
    </w:rPr>
  </w:style>
  <w:style w:type="paragraph" w:styleId="IntenseQuote">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DefaultParagraphFont"/>
    <w:link w:val="IntenseQuote"/>
    <w:uiPriority w:val="30"/>
    <w:rsid w:val="00A2368F"/>
    <w:rPr>
      <w:b/>
      <w:bCs/>
      <w:i/>
      <w:iCs/>
      <w:color w:val="1A3050" w:themeColor="accent1"/>
    </w:rPr>
  </w:style>
  <w:style w:type="paragraph" w:styleId="Subtitle">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DefaultParagraphFont"/>
    <w:link w:val="Subtitle"/>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P="00323FAB">
          <w:pPr>
            <w:pStyle w:val="AAF73A7085534A9DBECC9AD4C3B814FB"/>
          </w:pPr>
          <w:r>
            <w:rPr>
              <w:rStyle w:val="Placeholde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P="00323FAB">
          <w:pPr>
            <w:pStyle w:val="1FF8783EA27C408D968EA8BBF444D628"/>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altName w:val="Calibri"/>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0213BC114410B8405DF92982E0E23">
    <w:name w:val="7140213BC114410B8405DF92982E0E23"/>
    <w:rsid w:val="00323FAB"/>
  </w:style>
  <w:style w:type="character" w:styleId="PlaceholderText">
    <w:name w:val="Placeholder Text"/>
    <w:basedOn w:val="DefaultParagraphFon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Ju2021/02721</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42b416f6-5f83-49e5-b2ee-bbd4f718f1d8</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DA3C0-B20E-44EA-ACE1-E6374FC26351}"/>
</file>

<file path=customXml/itemProps2.xml><?xml version="1.0" encoding="utf-8"?>
<ds:datastoreItem xmlns:ds="http://schemas.openxmlformats.org/officeDocument/2006/customXml" ds:itemID="{B73E6D89-7315-47A5-983C-9F09E195F088}"/>
</file>

<file path=customXml/itemProps3.xml><?xml version="1.0" encoding="utf-8"?>
<ds:datastoreItem xmlns:ds="http://schemas.openxmlformats.org/officeDocument/2006/customXml" ds:itemID="{7997F76F-4F81-4902-94BA-79B6D2CEA252}"/>
</file>

<file path=customXml/itemProps4.xml><?xml version="1.0" encoding="utf-8"?>
<ds:datastoreItem xmlns:ds="http://schemas.openxmlformats.org/officeDocument/2006/customXml" ds:itemID="{408410A6-9235-4CB6-8A0D-F75FDA3BDCE7}"/>
</file>

<file path=customXml/itemProps5.xml><?xml version="1.0" encoding="utf-8"?>
<ds:datastoreItem xmlns:ds="http://schemas.openxmlformats.org/officeDocument/2006/customXml" ds:itemID="{94992983-157B-436E-B699-7D5033A244E0}"/>
</file>

<file path=docProps/app.xml><?xml version="1.0" encoding="utf-8"?>
<Properties xmlns="http://schemas.openxmlformats.org/officeDocument/2006/extended-properties" xmlns:vt="http://schemas.openxmlformats.org/officeDocument/2006/docPropsVTypes">
  <Template>RK Basmall</Template>
  <TotalTime>0</TotalTime>
  <Pages>1</Pages>
  <Words>267</Words>
  <Characters>1417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3345.docx</dc:title>
  <cp:revision>6</cp:revision>
  <dcterms:created xsi:type="dcterms:W3CDTF">2021-07-14T08:38:00Z</dcterms:created>
  <dcterms:modified xsi:type="dcterms:W3CDTF">2021-07-27T06:42:00Z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Aktivitetskategori">
    <vt:lpwstr/>
  </property>
  <property fmtid="{D5CDD505-2E9C-101B-9397-08002B2CF9AE}" pid="4" name="ContentTypeId">
    <vt:lpwstr>0x0101007DCF975C04D44161A4E6A1E30BEAF3560093B6C30A1794704D9AEDAE4402691088</vt:lpwstr>
  </property>
  <property fmtid="{D5CDD505-2E9C-101B-9397-08002B2CF9AE}" pid="5" name="Departementsenhet">
    <vt:lpwstr/>
  </property>
  <property fmtid="{D5CDD505-2E9C-101B-9397-08002B2CF9AE}" pid="6" name="Order">
    <vt:r8>36000</vt:r8>
  </property>
  <property fmtid="{D5CDD505-2E9C-101B-9397-08002B2CF9AE}" pid="7" name="Organisation">
    <vt:lpwstr>1;#Justitiedepartementet|75210908-dd30-49f2-afb6-71c3d988f75d</vt:lpwstr>
  </property>
  <property fmtid="{D5CDD505-2E9C-101B-9397-08002B2CF9AE}" pid="8" name="_dlc_DocIdItemGuid">
    <vt:lpwstr>fc2aabbd-95ec-4d6b-af98-6e389c751e25</vt:lpwstr>
  </property>
</Properties>
</file>