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D833B8E477643AC9FF5A1A0D3F5FD53"/>
        </w:placeholder>
        <w15:appearance w15:val="hidden"/>
        <w:text/>
      </w:sdtPr>
      <w:sdtEndPr/>
      <w:sdtContent>
        <w:p w:rsidRPr="009B062B" w:rsidR="00AF30DD" w:rsidP="009B062B" w:rsidRDefault="00AF30DD" w14:paraId="3E7D7B39" w14:textId="77777777">
          <w:pPr>
            <w:pStyle w:val="RubrikFrslagTIllRiksdagsbeslut"/>
          </w:pPr>
          <w:r w:rsidRPr="009B062B">
            <w:t>Förslag till riksdagsbeslut</w:t>
          </w:r>
        </w:p>
      </w:sdtContent>
    </w:sdt>
    <w:sdt>
      <w:sdtPr>
        <w:alias w:val="Yrkande 1"/>
        <w:tag w:val="4f2a6e00-d689-4904-8111-17f1ec40c77d"/>
        <w:id w:val="237220599"/>
        <w:lock w:val="sdtLocked"/>
      </w:sdtPr>
      <w:sdtEndPr/>
      <w:sdtContent>
        <w:p w:rsidR="00605AD4" w:rsidRDefault="00D95B13" w14:paraId="6EED01A3" w14:textId="77777777">
          <w:pPr>
            <w:pStyle w:val="Frslagstext"/>
          </w:pPr>
          <w:r>
            <w:t>Riksdagen ställer sig bakom det som anförs i motionen om att se över möjligheten att höja taket för RUT-avdraget och tillkännager detta för regeringen.</w:t>
          </w:r>
        </w:p>
      </w:sdtContent>
    </w:sdt>
    <w:sdt>
      <w:sdtPr>
        <w:alias w:val="Yrkande 2"/>
        <w:tag w:val="e04ce759-3981-4743-9a45-f7f4cf9a5f23"/>
        <w:id w:val="-1089696122"/>
        <w:lock w:val="sdtLocked"/>
      </w:sdtPr>
      <w:sdtEndPr/>
      <w:sdtContent>
        <w:p w:rsidR="00605AD4" w:rsidRDefault="00D95B13" w14:paraId="1564B271" w14:textId="77777777">
          <w:pPr>
            <w:pStyle w:val="Frslagstext"/>
          </w:pPr>
          <w:r>
            <w:t>Riksdagen ställer sig bakom det som anförs i motionen om att se över möjligheten att utöka RUT-avdraget till att omfatta fler tjänster och tillkännager detta för regeringen.</w:t>
          </w:r>
        </w:p>
      </w:sdtContent>
    </w:sdt>
    <w:sdt>
      <w:sdtPr>
        <w:alias w:val="Yrkande 3"/>
        <w:tag w:val="3f96d1ba-15c0-4f8a-b0d6-4fa4a0c9493f"/>
        <w:id w:val="1504709900"/>
        <w:lock w:val="sdtLocked"/>
      </w:sdtPr>
      <w:sdtEndPr/>
      <w:sdtContent>
        <w:p w:rsidR="00605AD4" w:rsidRDefault="00D95B13" w14:paraId="531E6600" w14:textId="77777777">
          <w:pPr>
            <w:pStyle w:val="Frslagstext"/>
          </w:pPr>
          <w:r>
            <w:t>Riksdagen ställer sig bakom det som anförs i motionen om att utreda utökad avdragsrätt för RUT och ROT till att gälla för hushållens alla köpta tjänster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5E81D93732A44F99982F22878EDCA4D"/>
        </w:placeholder>
        <w15:appearance w15:val="hidden"/>
        <w:text/>
      </w:sdtPr>
      <w:sdtEndPr/>
      <w:sdtContent>
        <w:p w:rsidRPr="009B062B" w:rsidR="006D79C9" w:rsidP="00333E95" w:rsidRDefault="006D79C9" w14:paraId="503BFCBE" w14:textId="77777777">
          <w:pPr>
            <w:pStyle w:val="Rubrik1"/>
          </w:pPr>
          <w:r>
            <w:t>Motivering</w:t>
          </w:r>
        </w:p>
      </w:sdtContent>
    </w:sdt>
    <w:p w:rsidR="00AC0D20" w:rsidP="00AC0D20" w:rsidRDefault="00AC0D20" w14:paraId="285BF0B2" w14:textId="415110D3">
      <w:pPr>
        <w:pStyle w:val="Normalutanindragellerluft"/>
      </w:pPr>
      <w:r>
        <w:t xml:space="preserve">RUT-reformen har skapat möjligheter för </w:t>
      </w:r>
      <w:r w:rsidR="00C0566D">
        <w:t>familjer att klara vardagen. Den</w:t>
      </w:r>
      <w:r>
        <w:t xml:space="preserve"> har frigjort tid för ökat arbetsmarknadsdeltagande och ökade arbetsinkomster. Det har lett till att fler har fått sitt första jobb och startat sitt </w:t>
      </w:r>
      <w:r>
        <w:lastRenderedPageBreak/>
        <w:t>f</w:t>
      </w:r>
      <w:r w:rsidR="00C0566D">
        <w:t>örsta företag. Tack vare det RUT</w:t>
      </w:r>
      <w:r>
        <w:t xml:space="preserve">-avdrag som infördes 2007 av Alliansregeringen har efterfrågan på hushållsnära tjänster ökat stadigt i snart tio år. Det har lett </w:t>
      </w:r>
      <w:r w:rsidR="00C0566D">
        <w:t>till många nya jobb och minskat svartjobb samt</w:t>
      </w:r>
      <w:r>
        <w:t xml:space="preserve"> underlättat livet för många småbarnsfamiljer och många äldre. Dessa jobb har vuxit fram utan några sänkta löner, subventionerade anställningar eller uppfinningsrikedom vad gäller olika arbetsmarknadsåtgärder. </w:t>
      </w:r>
    </w:p>
    <w:p w:rsidRPr="00C0566D" w:rsidR="00AC0D20" w:rsidP="00C0566D" w:rsidRDefault="00AC0D20" w14:paraId="76D9235E" w14:textId="1D7FFC98">
      <w:r w:rsidRPr="00C0566D">
        <w:t>När något fungerar bra är det naturligt att utöka möjligheterna för avdraget, som enligt flera bedömare beskrivs som kostnadseffektivt. Jag anser att möjligheten att använda avdraget för tjänster som enklare matlagning i hemmet och läxläsning ska återinföras. Utöver dessa är också tvätt av textilier utanför hemmet en tjänst som</w:t>
      </w:r>
      <w:r w:rsidRPr="00C0566D" w:rsidR="00C0566D">
        <w:t xml:space="preserve"> skulle vara efterfrågad i högre grad om den</w:t>
      </w:r>
      <w:r w:rsidRPr="00C0566D">
        <w:t xml:space="preserve"> ingick i RUT-avdraget. Det skulle professionalisera textilhanteringen och öka livslängden på våra kläder</w:t>
      </w:r>
      <w:r w:rsidRPr="00C0566D" w:rsidR="00C0566D">
        <w:t>,</w:t>
      </w:r>
      <w:r w:rsidRPr="00C0566D">
        <w:t xml:space="preserve"> och med effektiv tvätt istället för hushållens halva maskiner så skulle det sammanlagt bidra till minskad miljöpåverkan som en positiv följd och bidra till att skapa jobb. </w:t>
      </w:r>
    </w:p>
    <w:p w:rsidRPr="00C0566D" w:rsidR="00AC0D20" w:rsidP="00C0566D" w:rsidRDefault="00AC0D20" w14:paraId="35A86618" w14:textId="77777777">
      <w:r w:rsidRPr="00C0566D">
        <w:t xml:space="preserve">Det akuta läget med ökande utanförskap och många asylsökande som snart ska försöka få sitt första jobb i Sverige kräver att regeringen agerar </w:t>
      </w:r>
      <w:r w:rsidRPr="00C0566D">
        <w:lastRenderedPageBreak/>
        <w:t xml:space="preserve">kraftfullt för en mer inkluderande arbetsmarknad. Det krävs reformer som lägger grunden för fler nya jobb, utökat RUT-avdrag är en sådan reform. </w:t>
      </w:r>
    </w:p>
    <w:p w:rsidRPr="00C0566D" w:rsidR="00652B73" w:rsidP="00C0566D" w:rsidRDefault="00AC0D20" w14:paraId="7087EB5F" w14:textId="487CF161">
      <w:bookmarkStart w:name="_GoBack" w:id="1"/>
      <w:bookmarkEnd w:id="1"/>
      <w:r w:rsidRPr="00C0566D">
        <w:t>På lite sikt borde avdragsrätt för hushållens alla köpta tjänster införas. Genom att införa en utökad avdragsrätt från RUT och ROT till att gälla hushållens alla köpta tjänster av certifierade leverantörer så skulle nya tjänster, som inte erbjuds idag, växa fram. När hushållen köper tjänster så är det med redan skattade medel, de är därför en priskänsligare konsumentgrupp än företagen. Det skulle gynna en hållbar ekonomi där konsumtion styrs mot tjänster, reparat</w:t>
      </w:r>
      <w:r w:rsidRPr="00C0566D" w:rsidR="00C0566D">
        <w:t>ioner och dylikt istället för</w:t>
      </w:r>
      <w:r w:rsidRPr="00C0566D">
        <w:t xml:space="preserve"> varor. Med en generell avdragsrätt skulle nya tjänster och behov kunna utvecklas friare. Jag föreslår därför att regeringen tillsätter en utredning om hur </w:t>
      </w:r>
      <w:r w:rsidRPr="00C0566D" w:rsidR="00C0566D">
        <w:t xml:space="preserve">en </w:t>
      </w:r>
      <w:r w:rsidRPr="00C0566D">
        <w:t xml:space="preserve">avdragsrätt för hushållens alla köpta tjänster skulle kunna utformas. </w:t>
      </w:r>
    </w:p>
    <w:p w:rsidRPr="00C0566D" w:rsidR="00C0566D" w:rsidP="00C0566D" w:rsidRDefault="00C0566D" w14:paraId="7C44EF1A" w14:textId="77777777"/>
    <w:sdt>
      <w:sdtPr>
        <w:rPr>
          <w:i/>
          <w:noProof/>
        </w:rPr>
        <w:alias w:val="CC_Underskrifter"/>
        <w:tag w:val="CC_Underskrifter"/>
        <w:id w:val="583496634"/>
        <w:lock w:val="sdtContentLocked"/>
        <w:placeholder>
          <w:docPart w:val="E996A514DB6B4C8791F2064AAD2A418B"/>
        </w:placeholder>
        <w15:appearance w15:val="hidden"/>
      </w:sdtPr>
      <w:sdtEndPr>
        <w:rPr>
          <w:i w:val="0"/>
          <w:noProof w:val="0"/>
        </w:rPr>
      </w:sdtEndPr>
      <w:sdtContent>
        <w:p w:rsidR="004801AC" w:rsidP="0027030D" w:rsidRDefault="00C0566D" w14:paraId="295D84F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Qarlsson (C)</w:t>
            </w:r>
          </w:p>
        </w:tc>
        <w:tc>
          <w:tcPr>
            <w:tcW w:w="50" w:type="pct"/>
            <w:vAlign w:val="bottom"/>
          </w:tcPr>
          <w:p>
            <w:pPr>
              <w:pStyle w:val="Underskrifter"/>
            </w:pPr>
            <w:r>
              <w:t> </w:t>
            </w:r>
          </w:p>
        </w:tc>
      </w:tr>
    </w:tbl>
    <w:p w:rsidR="00B4009F" w:rsidRDefault="00B4009F" w14:paraId="2E13A021" w14:textId="77777777"/>
    <w:sectPr w:rsidR="00B4009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91093" w14:textId="77777777" w:rsidR="00AC0D20" w:rsidRDefault="00AC0D20" w:rsidP="000C1CAD">
      <w:pPr>
        <w:spacing w:line="240" w:lineRule="auto"/>
      </w:pPr>
      <w:r>
        <w:separator/>
      </w:r>
    </w:p>
  </w:endnote>
  <w:endnote w:type="continuationSeparator" w:id="0">
    <w:p w14:paraId="555B758E" w14:textId="77777777" w:rsidR="00AC0D20" w:rsidRDefault="00AC0D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5B8E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7777D" w14:textId="25805C0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0566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0F5D2" w14:textId="77777777" w:rsidR="00AC0D20" w:rsidRDefault="00AC0D20" w:rsidP="000C1CAD">
      <w:pPr>
        <w:spacing w:line="240" w:lineRule="auto"/>
      </w:pPr>
      <w:r>
        <w:separator/>
      </w:r>
    </w:p>
  </w:footnote>
  <w:footnote w:type="continuationSeparator" w:id="0">
    <w:p w14:paraId="1B6D60C7" w14:textId="77777777" w:rsidR="00AC0D20" w:rsidRDefault="00AC0D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BA4AC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1352BB" wp14:anchorId="00CB01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0566D" w14:paraId="0B598271" w14:textId="77777777">
                          <w:pPr>
                            <w:jc w:val="right"/>
                          </w:pPr>
                          <w:sdt>
                            <w:sdtPr>
                              <w:alias w:val="CC_Noformat_Partikod"/>
                              <w:tag w:val="CC_Noformat_Partikod"/>
                              <w:id w:val="-53464382"/>
                              <w:placeholder>
                                <w:docPart w:val="38F900087A294FDBB94A5F0DDFF47C60"/>
                              </w:placeholder>
                              <w:text/>
                            </w:sdtPr>
                            <w:sdtEndPr/>
                            <w:sdtContent>
                              <w:r w:rsidR="00AC0D20">
                                <w:t>C</w:t>
                              </w:r>
                            </w:sdtContent>
                          </w:sdt>
                          <w:sdt>
                            <w:sdtPr>
                              <w:alias w:val="CC_Noformat_Partinummer"/>
                              <w:tag w:val="CC_Noformat_Partinummer"/>
                              <w:id w:val="-1709555926"/>
                              <w:placeholder>
                                <w:docPart w:val="068ACC11E5EC489082E535F27C2F81F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CB01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0566D" w14:paraId="0B598271" w14:textId="77777777">
                    <w:pPr>
                      <w:jc w:val="right"/>
                    </w:pPr>
                    <w:sdt>
                      <w:sdtPr>
                        <w:alias w:val="CC_Noformat_Partikod"/>
                        <w:tag w:val="CC_Noformat_Partikod"/>
                        <w:id w:val="-53464382"/>
                        <w:placeholder>
                          <w:docPart w:val="38F900087A294FDBB94A5F0DDFF47C60"/>
                        </w:placeholder>
                        <w:text/>
                      </w:sdtPr>
                      <w:sdtEndPr/>
                      <w:sdtContent>
                        <w:r w:rsidR="00AC0D20">
                          <w:t>C</w:t>
                        </w:r>
                      </w:sdtContent>
                    </w:sdt>
                    <w:sdt>
                      <w:sdtPr>
                        <w:alias w:val="CC_Noformat_Partinummer"/>
                        <w:tag w:val="CC_Noformat_Partinummer"/>
                        <w:id w:val="-1709555926"/>
                        <w:placeholder>
                          <w:docPart w:val="068ACC11E5EC489082E535F27C2F81F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77164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0566D" w14:paraId="20F44253" w14:textId="77777777">
    <w:pPr>
      <w:jc w:val="right"/>
    </w:pPr>
    <w:sdt>
      <w:sdtPr>
        <w:alias w:val="CC_Noformat_Partikod"/>
        <w:tag w:val="CC_Noformat_Partikod"/>
        <w:id w:val="559911109"/>
        <w:placeholder>
          <w:docPart w:val="068ACC11E5EC489082E535F27C2F81F3"/>
        </w:placeholder>
        <w:text/>
      </w:sdtPr>
      <w:sdtEndPr/>
      <w:sdtContent>
        <w:r w:rsidR="00AC0D20">
          <w:t>C</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55A128D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0566D" w14:paraId="3F6F5423" w14:textId="77777777">
    <w:pPr>
      <w:jc w:val="right"/>
    </w:pPr>
    <w:sdt>
      <w:sdtPr>
        <w:alias w:val="CC_Noformat_Partikod"/>
        <w:tag w:val="CC_Noformat_Partikod"/>
        <w:id w:val="1471015553"/>
        <w:text/>
      </w:sdtPr>
      <w:sdtEndPr/>
      <w:sdtContent>
        <w:r w:rsidR="00AC0D20">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C0566D" w14:paraId="2CFB9D1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0566D" w14:paraId="4BC5E45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0566D" w14:paraId="01D6339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:1220</w:t>
        </w:r>
      </w:sdtContent>
    </w:sdt>
  </w:p>
  <w:p w:rsidR="004F35FE" w:rsidP="00E03A3D" w:rsidRDefault="00C0566D" w14:paraId="11866BCC" w14:textId="77777777">
    <w:pPr>
      <w:pStyle w:val="Motionr"/>
    </w:pPr>
    <w:sdt>
      <w:sdtPr>
        <w:alias w:val="CC_Noformat_Avtext"/>
        <w:tag w:val="CC_Noformat_Avtext"/>
        <w:id w:val="-2020768203"/>
        <w:lock w:val="sdtContentLocked"/>
        <w15:appearance w15:val="hidden"/>
        <w:text/>
      </w:sdtPr>
      <w:sdtEndPr/>
      <w:sdtContent>
        <w:r>
          <w:t>av Annika Qarlsson (C)</w:t>
        </w:r>
      </w:sdtContent>
    </w:sdt>
  </w:p>
  <w:sdt>
    <w:sdtPr>
      <w:alias w:val="CC_Noformat_Rubtext"/>
      <w:tag w:val="CC_Noformat_Rubtext"/>
      <w:id w:val="-218060500"/>
      <w:lock w:val="sdtLocked"/>
      <w15:appearance w15:val="hidden"/>
      <w:text/>
    </w:sdtPr>
    <w:sdtEndPr/>
    <w:sdtContent>
      <w:p w:rsidR="004F35FE" w:rsidP="00283E0F" w:rsidRDefault="00AC0D20" w14:paraId="6CE22436" w14:textId="77777777">
        <w:pPr>
          <w:pStyle w:val="FSHRub2"/>
        </w:pPr>
        <w:r>
          <w:t>RUT – en lyckad reform som kan mer</w:t>
        </w:r>
      </w:p>
    </w:sdtContent>
  </w:sdt>
  <w:sdt>
    <w:sdtPr>
      <w:alias w:val="CC_Boilerplate_3"/>
      <w:tag w:val="CC_Boilerplate_3"/>
      <w:id w:val="1606463544"/>
      <w:lock w:val="sdtContentLocked"/>
      <w15:appearance w15:val="hidden"/>
      <w:text w:multiLine="1"/>
    </w:sdtPr>
    <w:sdtEndPr/>
    <w:sdtContent>
      <w:p w:rsidR="004F35FE" w:rsidP="00283E0F" w:rsidRDefault="004F35FE" w14:paraId="3A9417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D2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2D1B"/>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30D"/>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4E6"/>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02EB"/>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4F9A"/>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618"/>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5AD4"/>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0D20"/>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09F"/>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566D"/>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5B13"/>
    <w:rsid w:val="00DA0A9B"/>
    <w:rsid w:val="00DA2077"/>
    <w:rsid w:val="00DA38BD"/>
    <w:rsid w:val="00DA451B"/>
    <w:rsid w:val="00DA459A"/>
    <w:rsid w:val="00DA5731"/>
    <w:rsid w:val="00DA5854"/>
    <w:rsid w:val="00DA6396"/>
    <w:rsid w:val="00DA7F72"/>
    <w:rsid w:val="00DB01C7"/>
    <w:rsid w:val="00DB2A83"/>
    <w:rsid w:val="00DB30AF"/>
    <w:rsid w:val="00DB4FA4"/>
    <w:rsid w:val="00DB62E3"/>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FEFDC9"/>
  <w15:chartTrackingRefBased/>
  <w15:docId w15:val="{CB8CCA4F-5464-45AE-A65D-CD1C8564F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DB62E3"/>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D833B8E477643AC9FF5A1A0D3F5FD53"/>
        <w:category>
          <w:name w:val="Allmänt"/>
          <w:gallery w:val="placeholder"/>
        </w:category>
        <w:types>
          <w:type w:val="bbPlcHdr"/>
        </w:types>
        <w:behaviors>
          <w:behavior w:val="content"/>
        </w:behaviors>
        <w:guid w:val="{9CAECA1D-F36A-47C9-B8D8-24365B68F8C1}"/>
      </w:docPartPr>
      <w:docPartBody>
        <w:p w:rsidR="009F27D2" w:rsidRDefault="00386B08">
          <w:pPr>
            <w:pStyle w:val="6D833B8E477643AC9FF5A1A0D3F5FD53"/>
          </w:pPr>
          <w:r w:rsidRPr="005A0A93">
            <w:rPr>
              <w:rStyle w:val="Platshllartext"/>
            </w:rPr>
            <w:t>Förslag till riksdagsbeslut</w:t>
          </w:r>
        </w:p>
      </w:docPartBody>
    </w:docPart>
    <w:docPart>
      <w:docPartPr>
        <w:name w:val="95E81D93732A44F99982F22878EDCA4D"/>
        <w:category>
          <w:name w:val="Allmänt"/>
          <w:gallery w:val="placeholder"/>
        </w:category>
        <w:types>
          <w:type w:val="bbPlcHdr"/>
        </w:types>
        <w:behaviors>
          <w:behavior w:val="content"/>
        </w:behaviors>
        <w:guid w:val="{D382EBED-8F79-4B1A-9D98-319B5E8408D4}"/>
      </w:docPartPr>
      <w:docPartBody>
        <w:p w:rsidR="009F27D2" w:rsidRDefault="00386B08">
          <w:pPr>
            <w:pStyle w:val="95E81D93732A44F99982F22878EDCA4D"/>
          </w:pPr>
          <w:r w:rsidRPr="005A0A93">
            <w:rPr>
              <w:rStyle w:val="Platshllartext"/>
            </w:rPr>
            <w:t>Motivering</w:t>
          </w:r>
        </w:p>
      </w:docPartBody>
    </w:docPart>
    <w:docPart>
      <w:docPartPr>
        <w:name w:val="E996A514DB6B4C8791F2064AAD2A418B"/>
        <w:category>
          <w:name w:val="Allmänt"/>
          <w:gallery w:val="placeholder"/>
        </w:category>
        <w:types>
          <w:type w:val="bbPlcHdr"/>
        </w:types>
        <w:behaviors>
          <w:behavior w:val="content"/>
        </w:behaviors>
        <w:guid w:val="{610E78D0-6C74-4A92-97E4-9311DF401112}"/>
      </w:docPartPr>
      <w:docPartBody>
        <w:p w:rsidR="009F27D2" w:rsidRDefault="00386B08">
          <w:pPr>
            <w:pStyle w:val="E996A514DB6B4C8791F2064AAD2A418B"/>
          </w:pPr>
          <w:r w:rsidRPr="00490DAC">
            <w:rPr>
              <w:rStyle w:val="Platshllartext"/>
            </w:rPr>
            <w:t>Skriv ej här, motionärer infogas via panel!</w:t>
          </w:r>
        </w:p>
      </w:docPartBody>
    </w:docPart>
    <w:docPart>
      <w:docPartPr>
        <w:name w:val="38F900087A294FDBB94A5F0DDFF47C60"/>
        <w:category>
          <w:name w:val="Allmänt"/>
          <w:gallery w:val="placeholder"/>
        </w:category>
        <w:types>
          <w:type w:val="bbPlcHdr"/>
        </w:types>
        <w:behaviors>
          <w:behavior w:val="content"/>
        </w:behaviors>
        <w:guid w:val="{001D70CA-44C4-4020-98E7-EDCC09F20721}"/>
      </w:docPartPr>
      <w:docPartBody>
        <w:p w:rsidR="009F27D2" w:rsidRDefault="00386B08">
          <w:pPr>
            <w:pStyle w:val="38F900087A294FDBB94A5F0DDFF47C60"/>
          </w:pPr>
          <w:r>
            <w:rPr>
              <w:rStyle w:val="Platshllartext"/>
            </w:rPr>
            <w:t xml:space="preserve"> </w:t>
          </w:r>
        </w:p>
      </w:docPartBody>
    </w:docPart>
    <w:docPart>
      <w:docPartPr>
        <w:name w:val="068ACC11E5EC489082E535F27C2F81F3"/>
        <w:category>
          <w:name w:val="Allmänt"/>
          <w:gallery w:val="placeholder"/>
        </w:category>
        <w:types>
          <w:type w:val="bbPlcHdr"/>
        </w:types>
        <w:behaviors>
          <w:behavior w:val="content"/>
        </w:behaviors>
        <w:guid w:val="{761C492B-8AA8-439C-8C01-03DE180298AE}"/>
      </w:docPartPr>
      <w:docPartBody>
        <w:p w:rsidR="009F27D2" w:rsidRDefault="00386B08">
          <w:pPr>
            <w:pStyle w:val="068ACC11E5EC489082E535F27C2F81F3"/>
          </w:pPr>
          <w:r>
            <w:t xml:space="preserve"> </w:t>
          </w:r>
        </w:p>
      </w:docPartBody>
    </w:docPart>
    <w:docPart>
      <w:docPartPr>
        <w:name w:val="DefaultPlaceholder_-1854013440"/>
        <w:category>
          <w:name w:val="Allmänt"/>
          <w:gallery w:val="placeholder"/>
        </w:category>
        <w:types>
          <w:type w:val="bbPlcHdr"/>
        </w:types>
        <w:behaviors>
          <w:behavior w:val="content"/>
        </w:behaviors>
        <w:guid w:val="{DBDF016E-2E19-40BC-99A8-7DAAB8D9DC9F}"/>
      </w:docPartPr>
      <w:docPartBody>
        <w:p w:rsidR="009F27D2" w:rsidRDefault="00386B08">
          <w:r w:rsidRPr="00E2756C">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B08"/>
    <w:rsid w:val="00386B08"/>
    <w:rsid w:val="009F27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86B08"/>
    <w:rPr>
      <w:color w:val="F4B083" w:themeColor="accent2" w:themeTint="99"/>
    </w:rPr>
  </w:style>
  <w:style w:type="paragraph" w:customStyle="1" w:styleId="6D833B8E477643AC9FF5A1A0D3F5FD53">
    <w:name w:val="6D833B8E477643AC9FF5A1A0D3F5FD53"/>
  </w:style>
  <w:style w:type="paragraph" w:customStyle="1" w:styleId="C92F5DAC044348FEA3AA33F39B253FA2">
    <w:name w:val="C92F5DAC044348FEA3AA33F39B253FA2"/>
  </w:style>
  <w:style w:type="paragraph" w:customStyle="1" w:styleId="A8670DF805084289929710C9558460CE">
    <w:name w:val="A8670DF805084289929710C9558460CE"/>
  </w:style>
  <w:style w:type="paragraph" w:customStyle="1" w:styleId="95E81D93732A44F99982F22878EDCA4D">
    <w:name w:val="95E81D93732A44F99982F22878EDCA4D"/>
  </w:style>
  <w:style w:type="paragraph" w:customStyle="1" w:styleId="E996A514DB6B4C8791F2064AAD2A418B">
    <w:name w:val="E996A514DB6B4C8791F2064AAD2A418B"/>
  </w:style>
  <w:style w:type="paragraph" w:customStyle="1" w:styleId="38F900087A294FDBB94A5F0DDFF47C60">
    <w:name w:val="38F900087A294FDBB94A5F0DDFF47C60"/>
  </w:style>
  <w:style w:type="paragraph" w:customStyle="1" w:styleId="068ACC11E5EC489082E535F27C2F81F3">
    <w:name w:val="068ACC11E5EC489082E535F27C2F81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CEF642-06E8-4604-9454-C047A314C518}"/>
</file>

<file path=customXml/itemProps2.xml><?xml version="1.0" encoding="utf-8"?>
<ds:datastoreItem xmlns:ds="http://schemas.openxmlformats.org/officeDocument/2006/customXml" ds:itemID="{E472395C-BBCD-4146-9EDA-350CA6012CA7}"/>
</file>

<file path=customXml/itemProps3.xml><?xml version="1.0" encoding="utf-8"?>
<ds:datastoreItem xmlns:ds="http://schemas.openxmlformats.org/officeDocument/2006/customXml" ds:itemID="{ECAA8FCE-3D5D-4C84-AC32-D2946ADE1911}"/>
</file>

<file path=docProps/app.xml><?xml version="1.0" encoding="utf-8"?>
<Properties xmlns="http://schemas.openxmlformats.org/officeDocument/2006/extended-properties" xmlns:vt="http://schemas.openxmlformats.org/officeDocument/2006/docPropsVTypes">
  <Template>Normal</Template>
  <TotalTime>8</TotalTime>
  <Pages>2</Pages>
  <Words>436</Words>
  <Characters>2472</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RUT   en lyckad reform som kan mer</vt:lpstr>
      <vt:lpstr>
      </vt:lpstr>
    </vt:vector>
  </TitlesOfParts>
  <Company>Sveriges riksdag</Company>
  <LinksUpToDate>false</LinksUpToDate>
  <CharactersWithSpaces>2897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