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4578" w:rsidRPr="009D4377" w:rsidRDefault="00F94578">
      <w:pPr>
        <w:pStyle w:val="Hemstlrubrik"/>
      </w:pPr>
      <w:r w:rsidRPr="009D4377">
        <w:t>Förslag till riksdagsbeslut</w:t>
      </w:r>
    </w:p>
    <w:p w:rsidR="00F94578" w:rsidRPr="009D4377" w:rsidRDefault="00F94578">
      <w:pPr>
        <w:pStyle w:val="Hemstlatt"/>
        <w:ind w:left="0"/>
      </w:pPr>
      <w:r w:rsidRPr="009D4377">
        <w:t>Riksdagen tillkännager för regeringen som sin mening vad som anförs i m</w:t>
      </w:r>
      <w:r w:rsidRPr="009D4377">
        <w:t>o</w:t>
      </w:r>
      <w:r w:rsidRPr="009D4377">
        <w:t>tionen om en översyn av rättsskyddet för juridisk person vid muntliga avtal och telefonförsäljning.</w:t>
      </w:r>
    </w:p>
    <w:p w:rsidR="00F94578" w:rsidRPr="009D4377" w:rsidRDefault="00F94578">
      <w:pPr>
        <w:pStyle w:val="Rubrik1"/>
      </w:pPr>
      <w:r w:rsidRPr="009D4377">
        <w:t>Bakgrund</w:t>
      </w:r>
    </w:p>
    <w:p w:rsidR="00F94578" w:rsidRPr="009D4377" w:rsidRDefault="00F94578">
      <w:r w:rsidRPr="009D4377">
        <w:t>Privatpersoner kan via den kommunala konsumentvägledningen på orten få ett stöd för otrevligheter som uppstår om man känner sig lurad eller vilseledd när ett styrkt muntligt avtal ingåtts eller vid till exempel telefonförsäljning. Enligt gällande lagrum har man vid sådana obehag laglig rätt till det vi i al</w:t>
      </w:r>
      <w:r w:rsidRPr="009D4377">
        <w:t>l</w:t>
      </w:r>
      <w:r w:rsidRPr="009D4377">
        <w:t>männa termer kallar ”ångervecka”. Någon sådan möjlighet till laglig trygghet finns emellertid inte för juridiska personer såsom bolag, förening, stiftelse, stat, kommun med flera.</w:t>
      </w:r>
    </w:p>
    <w:p w:rsidR="00F94578" w:rsidRPr="009D4377" w:rsidRDefault="00F94578">
      <w:pPr>
        <w:pStyle w:val="Normaltindrag"/>
      </w:pPr>
      <w:r w:rsidRPr="009D4377">
        <w:t>Juridiska personer kan naturligtvis bestrida om man upplever rena lure</w:t>
      </w:r>
      <w:r w:rsidRPr="009D4377">
        <w:t>n</w:t>
      </w:r>
      <w:r w:rsidRPr="009D4377">
        <w:t>drejerier eller vilseledande försäljning i form av styrkta muntliga avtal, exe</w:t>
      </w:r>
      <w:r w:rsidRPr="009D4377">
        <w:t>m</w:t>
      </w:r>
      <w:r w:rsidRPr="009D4377">
        <w:t>pelvis endast delvis bandade samtal som förespeglar godkännande av ett s</w:t>
      </w:r>
      <w:r w:rsidRPr="009D4377">
        <w:t>å</w:t>
      </w:r>
      <w:r w:rsidRPr="009D4377">
        <w:t>dant avtal vid telefonförsäljning, men regelverket här är mycket krångligt och kräver bland annat polisanmälan. Detta skapar ett problem för många juridi</w:t>
      </w:r>
      <w:r w:rsidRPr="009D4377">
        <w:t>s</w:t>
      </w:r>
      <w:r w:rsidRPr="009D4377">
        <w:t>ka personer som inte är så starka, exempelvis enmans- eller fåmansföretag. Här är det ofta en situation mycket lik den privata, där en- eller fåmansföret</w:t>
      </w:r>
      <w:r w:rsidRPr="009D4377">
        <w:t>a</w:t>
      </w:r>
      <w:r w:rsidRPr="009D4377">
        <w:t xml:space="preserve">get inte har en beredskap för att möta den alltmer </w:t>
      </w:r>
      <w:r w:rsidRPr="009D4377">
        <w:t>organiserade och förslagna lurendrejeri- eller vilseledande telefonförsäljningen med sikte på denna må</w:t>
      </w:r>
      <w:r w:rsidRPr="009D4377">
        <w:t>l</w:t>
      </w:r>
      <w:r w:rsidRPr="009D4377">
        <w:t>grupp som etablerats i vårt land.</w:t>
      </w:r>
    </w:p>
    <w:p w:rsidR="00F94578" w:rsidRPr="009D4377" w:rsidRDefault="00F94578">
      <w:pPr>
        <w:pStyle w:val="Normaltindrag"/>
      </w:pPr>
      <w:r w:rsidRPr="009D4377">
        <w:t>Av denna anledning har bland annat Svensk Handel erbjudit sina me</w:t>
      </w:r>
      <w:r w:rsidRPr="009D4377">
        <w:t>d</w:t>
      </w:r>
      <w:r w:rsidRPr="009D4377">
        <w:t>lemmar ett skydd via sin hemsida (</w:t>
      </w:r>
      <w:hyperlink r:id="rId7" w:history="1">
        <w:r w:rsidRPr="009D4377">
          <w:rPr>
            <w:rStyle w:val="Hyperlnk"/>
            <w:color w:val="auto"/>
          </w:rPr>
          <w:t>www.svenskhandel.se</w:t>
        </w:r>
      </w:hyperlink>
      <w:r w:rsidRPr="009D4377">
        <w:t xml:space="preserve">) där man dagligen uppdaterar en ”varningslista” som ligger under en lättillgänglig flik. Generella råd förmedlas här för att förebygga att bli lurad eller vilseledd och det visas </w:t>
      </w:r>
      <w:r w:rsidRPr="009D4377">
        <w:lastRenderedPageBreak/>
        <w:t>även hur noggrant och komplicerat man måste gå tillväga när man ska ta sig ur en situation då man blivit lurad eller vilseledd. Ytterligare detaljerad rå</w:t>
      </w:r>
      <w:r w:rsidRPr="009D4377">
        <w:t>d</w:t>
      </w:r>
      <w:r w:rsidRPr="009D4377">
        <w:t>givning i enskilda fall erbjuds av förklarliga skäl enbart medlemmar i Svensk Handel.</w:t>
      </w:r>
    </w:p>
    <w:p w:rsidR="00F94578" w:rsidRPr="009D4377" w:rsidRDefault="00F94578">
      <w:pPr>
        <w:pStyle w:val="Rubrik1"/>
      </w:pPr>
      <w:r w:rsidRPr="009D4377">
        <w:t>Förslag</w:t>
      </w:r>
    </w:p>
    <w:p w:rsidR="00F94578" w:rsidRPr="009D4377" w:rsidRDefault="00F94578">
      <w:r w:rsidRPr="009D4377">
        <w:t>Då den aktuella ”varningslistan” hos Svensk Handel idag upptar ett dryg 100-tal oseriösa telefonförsäljnings- och andra företag med syfte att lura in och vilseleda företagare till avtal, förstår man att problemet är av en omfattande natur.</w:t>
      </w:r>
    </w:p>
    <w:p w:rsidR="00F94578" w:rsidRPr="009D4377" w:rsidRDefault="00F94578">
      <w:pPr>
        <w:pStyle w:val="Normaltindrag"/>
      </w:pPr>
      <w:r w:rsidRPr="009D4377">
        <w:t>Då detta är en organisation som primärt har att tillvarata sina medlemmars intressen, men problemet är ett samhällsproblem som främst drabbar de små och medelstora företagen, föreslår vi en översyn av lagen i syfte att likställa möjligheterna för juridiska personer att få tillgång till en ångervecka eller liknande som privatpersoner idag har vid upplevelse av att ha blivit lurade eller vilseledda vid sådan muntlig försäljning. Inte minst är detta viktigt för att ge alla de seriösa företagen som idkar bra o</w:t>
      </w:r>
      <w:r w:rsidRPr="009D4377">
        <w:t>ch önskvärd direkt muntlig eller indirekt muntlig telefonförsäljning en chans att lyckas på denna mar</w:t>
      </w:r>
      <w:r w:rsidRPr="009D4377">
        <w:t>k</w:t>
      </w:r>
      <w:r w:rsidRPr="009D4377">
        <w:t>nad.</w:t>
      </w:r>
    </w:p>
    <w:p w:rsidR="00F94578" w:rsidRPr="009D4377" w:rsidRDefault="00F94578">
      <w:pPr>
        <w:pStyle w:val="Normaltindrag"/>
      </w:pPr>
      <w:r w:rsidRPr="009D4377">
        <w:t>En översyn av rättsskyddet med förslag till lämpliga förändringar i rådande lagrum har därför en protektiv effekt mot en oroväckande framväxande ny typ av kriminalitet samtidigt som det skulle värna det önskvärda utbudet av ser</w:t>
      </w:r>
      <w:r w:rsidRPr="009D4377">
        <w:t>i</w:t>
      </w:r>
      <w:r w:rsidRPr="009D4377">
        <w:t>öst menade sådana tjänster även till juridiska personer i samhället. Vi vill att riksdagen ger regeringen detta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4377">
        <w:trPr>
          <w:cantSplit/>
        </w:trPr>
        <w:tc>
          <w:tcPr>
            <w:tcW w:w="3046" w:type="dxa"/>
          </w:tcPr>
          <w:p w:rsidR="00F94578" w:rsidRPr="009D4377" w:rsidRDefault="00F94578">
            <w:pPr>
              <w:pStyle w:val="UnderskriftDatum"/>
              <w:spacing w:before="240"/>
            </w:pPr>
            <w:r w:rsidRPr="009D4377">
              <w:t>Stockholm den 1 oktober 2008</w:t>
            </w:r>
          </w:p>
        </w:tc>
        <w:tc>
          <w:tcPr>
            <w:tcW w:w="3047" w:type="dxa"/>
          </w:tcPr>
          <w:p w:rsidR="00F94578" w:rsidRPr="009D4377" w:rsidRDefault="00F94578">
            <w:pPr>
              <w:pStyle w:val="Underskrifter"/>
              <w:spacing w:before="240"/>
            </w:pPr>
          </w:p>
        </w:tc>
      </w:tr>
      <w:tr w:rsidR="00000000" w:rsidRPr="009D4377">
        <w:trPr>
          <w:cantSplit/>
        </w:trPr>
        <w:tc>
          <w:tcPr>
            <w:tcW w:w="3046" w:type="dxa"/>
          </w:tcPr>
          <w:p w:rsidR="00F94578" w:rsidRPr="009D4377" w:rsidRDefault="00F94578">
            <w:pPr>
              <w:pStyle w:val="Underskrifter"/>
            </w:pPr>
            <w:r w:rsidRPr="009D4377">
              <w:t>Finn Bengtsson (m)</w:t>
            </w:r>
          </w:p>
        </w:tc>
        <w:tc>
          <w:tcPr>
            <w:tcW w:w="3046" w:type="dxa"/>
          </w:tcPr>
          <w:p w:rsidR="00F94578" w:rsidRPr="009D4377" w:rsidRDefault="00F94578">
            <w:pPr>
              <w:pStyle w:val="Underskrifter"/>
            </w:pPr>
            <w:r w:rsidRPr="009D4377">
              <w:t>Anna Tenje (m)</w:t>
            </w:r>
          </w:p>
        </w:tc>
      </w:tr>
    </w:tbl>
    <w:p w:rsidR="00F94578" w:rsidRPr="009D4377" w:rsidRDefault="00F94578">
      <w:pPr>
        <w:pStyle w:val="Normaltindrag"/>
      </w:pPr>
    </w:p>
    <w:sectPr w:rsidR="00F94578" w:rsidRPr="009D4377">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4578" w:rsidRPr="009D4377" w:rsidRDefault="00F94578">
      <w:r w:rsidRPr="009D4377">
        <w:separator/>
      </w:r>
    </w:p>
  </w:endnote>
  <w:endnote w:type="continuationSeparator" w:id="0">
    <w:p w:rsidR="00F94578" w:rsidRPr="009D4377" w:rsidRDefault="00F94578">
      <w:r w:rsidRPr="009D43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578" w:rsidRPr="009D4377" w:rsidRDefault="009D4377">
    <w:pPr>
      <w:pStyle w:val="Sidfot"/>
    </w:pPr>
    <w:r w:rsidRPr="009D43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873376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578" w:rsidRDefault="00F945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4578" w:rsidRDefault="00F945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578" w:rsidRPr="009D4377" w:rsidRDefault="009D4377">
    <w:pPr>
      <w:pStyle w:val="Sidfot"/>
    </w:pPr>
    <w:r w:rsidRPr="009D43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83896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578" w:rsidRDefault="00F945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4578" w:rsidRDefault="00F945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578" w:rsidRPr="009D4377" w:rsidRDefault="009D4377">
    <w:pPr>
      <w:pStyle w:val="Sidfot"/>
    </w:pPr>
    <w:r w:rsidRPr="009D43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53987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578" w:rsidRDefault="00F945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4578" w:rsidRDefault="00F945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4578" w:rsidRPr="009D4377" w:rsidRDefault="00F94578">
      <w:r w:rsidRPr="009D4377">
        <w:separator/>
      </w:r>
    </w:p>
  </w:footnote>
  <w:footnote w:type="continuationSeparator" w:id="0">
    <w:p w:rsidR="00F94578" w:rsidRPr="009D4377" w:rsidRDefault="00F94578">
      <w:r w:rsidRPr="009D43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578" w:rsidRPr="009D4377" w:rsidRDefault="009D4377">
    <w:pPr>
      <w:pStyle w:val="Sidhuvud"/>
    </w:pPr>
    <w:r w:rsidRPr="009D43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42779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578" w:rsidRDefault="00F945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4578" w:rsidRDefault="00F945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578" w:rsidRPr="009D4377" w:rsidRDefault="009D4377">
    <w:pPr>
      <w:pStyle w:val="Sidhuvud"/>
    </w:pPr>
    <w:r w:rsidRPr="009D43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71184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578" w:rsidRDefault="00F945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4578" w:rsidRDefault="00F945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578" w:rsidRPr="009D4377" w:rsidRDefault="00F94578">
    <w:pPr>
      <w:pStyle w:val="FSHNormal"/>
      <w:tabs>
        <w:tab w:val="right" w:pos="5840"/>
      </w:tabs>
    </w:pPr>
    <w:r w:rsidRPr="009D4377">
      <w:br/>
    </w:r>
    <w:r w:rsidRPr="009D4377">
      <w:fldChar w:fldCharType="begin" w:fldLock="1"/>
    </w:r>
    <w:r w:rsidRPr="009D4377">
      <w:instrText xml:space="preserve"> DOCPROPERTY</w:instrText>
    </w:r>
    <w:r w:rsidRPr="009D4377">
      <w:rPr>
        <w:sz w:val="18"/>
      </w:rPr>
      <w:instrText xml:space="preserve"> "YearUser" *\charformat </w:instrText>
    </w:r>
    <w:r w:rsidRPr="009D4377">
      <w:fldChar w:fldCharType="separate"/>
    </w:r>
    <w:r w:rsidRPr="009D4377">
      <w:t>2008/09</w:t>
    </w:r>
    <w:r w:rsidRPr="009D4377">
      <w:fldChar w:fldCharType="end"/>
    </w:r>
    <w:r w:rsidRPr="009D4377">
      <w:t xml:space="preserve"> </w:t>
    </w:r>
    <w:r w:rsidRPr="009D4377">
      <w:tab/>
      <w:t xml:space="preserve">mnr: </w:t>
    </w:r>
    <w:r w:rsidRPr="009D4377">
      <w:fldChar w:fldCharType="begin" w:fldLock="1"/>
    </w:r>
    <w:r w:rsidRPr="009D4377">
      <w:instrText xml:space="preserve"> DOCPROPERTY</w:instrText>
    </w:r>
    <w:r w:rsidRPr="009D4377">
      <w:rPr>
        <w:sz w:val="18"/>
      </w:rPr>
      <w:instrText xml:space="preserve"> "Motionsnummer" *\charformat </w:instrText>
    </w:r>
    <w:r w:rsidRPr="009D4377">
      <w:fldChar w:fldCharType="separate"/>
    </w:r>
    <w:r w:rsidRPr="009D4377">
      <w:t>C303</w:t>
    </w:r>
    <w:r w:rsidRPr="009D4377">
      <w:fldChar w:fldCharType="end"/>
    </w:r>
    <w:r w:rsidRPr="009D4377">
      <w:br/>
    </w:r>
    <w:r w:rsidRPr="009D4377">
      <w:fldChar w:fldCharType="begin" w:fldLock="1"/>
    </w:r>
    <w:r w:rsidRPr="009D4377">
      <w:instrText xml:space="preserve"> DOCPROPERTY</w:instrText>
    </w:r>
    <w:r w:rsidRPr="009D4377">
      <w:rPr>
        <w:sz w:val="18"/>
      </w:rPr>
      <w:instrText xml:space="preserve"> "Samling" *\charformat </w:instrText>
    </w:r>
    <w:r w:rsidRPr="009D4377">
      <w:fldChar w:fldCharType="end"/>
    </w:r>
    <w:r w:rsidRPr="009D4377">
      <w:tab/>
      <w:t xml:space="preserve">pnr: </w:t>
    </w:r>
    <w:r w:rsidRPr="009D4377">
      <w:fldChar w:fldCharType="begin" w:fldLock="1"/>
    </w:r>
    <w:r w:rsidRPr="009D4377">
      <w:instrText xml:space="preserve"> DOCPROPERTY</w:instrText>
    </w:r>
    <w:r w:rsidRPr="009D4377">
      <w:rPr>
        <w:sz w:val="18"/>
      </w:rPr>
      <w:instrText xml:space="preserve"> "Partinummer" *\charformat </w:instrText>
    </w:r>
    <w:r w:rsidRPr="009D4377">
      <w:fldChar w:fldCharType="separate"/>
    </w:r>
    <w:r w:rsidRPr="009D4377">
      <w:t>m1710</w:t>
    </w:r>
    <w:r w:rsidRPr="009D4377">
      <w:fldChar w:fldCharType="end"/>
    </w:r>
  </w:p>
  <w:p w:rsidR="00F94578" w:rsidRPr="009D4377" w:rsidRDefault="00F94578">
    <w:pPr>
      <w:pStyle w:val="FSHRub1"/>
    </w:pPr>
    <w:r w:rsidRPr="009D4377">
      <w:t>Motion till riksdagen</w:t>
    </w:r>
    <w:r w:rsidRPr="009D4377">
      <w:br/>
    </w:r>
    <w:r w:rsidRPr="009D4377">
      <w:fldChar w:fldCharType="begin" w:fldLock="1"/>
    </w:r>
    <w:r w:rsidRPr="009D4377">
      <w:instrText xml:space="preserve"> DOCPROPERTY "YearUser" *\charformat </w:instrText>
    </w:r>
    <w:r w:rsidRPr="009D4377">
      <w:fldChar w:fldCharType="separate"/>
    </w:r>
    <w:r w:rsidRPr="009D4377">
      <w:t>2008/09</w:t>
    </w:r>
    <w:r w:rsidRPr="009D4377">
      <w:fldChar w:fldCharType="end"/>
    </w:r>
    <w:r w:rsidRPr="009D4377">
      <w:t>:</w:t>
    </w:r>
    <w:r w:rsidRPr="009D4377">
      <w:fldChar w:fldCharType="begin" w:fldLock="1"/>
    </w:r>
    <w:r w:rsidRPr="009D4377">
      <w:instrText xml:space="preserve"> DOCPROPERTY "Motionsnummer" *\charformat </w:instrText>
    </w:r>
    <w:r w:rsidRPr="009D4377">
      <w:fldChar w:fldCharType="separate"/>
    </w:r>
    <w:r w:rsidRPr="009D4377">
      <w:t>C303</w:t>
    </w:r>
    <w:r w:rsidRPr="009D4377">
      <w:fldChar w:fldCharType="end"/>
    </w:r>
  </w:p>
  <w:p w:rsidR="00F94578" w:rsidRPr="009D4377" w:rsidRDefault="00F94578">
    <w:pPr>
      <w:pStyle w:val="FSHNormalS5"/>
    </w:pPr>
    <w:r w:rsidRPr="009D4377">
      <w:fldChar w:fldCharType="begin" w:fldLock="1"/>
    </w:r>
    <w:r w:rsidRPr="009D4377">
      <w:instrText xml:space="preserve"> DOCPROPERTY "MotionarText" *\charformat </w:instrText>
    </w:r>
    <w:r w:rsidRPr="009D4377">
      <w:fldChar w:fldCharType="separate"/>
    </w:r>
    <w:r w:rsidRPr="009D4377">
      <w:t>av Finn Bengtsson och Anna Tenje (m)</w:t>
    </w:r>
    <w:r w:rsidRPr="009D4377">
      <w:fldChar w:fldCharType="end"/>
    </w:r>
    <w:r w:rsidRPr="009D4377">
      <w:br/>
    </w:r>
    <w:r w:rsidRPr="009D4377">
      <w:fldChar w:fldCharType="begin" w:fldLock="1"/>
    </w:r>
    <w:r w:rsidRPr="009D4377">
      <w:instrText xml:space="preserve"> DOCPROPERTY "SvarFrasKort" *\charformat </w:instrText>
    </w:r>
    <w:r w:rsidRPr="009D4377">
      <w:fldChar w:fldCharType="end"/>
    </w:r>
  </w:p>
  <w:p w:rsidR="00F94578" w:rsidRPr="009D4377" w:rsidRDefault="00F94578">
    <w:pPr>
      <w:pStyle w:val="FSHTitel"/>
    </w:pPr>
    <w:r w:rsidRPr="009D4377">
      <w:fldChar w:fldCharType="begin" w:fldLock="1"/>
    </w:r>
    <w:r w:rsidRPr="009D4377">
      <w:instrText xml:space="preserve"> DOCPROPERTY</w:instrText>
    </w:r>
    <w:r w:rsidRPr="009D4377">
      <w:rPr>
        <w:sz w:val="18"/>
      </w:rPr>
      <w:instrText xml:space="preserve"> "RubrikSvar" *\charformat </w:instrText>
    </w:r>
    <w:r w:rsidRPr="009D4377">
      <w:fldChar w:fldCharType="separate"/>
    </w:r>
    <w:r w:rsidRPr="009D4377">
      <w:t>Rättsskyddet för juridisk person vid muntliga avtal och telefonförsäljning</w:t>
    </w:r>
    <w:r w:rsidRPr="009D4377">
      <w:fldChar w:fldCharType="end"/>
    </w:r>
  </w:p>
  <w:p w:rsidR="00F94578" w:rsidRPr="009D4377" w:rsidRDefault="00F94578">
    <w:pPr>
      <w:pStyle w:val="Normal00"/>
    </w:pPr>
  </w:p>
  <w:p w:rsidR="00F94578" w:rsidRPr="009D4377" w:rsidRDefault="00F945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93501082">
    <w:abstractNumId w:val="8"/>
  </w:num>
  <w:num w:numId="2" w16cid:durableId="1039401518">
    <w:abstractNumId w:val="9"/>
  </w:num>
  <w:num w:numId="3" w16cid:durableId="1185435810">
    <w:abstractNumId w:val="8"/>
  </w:num>
  <w:num w:numId="4" w16cid:durableId="347676368">
    <w:abstractNumId w:val="9"/>
  </w:num>
  <w:num w:numId="5" w16cid:durableId="1501845880">
    <w:abstractNumId w:val="13"/>
  </w:num>
  <w:num w:numId="6" w16cid:durableId="248005579">
    <w:abstractNumId w:val="10"/>
  </w:num>
  <w:num w:numId="7" w16cid:durableId="60911084">
    <w:abstractNumId w:val="11"/>
  </w:num>
  <w:num w:numId="8" w16cid:durableId="1418865528">
    <w:abstractNumId w:val="12"/>
  </w:num>
  <w:num w:numId="9" w16cid:durableId="1346782397">
    <w:abstractNumId w:val="8"/>
  </w:num>
  <w:num w:numId="10" w16cid:durableId="1438476411">
    <w:abstractNumId w:val="3"/>
  </w:num>
  <w:num w:numId="11" w16cid:durableId="380062391">
    <w:abstractNumId w:val="2"/>
  </w:num>
  <w:num w:numId="12" w16cid:durableId="632099053">
    <w:abstractNumId w:val="1"/>
  </w:num>
  <w:num w:numId="13" w16cid:durableId="204409383">
    <w:abstractNumId w:val="0"/>
  </w:num>
  <w:num w:numId="14" w16cid:durableId="1033922895">
    <w:abstractNumId w:val="9"/>
  </w:num>
  <w:num w:numId="15" w16cid:durableId="929774049">
    <w:abstractNumId w:val="7"/>
  </w:num>
  <w:num w:numId="16" w16cid:durableId="469321819">
    <w:abstractNumId w:val="6"/>
  </w:num>
  <w:num w:numId="17" w16cid:durableId="303776581">
    <w:abstractNumId w:val="5"/>
  </w:num>
  <w:num w:numId="18" w16cid:durableId="1885827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462B849A-C996-4406-ADE9-45FBBB1716FE},{AE137CFC-62C5-4007-B6B4-47DF80D4995A}"/>
  </w:docVars>
  <w:rsids>
    <w:rsidRoot w:val="000A3DBA"/>
    <w:rsid w:val="000A3DBA"/>
    <w:rsid w:val="009D4377"/>
    <w:rsid w:val="00F945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1289AA-7AA6-47A8-A88B-11A2322B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venskhandel.s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2797</Characters>
  <Application>Microsoft Office Word</Application>
  <DocSecurity>4</DocSecurity>
  <Lines>53</Lines>
  <Paragraphs>15</Paragraphs>
  <ScaleCrop>false</ScaleCrop>
  <HeadingPairs>
    <vt:vector size="2" baseType="variant">
      <vt:variant>
        <vt:lpstr>Rubrik</vt:lpstr>
      </vt:variant>
      <vt:variant>
        <vt:i4>1</vt:i4>
      </vt:variant>
    </vt:vector>
  </HeadingPairs>
  <TitlesOfParts>
    <vt:vector size="1" baseType="lpstr">
      <vt:lpstr>m1710</vt:lpstr>
    </vt:vector>
  </TitlesOfParts>
  <Company>Riksdagen</Company>
  <LinksUpToDate>false</LinksUpToDate>
  <CharactersWithSpaces>3267</CharactersWithSpaces>
  <SharedDoc>false</SharedDoc>
  <HLinks>
    <vt:vector size="6" baseType="variant">
      <vt:variant>
        <vt:i4>6684729</vt:i4>
      </vt:variant>
      <vt:variant>
        <vt:i4>0</vt:i4>
      </vt:variant>
      <vt:variant>
        <vt:i4>0</vt:i4>
      </vt:variant>
      <vt:variant>
        <vt:i4>5</vt:i4>
      </vt:variant>
      <vt:variant>
        <vt:lpwstr>http://www.svenskhandel.se/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m1710</dc:title>
  <dc:subject>m1710</dc:subject>
  <dc:creator>Riksdagen</dc:creator>
  <cp:keywords>Riksdagen</cp:keywords>
  <dc:description>TKG-ktrl, MSMQ4mb, PersReg-Distribution mm b-&gt;ny fplogga</dc:description>
  <cp:lastModifiedBy>Lars Brink</cp:lastModifiedBy>
  <cp:revision>2</cp:revision>
  <cp:lastPrinted>2008-12-16T09:08:00Z</cp:lastPrinted>
  <dcterms:created xsi:type="dcterms:W3CDTF">2025-12-17T14:23:00Z</dcterms:created>
  <dcterms:modified xsi:type="dcterms:W3CDTF">2025-12-17T14:23:00Z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Rättsskyddet för juridisk person vid muntliga avtal och telefonförsäljning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Rättsskyddet för juridisk person vid muntliga avtal och telefonförsäljning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Anna Tenje (m)</vt:lpwstr>
  </property>
  <property fmtid="{D5CDD505-2E9C-101B-9397-08002B2CF9AE}" pid="26" name="MotionarLista">
    <vt:lpwstr>Bengtsson, Finn (m)\Tenje,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Anna Bergkvist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C303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20082009000000000109000017100069</vt:lpwstr>
  </property>
  <property fmtid="{D5CDD505-2E9C-101B-9397-08002B2CF9AE}" pid="47" name="datum">
    <vt:lpwstr>081001</vt:lpwstr>
  </property>
  <property fmtid="{D5CDD505-2E9C-101B-9397-08002B2CF9AE}" pid="48" name="avsändar-e-post">
    <vt:lpwstr>stefan.eriksson@riksdagen.se</vt:lpwstr>
  </property>
  <property fmtid="{D5CDD505-2E9C-101B-9397-08002B2CF9AE}" pid="49" name="id">
    <vt:lpwstr>20082009000000000109000017100069</vt:lpwstr>
  </property>
  <property fmtid="{D5CDD505-2E9C-101B-9397-08002B2CF9AE}" pid="50" name="nummer">
    <vt:lpwstr>303</vt:lpwstr>
  </property>
  <property fmtid="{D5CDD505-2E9C-101B-9397-08002B2CF9AE}" pid="51" name="utskottsbeteckning">
    <vt:lpwstr>C</vt:lpwstr>
  </property>
  <property fmtid="{D5CDD505-2E9C-101B-9397-08002B2CF9AE}" pid="52" name="GlobalUID">
    <vt:lpwstr>{12DE13A5-4A45-48CF-9AFA-6D37BDE9B45D}</vt:lpwstr>
  </property>
  <property fmtid="{D5CDD505-2E9C-101B-9397-08002B2CF9AE}" pid="53" name="Överföringar">
    <vt:i4>0</vt:i4>
  </property>
  <property fmtid="{D5CDD505-2E9C-101B-9397-08002B2CF9AE}" pid="54" name="Checksum">
    <vt:lpwstr>*1020234972545*</vt:lpwstr>
  </property>
  <property fmtid="{D5CDD505-2E9C-101B-9397-08002B2CF9AE}" pid="55" name="skuggnummer">
    <vt:lpwstr>1251</vt:lpwstr>
  </property>
  <property fmtid="{D5CDD505-2E9C-101B-9397-08002B2CF9AE}" pid="56" name="urixVersion">
    <vt:lpwstr>3.2.0.8</vt:lpwstr>
  </property>
  <property fmtid="{D5CDD505-2E9C-101B-9397-08002B2CF9AE}" pid="57" name="urixOrigin">
    <vt:lpwstr>090401 19:10:32.505</vt:lpwstr>
  </property>
  <property fmtid="{D5CDD505-2E9C-101B-9397-08002B2CF9AE}" pid="58" name="urixGuid">
    <vt:lpwstr>{6403AF0B-2EEC-408B-AA23-788D720E3216}</vt:lpwstr>
  </property>
</Properties>
</file>