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F1FB1" w:rsidP="00DA0661">
      <w:pPr>
        <w:pStyle w:val="Title"/>
      </w:pPr>
      <w:bookmarkStart w:id="0" w:name="Start"/>
      <w:bookmarkEnd w:id="0"/>
      <w:r>
        <w:t xml:space="preserve">Svar på fråga 2021/22:1475 av Mats Persson (L) </w:t>
      </w:r>
      <w:r>
        <w:br/>
        <w:t>Kostnader för bundna bolån</w:t>
      </w:r>
    </w:p>
    <w:p w:rsidR="006F1FB1" w:rsidP="006A12F1">
      <w:pPr>
        <w:pStyle w:val="BodyText"/>
      </w:pPr>
      <w:r>
        <w:t xml:space="preserve">Mats Persson har frågat statsrådet Max </w:t>
      </w:r>
      <w:r>
        <w:t>Elger</w:t>
      </w:r>
      <w:r>
        <w:t xml:space="preserve"> om han avser</w:t>
      </w:r>
      <w:r w:rsidR="00912402">
        <w:t xml:space="preserve"> att</w:t>
      </w:r>
      <w:r>
        <w:t xml:space="preserve"> vidta några åtgärder med anledning av </w:t>
      </w:r>
      <w:r w:rsidR="00912402">
        <w:t>F</w:t>
      </w:r>
      <w:r>
        <w:t xml:space="preserve">inansinspektionens hemställan. </w:t>
      </w:r>
      <w:r w:rsidR="00912402">
        <w:t>Arbetet inom regeringen är så fördelat att det är jag som ska svara på frågan</w:t>
      </w:r>
      <w:r>
        <w:t>.</w:t>
      </w:r>
    </w:p>
    <w:p w:rsidR="00390BA4" w:rsidP="002B7905">
      <w:pPr>
        <w:pStyle w:val="BodyText"/>
      </w:pPr>
      <w:r>
        <w:t xml:space="preserve">Finansinspektionen har gett in en hemställan till Justitiedepartementet </w:t>
      </w:r>
      <w:r w:rsidR="00912402">
        <w:t>om</w:t>
      </w:r>
      <w:r>
        <w:t xml:space="preserve"> att reglerna om ränteskillnadsersättning </w:t>
      </w:r>
      <w:r w:rsidR="00722192">
        <w:t xml:space="preserve">för bolån </w:t>
      </w:r>
      <w:r w:rsidR="00912402">
        <w:t xml:space="preserve">bör </w:t>
      </w:r>
      <w:r>
        <w:t xml:space="preserve">ändras. </w:t>
      </w:r>
    </w:p>
    <w:p w:rsidR="002B7905" w:rsidP="002B7905">
      <w:pPr>
        <w:pStyle w:val="BodyText"/>
      </w:pPr>
      <w:r>
        <w:t xml:space="preserve">Bestämmelser om ränteskillnadsersättning finns i konsumentkreditlagen, men regleras även av </w:t>
      </w:r>
      <w:r w:rsidR="00722192">
        <w:t xml:space="preserve">EU:s </w:t>
      </w:r>
      <w:r>
        <w:t>bolånedirektiv. Bestämmelserna anger att en konsument alltid har rätt att betala sin skuld till kreditgivaren före den avtalade förfallotiden. Kreditgivaren får som huvudregel inte tillgodoräkna sig någon ersättning för att skulden betalas i förtid. Om räntan är bunden när förtidsbetalningen görs, har kreditgivaren dock rätt att ta ut ränteskillnads</w:t>
      </w:r>
      <w:r>
        <w:softHyphen/>
        <w:t>ersättning av konsumenten för den tid som återstår av räntebindningstiden, förutsatt att förbehåll har gjorts om det i låneavtalet och i den utsträckning som det överensstämmer med god kredit</w:t>
      </w:r>
      <w:r>
        <w:softHyphen/>
        <w:t xml:space="preserve">givningssed. </w:t>
      </w:r>
    </w:p>
    <w:p w:rsidR="002B7905" w:rsidP="002B7905">
      <w:pPr>
        <w:pStyle w:val="BodyText"/>
      </w:pPr>
      <w:r>
        <w:t>Ränteskillnadsersättningen beräknas normalt enligt en schablon</w:t>
      </w:r>
      <w:r>
        <w:softHyphen/>
        <w:t>regel som anger vad konsumenten högst ska betala. Ersättningen får alltså aldrig överstiga schablonbeloppet, men får inte heller överstiga vad som är förenligt med god kreditgivningssed. Om det i ett enskilt fall står klart att en tillämpning av schablonregeln leder till att kreditgivaren blir överkompen</w:t>
      </w:r>
      <w:r>
        <w:softHyphen/>
        <w:t>serad strider det mot god kreditgivningssed att kreditgivaren fullt ut utnyttjar den ram för ersättning som schablonregeln ger. Det är F</w:t>
      </w:r>
      <w:r w:rsidR="003338ED">
        <w:t>inansinspektionen</w:t>
      </w:r>
      <w:r>
        <w:t xml:space="preserve"> som utövar tillsyn så att banken i det enskilda fallet inte blir överkompen</w:t>
      </w:r>
      <w:r w:rsidR="003A6E70">
        <w:softHyphen/>
      </w:r>
      <w:r>
        <w:t xml:space="preserve">serad. </w:t>
      </w:r>
    </w:p>
    <w:p w:rsidR="002B7905" w:rsidP="006A12F1">
      <w:pPr>
        <w:pStyle w:val="BodyText"/>
      </w:pPr>
      <w:r>
        <w:t>Finansinspektionen</w:t>
      </w:r>
      <w:r w:rsidR="003338ED">
        <w:t xml:space="preserve"> </w:t>
      </w:r>
      <w:r w:rsidR="003A6E70">
        <w:t>anser</w:t>
      </w:r>
      <w:r w:rsidR="003338ED">
        <w:t xml:space="preserve"> att </w:t>
      </w:r>
      <w:r w:rsidR="003A6E70">
        <w:t>nuvarande</w:t>
      </w:r>
      <w:r w:rsidR="003338ED">
        <w:t xml:space="preserve"> schablonregel innebär att bankerna </w:t>
      </w:r>
      <w:r w:rsidR="00D36BCF">
        <w:t xml:space="preserve">kan </w:t>
      </w:r>
      <w:r w:rsidR="00852740">
        <w:t xml:space="preserve">ta ut </w:t>
      </w:r>
      <w:r w:rsidR="003338ED">
        <w:t>ersättning</w:t>
      </w:r>
      <w:r w:rsidR="00D36BCF">
        <w:t xml:space="preserve"> som</w:t>
      </w:r>
      <w:r w:rsidR="003338ED">
        <w:t xml:space="preserve"> överstiger bankens faktiska kostnad</w:t>
      </w:r>
      <w:r>
        <w:t>er</w:t>
      </w:r>
      <w:r w:rsidR="003338ED">
        <w:t xml:space="preserve"> </w:t>
      </w:r>
      <w:r w:rsidR="005359BA">
        <w:t>när ett lån</w:t>
      </w:r>
      <w:r w:rsidR="003338ED">
        <w:t xml:space="preserve"> sägs upp i förtid. </w:t>
      </w:r>
      <w:r w:rsidR="005359BA">
        <w:t>Enligt myndigheten medför beräkningsmodell</w:t>
      </w:r>
      <w:r w:rsidR="003A6E70">
        <w:t>en</w:t>
      </w:r>
      <w:r w:rsidR="005359BA">
        <w:t xml:space="preserve"> att de som har bundna bolån och vill byta bank blir missgynnade. I hemställan</w:t>
      </w:r>
      <w:r w:rsidR="003338ED">
        <w:t xml:space="preserve"> föresl</w:t>
      </w:r>
      <w:r w:rsidR="005359BA">
        <w:t>ås</w:t>
      </w:r>
      <w:r w:rsidR="003338ED">
        <w:t xml:space="preserve"> därför en alternativ schablonregel där ränteskillnadsersättningen beräknas på ett annat sätt än i</w:t>
      </w:r>
      <w:r w:rsidR="003A6E70">
        <w:t xml:space="preserve"> </w:t>
      </w:r>
      <w:r w:rsidR="003338ED">
        <w:t xml:space="preserve">dag. </w:t>
      </w:r>
    </w:p>
    <w:p w:rsidR="00E575D0" w:rsidP="006A12F1">
      <w:pPr>
        <w:pStyle w:val="BodyText"/>
      </w:pPr>
      <w:r>
        <w:t>Hushållens motståndskraft och</w:t>
      </w:r>
      <w:r w:rsidR="00B53C54">
        <w:t xml:space="preserve"> </w:t>
      </w:r>
      <w:r w:rsidR="00363696">
        <w:t xml:space="preserve">konsumentskyddet </w:t>
      </w:r>
      <w:r w:rsidR="00B53C54">
        <w:t>gynnas av att hushåll har förutsebara kostnader</w:t>
      </w:r>
      <w:r w:rsidR="00747D1B">
        <w:t>. M</w:t>
      </w:r>
      <w:r w:rsidR="00B53C54">
        <w:t xml:space="preserve">öjligheten att säga upp ett bolåneavtal i förtid </w:t>
      </w:r>
      <w:r w:rsidR="00363696">
        <w:t>underlättar</w:t>
      </w:r>
      <w:r w:rsidR="002F2F09">
        <w:t xml:space="preserve"> också</w:t>
      </w:r>
      <w:r w:rsidR="00747D1B">
        <w:t xml:space="preserve"> </w:t>
      </w:r>
      <w:r w:rsidR="00B53C54">
        <w:t>konsumenternas rörlighet på bolånemarknaden</w:t>
      </w:r>
      <w:r w:rsidR="00363696">
        <w:t xml:space="preserve"> och därmed rörligheten på bostadsmarknaden</w:t>
      </w:r>
      <w:r w:rsidR="00B53C54">
        <w:t xml:space="preserve">. Om bankerna </w:t>
      </w:r>
      <w:r w:rsidR="00E55D61">
        <w:t>blir överkompenserade</w:t>
      </w:r>
      <w:r w:rsidR="00B53C54">
        <w:t xml:space="preserve"> </w:t>
      </w:r>
      <w:r w:rsidR="00494FEA">
        <w:t xml:space="preserve">när de tar ut ränteskillnadsersättning </w:t>
      </w:r>
      <w:r w:rsidR="00B53C54">
        <w:t xml:space="preserve">är det naturligtvis inte bra. </w:t>
      </w:r>
      <w:r w:rsidR="00390BA4">
        <w:t>Finansinspektionens hemställan</w:t>
      </w:r>
      <w:r w:rsidR="00950589">
        <w:t xml:space="preserve"> kommer därför att noga analyseras i Regeringskansliet</w:t>
      </w:r>
      <w:r w:rsidR="00390BA4">
        <w:t xml:space="preserve"> </w:t>
      </w:r>
      <w:r w:rsidR="00950589">
        <w:t>in</w:t>
      </w:r>
      <w:r w:rsidR="0006225E">
        <w:t xml:space="preserve">för </w:t>
      </w:r>
      <w:r w:rsidR="00950589">
        <w:t xml:space="preserve">ett ställningstagande </w:t>
      </w:r>
      <w:r w:rsidR="0006225E">
        <w:t xml:space="preserve">till </w:t>
      </w:r>
      <w:r w:rsidR="005E02B2">
        <w:t>om</w:t>
      </w:r>
      <w:r w:rsidR="0006225E">
        <w:t xml:space="preserve"> </w:t>
      </w:r>
      <w:r w:rsidR="005E02B2">
        <w:t>det finns ett behov av åtgärder på området.</w:t>
      </w:r>
      <w:r w:rsidR="00950589">
        <w:t xml:space="preserve"> Jag vill inte föregripa </w:t>
      </w:r>
      <w:r w:rsidR="009600A8">
        <w:t xml:space="preserve">slutsatserna av </w:t>
      </w:r>
      <w:r w:rsidR="00950589">
        <w:t>det arbetet.</w:t>
      </w:r>
      <w:r w:rsidR="005E02B2">
        <w:t xml:space="preserve"> </w:t>
      </w:r>
    </w:p>
    <w:p w:rsidR="006F1FB1" w:rsidP="006A12F1">
      <w:pPr>
        <w:pStyle w:val="BodyText"/>
      </w:pPr>
      <w:r>
        <w:t xml:space="preserve">Stockholm den </w:t>
      </w:r>
      <w:sdt>
        <w:sdtPr>
          <w:id w:val="2032990546"/>
          <w:placeholder>
            <w:docPart w:val="1652E2A72B9D4669951247A50EA36C4E"/>
          </w:placeholder>
          <w:dataBinding w:xpath="/ns0:DocumentInfo[1]/ns0:BaseInfo[1]/ns0:HeaderDate[1]" w:storeItemID="{45CAD842-4306-48C3-8FAE-726D8BB41EF1}" w:prefixMappings="xmlns:ns0='http://lp/documentinfo/RK' "/>
          <w:date w:fullDate="2022-04-27T00:00:00Z">
            <w:dateFormat w:val="d MMMM yyyy"/>
            <w:lid w:val="sv-SE"/>
            <w:storeMappedDataAs w:val="dateTime"/>
            <w:calendar w:val="gregorian"/>
          </w:date>
        </w:sdtPr>
        <w:sdtContent>
          <w:r>
            <w:t>27 april 2022</w:t>
          </w:r>
        </w:sdtContent>
      </w:sdt>
    </w:p>
    <w:p w:rsidR="006F1FB1" w:rsidP="00471B06">
      <w:pPr>
        <w:pStyle w:val="Brdtextutanavstnd"/>
      </w:pPr>
    </w:p>
    <w:p w:rsidR="006F1FB1" w:rsidP="00471B06">
      <w:pPr>
        <w:pStyle w:val="Brdtextutanavstnd"/>
      </w:pPr>
    </w:p>
    <w:p w:rsidR="006F1FB1" w:rsidP="00471B06">
      <w:pPr>
        <w:pStyle w:val="Brdtextutanavstnd"/>
      </w:pPr>
    </w:p>
    <w:sdt>
      <w:sdtPr>
        <w:alias w:val="Klicka på listpilen"/>
        <w:tag w:val="run-loadAllMinistersFromDep"/>
        <w:id w:val="908118230"/>
        <w:placeholder>
          <w:docPart w:val="46795EF8F493430DA3569F5B38CE86F3"/>
        </w:placeholder>
        <w:dataBinding w:xpath="/ns0:DocumentInfo[1]/ns0:BaseInfo[1]/ns0:TopSender[1]" w:storeItemID="{45CAD842-4306-48C3-8FAE-726D8BB41EF1}" w:prefixMappings="xmlns:ns0='http://lp/documentinfo/RK' "/>
        <w:comboBox w:lastValue="Justitie- och inrikesministern">
          <w:listItem w:value="Justitie- och inrikesministern" w:displayText="Morgan Johansson"/>
          <w:listItem w:value="Integrations- och migrationsministern" w:displayText="Anders Ygeman"/>
        </w:comboBox>
      </w:sdtPr>
      <w:sdtContent>
        <w:p w:rsidR="006F1FB1" w:rsidP="00422A41">
          <w:pPr>
            <w:pStyle w:val="BodyText"/>
          </w:pPr>
          <w:r>
            <w:rPr>
              <w:rStyle w:val="DefaultParagraphFont"/>
            </w:rPr>
            <w:t>Morgan Johansson</w:t>
          </w:r>
        </w:p>
      </w:sdtContent>
    </w:sdt>
    <w:p w:rsidR="006F1FB1" w:rsidRPr="00DB48AB" w:rsidP="008971B3">
      <w:pPr>
        <w:pStyle w:val="BodyText"/>
        <w:tabs>
          <w:tab w:val="clear" w:pos="1701"/>
          <w:tab w:val="clear" w:pos="3600"/>
          <w:tab w:val="clear" w:pos="5387"/>
          <w:tab w:val="left" w:pos="5925"/>
        </w:tabs>
      </w:pPr>
      <w:r>
        <w:tab/>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F1FB1" w:rsidRPr="007D73AB">
          <w:pPr>
            <w:pStyle w:val="Header"/>
          </w:pPr>
        </w:p>
      </w:tc>
      <w:tc>
        <w:tcPr>
          <w:tcW w:w="3170" w:type="dxa"/>
          <w:vAlign w:val="bottom"/>
        </w:tcPr>
        <w:p w:rsidR="006F1FB1" w:rsidRPr="007D73AB" w:rsidP="00340DE0">
          <w:pPr>
            <w:pStyle w:val="Header"/>
          </w:pPr>
        </w:p>
      </w:tc>
      <w:tc>
        <w:tcPr>
          <w:tcW w:w="1134" w:type="dxa"/>
        </w:tcPr>
        <w:p w:rsidR="006F1FB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F1FB1" w:rsidP="00340DE0">
          <w:pPr>
            <w:pStyle w:val="Header"/>
            <w:rPr>
              <w:noProof/>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8971B3" w:rsidP="008971B3">
          <w:pPr>
            <w:rPr>
              <w:rFonts w:asciiTheme="majorHAnsi" w:hAnsiTheme="majorHAnsi"/>
              <w:noProof/>
              <w:sz w:val="19"/>
            </w:rPr>
          </w:pPr>
        </w:p>
        <w:p w:rsidR="008971B3" w:rsidRPr="008971B3" w:rsidP="008971B3">
          <w:pPr>
            <w:pStyle w:val="Header"/>
          </w:pPr>
        </w:p>
      </w:tc>
      <w:tc>
        <w:tcPr>
          <w:tcW w:w="3170" w:type="dxa"/>
        </w:tcPr>
        <w:p w:rsidR="006F1FB1" w:rsidRPr="00710A6C" w:rsidP="00EE3C0F">
          <w:pPr>
            <w:pStyle w:val="Header"/>
            <w:rPr>
              <w:b/>
            </w:rPr>
          </w:pPr>
        </w:p>
        <w:p w:rsidR="006F1FB1" w:rsidP="00EE3C0F">
          <w:pPr>
            <w:pStyle w:val="Header"/>
          </w:pPr>
        </w:p>
        <w:p w:rsidR="006F1FB1" w:rsidP="00EE3C0F">
          <w:pPr>
            <w:pStyle w:val="Header"/>
          </w:pPr>
        </w:p>
        <w:p w:rsidR="006F1FB1" w:rsidP="00EE3C0F">
          <w:pPr>
            <w:pStyle w:val="Header"/>
          </w:pPr>
        </w:p>
        <w:sdt>
          <w:sdtPr>
            <w:rPr>
              <w:rFonts w:ascii="Arial" w:hAnsi="Arial" w:cs="Arial"/>
              <w:sz w:val="20"/>
              <w:szCs w:val="20"/>
            </w:rPr>
            <w:alias w:val="Dnr"/>
            <w:tag w:val="ccRKShow_Dnr"/>
            <w:id w:val="-829283628"/>
            <w:placeholder>
              <w:docPart w:val="440C85210DBC494285134D58E4CF60B3"/>
            </w:placeholder>
            <w:dataBinding w:xpath="/ns0:DocumentInfo[1]/ns0:BaseInfo[1]/ns0:Dnr[1]" w:storeItemID="{45CAD842-4306-48C3-8FAE-726D8BB41EF1}" w:prefixMappings="xmlns:ns0='http://lp/documentinfo/RK' "/>
            <w:text/>
          </w:sdtPr>
          <w:sdtContent>
            <w:p w:rsidR="006F1FB1" w:rsidP="00EE3C0F">
              <w:pPr>
                <w:pStyle w:val="Header"/>
              </w:pPr>
              <w:r w:rsidRPr="008971B3">
                <w:rPr>
                  <w:rFonts w:ascii="Arial" w:hAnsi="Arial" w:cs="Arial"/>
                  <w:sz w:val="20"/>
                  <w:szCs w:val="20"/>
                </w:rPr>
                <w:t>Ju2022/01440</w:t>
              </w:r>
            </w:p>
          </w:sdtContent>
        </w:sdt>
        <w:p w:rsidR="006F1FB1" w:rsidP="00905D04">
          <w:pPr>
            <w:pStyle w:val="Header"/>
            <w:tabs>
              <w:tab w:val="right" w:pos="3170"/>
              <w:tab w:val="clear" w:pos="4536"/>
              <w:tab w:val="clear" w:pos="9072"/>
            </w:tabs>
          </w:pPr>
          <w:sdt>
            <w:sdtPr>
              <w:alias w:val="DocNumber"/>
              <w:tag w:val="DocNumber"/>
              <w:id w:val="1726028884"/>
              <w:placeholder>
                <w:docPart w:val="7F80A8487289498BBDE29CEDD2633856"/>
              </w:placeholder>
              <w:showingPlcHdr/>
              <w:dataBinding w:xpath="/ns0:DocumentInfo[1]/ns0:BaseInfo[1]/ns0:DocNumber[1]" w:storeItemID="{45CAD842-4306-48C3-8FAE-726D8BB41EF1}" w:prefixMappings="xmlns:ns0='http://lp/documentinfo/RK' "/>
              <w:text/>
            </w:sdtPr>
            <w:sdtContent>
              <w:r>
                <w:rPr>
                  <w:rStyle w:val="PlaceholderText"/>
                </w:rPr>
                <w:t xml:space="preserve"> </w:t>
              </w:r>
            </w:sdtContent>
          </w:sdt>
          <w:r w:rsidR="00905D04">
            <w:tab/>
          </w:r>
        </w:p>
        <w:p w:rsidR="006F1FB1" w:rsidP="00EE3C0F">
          <w:pPr>
            <w:pStyle w:val="Header"/>
          </w:pPr>
        </w:p>
      </w:tc>
      <w:tc>
        <w:tcPr>
          <w:tcW w:w="1134" w:type="dxa"/>
        </w:tcPr>
        <w:p w:rsidR="006F1FB1" w:rsidP="0094502D">
          <w:pPr>
            <w:pStyle w:val="Header"/>
          </w:pPr>
        </w:p>
        <w:p w:rsidR="006F1FB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D5AECC501C704FE1A3B727BEF3104BE1"/>
          </w:placeholder>
          <w:richText/>
        </w:sdtPr>
        <w:sdtContent>
          <w:tc>
            <w:tcPr>
              <w:tcW w:w="5534" w:type="dxa"/>
              <w:tcMar>
                <w:right w:w="1134" w:type="dxa"/>
              </w:tcMar>
            </w:tcPr>
            <w:p w:rsidR="008971B3" w:rsidRPr="00F77D58" w:rsidP="008971B3">
              <w:pPr>
                <w:pStyle w:val="Header"/>
                <w:rPr>
                  <w:b/>
                </w:rPr>
              </w:pPr>
              <w:bookmarkStart w:id="1" w:name="_Hlk101796641"/>
              <w:r w:rsidRPr="00F77D58">
                <w:rPr>
                  <w:b/>
                </w:rPr>
                <w:t>Justitiedepartementet</w:t>
              </w:r>
            </w:p>
            <w:p w:rsidR="008971B3" w:rsidP="008971B3">
              <w:pPr>
                <w:pStyle w:val="Header"/>
              </w:pPr>
              <w:r w:rsidRPr="00F77D58">
                <w:t>Justitie- och inrikesministern</w:t>
              </w:r>
            </w:p>
            <w:p w:rsidR="006F1FB1" w:rsidRPr="00340DE0" w:rsidP="00340DE0">
              <w:pPr>
                <w:pStyle w:val="Header"/>
              </w:pPr>
            </w:p>
          </w:tc>
        </w:sdtContent>
      </w:sdt>
      <w:sdt>
        <w:sdtPr>
          <w:alias w:val="Recipient"/>
          <w:tag w:val="ccRKShow_Recipient"/>
          <w:id w:val="-28344517"/>
          <w:placeholder>
            <w:docPart w:val="5B1128DDBE094142A24DB9FBF5DDFC55"/>
          </w:placeholder>
          <w:dataBinding w:xpath="/ns0:DocumentInfo[1]/ns0:BaseInfo[1]/ns0:Recipient[1]" w:storeItemID="{45CAD842-4306-48C3-8FAE-726D8BB41EF1}" w:prefixMappings="xmlns:ns0='http://lp/documentinfo/RK' "/>
          <w:text w:multiLine="1"/>
        </w:sdtPr>
        <w:sdtContent>
          <w:tc>
            <w:tcPr>
              <w:tcW w:w="3170" w:type="dxa"/>
            </w:tcPr>
            <w:p w:rsidR="006F1FB1" w:rsidP="00547B89">
              <w:pPr>
                <w:pStyle w:val="Header"/>
              </w:pPr>
              <w:bookmarkEnd w:id="1"/>
              <w:r>
                <w:t>Till riksdagen</w:t>
              </w:r>
            </w:p>
          </w:tc>
        </w:sdtContent>
      </w:sdt>
      <w:tc>
        <w:tcPr>
          <w:tcW w:w="1134" w:type="dxa"/>
        </w:tcPr>
        <w:p w:rsidR="006F1FB1" w:rsidP="003E6020">
          <w:pPr>
            <w:pStyle w:val="Header"/>
          </w:pPr>
        </w:p>
      </w:tc>
    </w:tr>
  </w:tbl>
  <w:p w:rsidR="008D4508" w:rsidP="00F760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0C85210DBC494285134D58E4CF60B3"/>
        <w:category>
          <w:name w:val="Allmänt"/>
          <w:gallery w:val="placeholder"/>
        </w:category>
        <w:types>
          <w:type w:val="bbPlcHdr"/>
        </w:types>
        <w:behaviors>
          <w:behavior w:val="content"/>
        </w:behaviors>
        <w:guid w:val="{CECB6993-A2B2-498A-8FBC-037E5AC97881}"/>
      </w:docPartPr>
      <w:docPartBody>
        <w:p w:rsidR="00CE14E0" w:rsidP="00F10949">
          <w:pPr>
            <w:pStyle w:val="440C85210DBC494285134D58E4CF60B3"/>
          </w:pPr>
          <w:r>
            <w:rPr>
              <w:rStyle w:val="PlaceholderText"/>
            </w:rPr>
            <w:t xml:space="preserve"> </w:t>
          </w:r>
        </w:p>
      </w:docPartBody>
    </w:docPart>
    <w:docPart>
      <w:docPartPr>
        <w:name w:val="7F80A8487289498BBDE29CEDD2633856"/>
        <w:category>
          <w:name w:val="Allmänt"/>
          <w:gallery w:val="placeholder"/>
        </w:category>
        <w:types>
          <w:type w:val="bbPlcHdr"/>
        </w:types>
        <w:behaviors>
          <w:behavior w:val="content"/>
        </w:behaviors>
        <w:guid w:val="{38AF9048-9B86-4F2A-ADEF-476DDF8686CE}"/>
      </w:docPartPr>
      <w:docPartBody>
        <w:p w:rsidR="00CE14E0" w:rsidP="00F10949">
          <w:pPr>
            <w:pStyle w:val="7F80A8487289498BBDE29CEDD26338561"/>
          </w:pPr>
          <w:r>
            <w:rPr>
              <w:rStyle w:val="PlaceholderText"/>
            </w:rPr>
            <w:t xml:space="preserve"> </w:t>
          </w:r>
        </w:p>
      </w:docPartBody>
    </w:docPart>
    <w:docPart>
      <w:docPartPr>
        <w:name w:val="D5AECC501C704FE1A3B727BEF3104BE1"/>
        <w:category>
          <w:name w:val="Allmänt"/>
          <w:gallery w:val="placeholder"/>
        </w:category>
        <w:types>
          <w:type w:val="bbPlcHdr"/>
        </w:types>
        <w:behaviors>
          <w:behavior w:val="content"/>
        </w:behaviors>
        <w:guid w:val="{0E172843-CAAC-4347-9A64-822F67D0263F}"/>
      </w:docPartPr>
      <w:docPartBody>
        <w:p w:rsidR="00CE14E0" w:rsidP="00F10949">
          <w:pPr>
            <w:pStyle w:val="D5AECC501C704FE1A3B727BEF3104BE11"/>
          </w:pPr>
          <w:r>
            <w:rPr>
              <w:rStyle w:val="PlaceholderText"/>
            </w:rPr>
            <w:t xml:space="preserve"> </w:t>
          </w:r>
        </w:p>
      </w:docPartBody>
    </w:docPart>
    <w:docPart>
      <w:docPartPr>
        <w:name w:val="5B1128DDBE094142A24DB9FBF5DDFC55"/>
        <w:category>
          <w:name w:val="Allmänt"/>
          <w:gallery w:val="placeholder"/>
        </w:category>
        <w:types>
          <w:type w:val="bbPlcHdr"/>
        </w:types>
        <w:behaviors>
          <w:behavior w:val="content"/>
        </w:behaviors>
        <w:guid w:val="{24413E7A-AC5F-4355-B4EB-93204503182A}"/>
      </w:docPartPr>
      <w:docPartBody>
        <w:p w:rsidR="00CE14E0" w:rsidP="00F10949">
          <w:pPr>
            <w:pStyle w:val="5B1128DDBE094142A24DB9FBF5DDFC55"/>
          </w:pPr>
          <w:r>
            <w:rPr>
              <w:rStyle w:val="PlaceholderText"/>
            </w:rPr>
            <w:t xml:space="preserve"> </w:t>
          </w:r>
        </w:p>
      </w:docPartBody>
    </w:docPart>
    <w:docPart>
      <w:docPartPr>
        <w:name w:val="1652E2A72B9D4669951247A50EA36C4E"/>
        <w:category>
          <w:name w:val="Allmänt"/>
          <w:gallery w:val="placeholder"/>
        </w:category>
        <w:types>
          <w:type w:val="bbPlcHdr"/>
        </w:types>
        <w:behaviors>
          <w:behavior w:val="content"/>
        </w:behaviors>
        <w:guid w:val="{0D88CE92-D08C-41B3-B359-41936CA97353}"/>
      </w:docPartPr>
      <w:docPartBody>
        <w:p w:rsidR="00CE14E0" w:rsidP="00F10949">
          <w:pPr>
            <w:pStyle w:val="1652E2A72B9D4669951247A50EA36C4E"/>
          </w:pPr>
          <w:r>
            <w:rPr>
              <w:rStyle w:val="PlaceholderText"/>
            </w:rPr>
            <w:t>Klicka här för att ange datum.</w:t>
          </w:r>
        </w:p>
      </w:docPartBody>
    </w:docPart>
    <w:docPart>
      <w:docPartPr>
        <w:name w:val="46795EF8F493430DA3569F5B38CE86F3"/>
        <w:category>
          <w:name w:val="Allmänt"/>
          <w:gallery w:val="placeholder"/>
        </w:category>
        <w:types>
          <w:type w:val="bbPlcHdr"/>
        </w:types>
        <w:behaviors>
          <w:behavior w:val="content"/>
        </w:behaviors>
        <w:guid w:val="{17A6720C-D8A6-43E3-937E-2F8E952AEF0A}"/>
      </w:docPartPr>
      <w:docPartBody>
        <w:p w:rsidR="00CE14E0" w:rsidP="00F10949">
          <w:pPr>
            <w:pStyle w:val="46795EF8F493430DA3569F5B38CE86F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949"/>
    <w:rPr>
      <w:noProof w:val="0"/>
      <w:color w:val="808080"/>
    </w:rPr>
  </w:style>
  <w:style w:type="paragraph" w:customStyle="1" w:styleId="440C85210DBC494285134D58E4CF60B3">
    <w:name w:val="440C85210DBC494285134D58E4CF60B3"/>
    <w:rsid w:val="00F10949"/>
  </w:style>
  <w:style w:type="paragraph" w:customStyle="1" w:styleId="5B1128DDBE094142A24DB9FBF5DDFC55">
    <w:name w:val="5B1128DDBE094142A24DB9FBF5DDFC55"/>
    <w:rsid w:val="00F10949"/>
  </w:style>
  <w:style w:type="paragraph" w:customStyle="1" w:styleId="7F80A8487289498BBDE29CEDD26338561">
    <w:name w:val="7F80A8487289498BBDE29CEDD26338561"/>
    <w:rsid w:val="00F109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AECC501C704FE1A3B727BEF3104BE11">
    <w:name w:val="D5AECC501C704FE1A3B727BEF3104BE11"/>
    <w:rsid w:val="00F109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52E2A72B9D4669951247A50EA36C4E">
    <w:name w:val="1652E2A72B9D4669951247A50EA36C4E"/>
    <w:rsid w:val="00F10949"/>
  </w:style>
  <w:style w:type="paragraph" w:customStyle="1" w:styleId="46795EF8F493430DA3569F5B38CE86F3">
    <w:name w:val="46795EF8F493430DA3569F5B38CE86F3"/>
    <w:rsid w:val="00F1094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2022-04-27T00:00:00</HeaderDate>
    <Office/>
    <Dnr>Ju2022/01440</Dnr>
    <ParagrafNr/>
    <DocumentTitle/>
    <VisitingAddress/>
    <Extra1/>
    <Extra2/>
    <Extra3>Mats Persson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b7794b70-01e5-4e86-a2f3-5ca753398925</RD_Svarsid>
  </documentManagement>
</p:properties>
</file>

<file path=customXml/itemProps1.xml><?xml version="1.0" encoding="utf-8"?>
<ds:datastoreItem xmlns:ds="http://schemas.openxmlformats.org/officeDocument/2006/customXml" ds:itemID="{79FCCDEA-E988-4CE6-AB62-8FC596314AD7}"/>
</file>

<file path=customXml/itemProps2.xml><?xml version="1.0" encoding="utf-8"?>
<ds:datastoreItem xmlns:ds="http://schemas.openxmlformats.org/officeDocument/2006/customXml" ds:itemID="{45CAD842-4306-48C3-8FAE-726D8BB41EF1}"/>
</file>

<file path=customXml/itemProps3.xml><?xml version="1.0" encoding="utf-8"?>
<ds:datastoreItem xmlns:ds="http://schemas.openxmlformats.org/officeDocument/2006/customXml" ds:itemID="{82776A66-2CEC-443A-A588-94376408602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C08830C-2815-4EA3-B654-57F156BE7ED1}"/>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2288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1475.docx</dc:title>
  <cp:revision>6</cp:revision>
  <dcterms:created xsi:type="dcterms:W3CDTF">2022-04-25T14:39:00Z</dcterms:created>
  <dcterms:modified xsi:type="dcterms:W3CDTF">2022-04-26T12:22:00Z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f56d91b0-5c8d-4eeb-8a7b-35d6d2a79383</vt:lpwstr>
  </property>
</Properties>
</file>