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3E37795A8B49BC929781254A7BF263"/>
        </w:placeholder>
        <w15:appearance w15:val="hidden"/>
        <w:text/>
      </w:sdtPr>
      <w:sdtEndPr/>
      <w:sdtContent>
        <w:p w:rsidRPr="009B062B" w:rsidR="00AF30DD" w:rsidP="009B062B" w:rsidRDefault="00AF30DD" w14:paraId="2A53A9F4" w14:textId="77777777">
          <w:pPr>
            <w:pStyle w:val="RubrikFrslagTIllRiksdagsbeslut"/>
          </w:pPr>
          <w:r w:rsidRPr="009B062B">
            <w:t>Förslag till riksdagsbeslut</w:t>
          </w:r>
        </w:p>
      </w:sdtContent>
    </w:sdt>
    <w:sdt>
      <w:sdtPr>
        <w:alias w:val="Yrkande 1"/>
        <w:tag w:val="7445b8e8-7aa8-4703-ac44-ce6e3c0f6238"/>
        <w:id w:val="2072316425"/>
        <w:lock w:val="sdtLocked"/>
      </w:sdtPr>
      <w:sdtEndPr/>
      <w:sdtContent>
        <w:p w:rsidR="00A732D1" w:rsidRDefault="00A579DF" w14:paraId="3C37A50A" w14:textId="77777777">
          <w:pPr>
            <w:pStyle w:val="Frslagstext"/>
            <w:numPr>
              <w:ilvl w:val="0"/>
              <w:numId w:val="0"/>
            </w:numPr>
          </w:pPr>
          <w:r>
            <w:t>Riksdagen ställer sig bakom det som anförs i motionen om att donatorns lagliga rätt till anonymitet bör skyddas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F63EF4B3B74573A47B3E7075869E06"/>
        </w:placeholder>
        <w15:appearance w15:val="hidden"/>
        <w:text/>
      </w:sdtPr>
      <w:sdtEndPr/>
      <w:sdtContent>
        <w:p w:rsidRPr="009B062B" w:rsidR="006D79C9" w:rsidP="00333E95" w:rsidRDefault="006D79C9" w14:paraId="64B9FC17" w14:textId="77777777">
          <w:pPr>
            <w:pStyle w:val="Rubrik1"/>
          </w:pPr>
          <w:r>
            <w:t>Motivering</w:t>
          </w:r>
        </w:p>
      </w:sdtContent>
    </w:sdt>
    <w:p w:rsidRPr="005165A7" w:rsidR="00833109" w:rsidP="005165A7" w:rsidRDefault="00833109" w14:paraId="4E08F7E3" w14:textId="77777777">
      <w:pPr>
        <w:pStyle w:val="Normalutanindragellerluft"/>
      </w:pPr>
      <w:r w:rsidRPr="005165A7">
        <w:t>Enligt den svenska lagstiftningen har i dag hetero- och homosexuella par som är sambo, gifta eller har ingått partnerskap rätt till assisterad befruktning och insemination vid svenska sjukhus. Tidigare har ensamstående kvinnor som nekats rätt till insemination vid svenska sjukhus tvingats åka till andra länder. Glädjande nog omfattas nu även ensamstående av denna lagstiftning sedan 2015.</w:t>
      </w:r>
    </w:p>
    <w:p w:rsidRPr="00833109" w:rsidR="00833109" w:rsidP="00833109" w:rsidRDefault="00833109" w14:paraId="491AB121" w14:textId="77777777">
      <w:r w:rsidRPr="00833109">
        <w:t>Ofta nämns barnens rätt till två föräldrar som en av anledningarna till att man inte vill ge rätt till ensamstående kvinnor i Sverige att få inseminera på svenska sjukhus. Dock tillåter vi att ensamstående får adoptera. Vid adoption finns inga lagliga möjligheter att spåra sina biologiska föräldrar till skillnad mot det lagförslag om insemination för ensamstående som lagstiftades om förra året.</w:t>
      </w:r>
    </w:p>
    <w:p w:rsidRPr="00833109" w:rsidR="00833109" w:rsidP="00833109" w:rsidRDefault="00833109" w14:paraId="200A2DE2" w14:textId="77777777">
      <w:r w:rsidRPr="00833109">
        <w:t>Jag har tidigare lyft frågan kring donatorns anonymitet då det kan bli problematiskt om donatorn söks upp av barnet när det är vuxet. Lagen säger att information om donatorn ska sparas i 70 år och att den ansvarige för inseminationen har skyldighet att lämna ut uppgifterna. Det är inte alla donatorer som vill bli föräldrar eller bli funna senare i livet och bristen på anonymitet skulle kunna leda till minskat antal donatorer i framtiden.</w:t>
      </w:r>
    </w:p>
    <w:p w:rsidRPr="00833109" w:rsidR="00833109" w:rsidP="00833109" w:rsidRDefault="00833109" w14:paraId="418F0A59" w14:textId="77777777">
      <w:r w:rsidRPr="00833109">
        <w:t>Genom lagstiftning skulle man kunna lösa donatorns rätt till anonymitet genom att inte lämna ut register.</w:t>
      </w:r>
    </w:p>
    <w:p w:rsidR="00833109" w:rsidP="00EC734F" w:rsidRDefault="00833109" w14:paraId="039C4678"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CCDE535369C04C4A8CDD533188CBF9EA"/>
        </w:placeholder>
        <w15:appearance w15:val="hidden"/>
      </w:sdtPr>
      <w:sdtEndPr>
        <w:rPr>
          <w:i w:val="0"/>
          <w:noProof w:val="0"/>
        </w:rPr>
      </w:sdtEndPr>
      <w:sdtContent>
        <w:p w:rsidR="004801AC" w:rsidP="00E5311E" w:rsidRDefault="005165A7" w14:paraId="25037F05" w14:textId="7E3E2A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Christian Holm Barenfeld (M)</w:t>
            </w:r>
          </w:p>
        </w:tc>
      </w:tr>
    </w:tbl>
    <w:p w:rsidR="00AD1FA0" w:rsidRDefault="00AD1FA0" w14:paraId="29D21D4C" w14:textId="77777777"/>
    <w:sectPr w:rsidR="00AD1F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D6932" w14:textId="77777777" w:rsidR="00321D76" w:rsidRDefault="00321D76" w:rsidP="000C1CAD">
      <w:pPr>
        <w:spacing w:line="240" w:lineRule="auto"/>
      </w:pPr>
      <w:r>
        <w:separator/>
      </w:r>
    </w:p>
  </w:endnote>
  <w:endnote w:type="continuationSeparator" w:id="0">
    <w:p w14:paraId="24C223C5" w14:textId="77777777" w:rsidR="00321D76" w:rsidRDefault="00321D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68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523F4" w14:textId="1CFA7D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65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81DEC" w14:textId="77777777" w:rsidR="00321D76" w:rsidRDefault="00321D76" w:rsidP="000C1CAD">
      <w:pPr>
        <w:spacing w:line="240" w:lineRule="auto"/>
      </w:pPr>
      <w:r>
        <w:separator/>
      </w:r>
    </w:p>
  </w:footnote>
  <w:footnote w:type="continuationSeparator" w:id="0">
    <w:p w14:paraId="45ED3F06" w14:textId="77777777" w:rsidR="00321D76" w:rsidRDefault="00321D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9DF2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C53540" wp14:anchorId="6F451F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65A7" w14:paraId="2D98B816" w14:textId="14AEB2B1">
                          <w:pPr>
                            <w:jc w:val="right"/>
                          </w:pPr>
                          <w:sdt>
                            <w:sdtPr>
                              <w:alias w:val="CC_Noformat_Partikod"/>
                              <w:tag w:val="CC_Noformat_Partikod"/>
                              <w:id w:val="-53464382"/>
                              <w:placeholder>
                                <w:docPart w:val="31EF907A45DA4D91A4F73C4AA9C6E363"/>
                              </w:placeholder>
                              <w:text/>
                            </w:sdtPr>
                            <w:sdtEndPr/>
                            <w:sdtContent>
                              <w:r w:rsidR="00833109">
                                <w:t>M</w:t>
                              </w:r>
                            </w:sdtContent>
                          </w:sdt>
                          <w:sdt>
                            <w:sdtPr>
                              <w:alias w:val="CC_Noformat_Partinummer"/>
                              <w:tag w:val="CC_Noformat_Partinummer"/>
                              <w:id w:val="-1709555926"/>
                              <w:placeholder>
                                <w:docPart w:val="347A410DC13C4DC894CAA926B90A8507"/>
                              </w:placeholder>
                              <w:text/>
                            </w:sdtPr>
                            <w:sdtEndPr/>
                            <w:sdtContent>
                              <w:r w:rsidR="002A157F">
                                <w:t>2133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51F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65A7" w14:paraId="2D98B816" w14:textId="14AEB2B1">
                    <w:pPr>
                      <w:jc w:val="right"/>
                    </w:pPr>
                    <w:sdt>
                      <w:sdtPr>
                        <w:alias w:val="CC_Noformat_Partikod"/>
                        <w:tag w:val="CC_Noformat_Partikod"/>
                        <w:id w:val="-53464382"/>
                        <w:placeholder>
                          <w:docPart w:val="31EF907A45DA4D91A4F73C4AA9C6E363"/>
                        </w:placeholder>
                        <w:text/>
                      </w:sdtPr>
                      <w:sdtEndPr/>
                      <w:sdtContent>
                        <w:r w:rsidR="00833109">
                          <w:t>M</w:t>
                        </w:r>
                      </w:sdtContent>
                    </w:sdt>
                    <w:sdt>
                      <w:sdtPr>
                        <w:alias w:val="CC_Noformat_Partinummer"/>
                        <w:tag w:val="CC_Noformat_Partinummer"/>
                        <w:id w:val="-1709555926"/>
                        <w:placeholder>
                          <w:docPart w:val="347A410DC13C4DC894CAA926B90A8507"/>
                        </w:placeholder>
                        <w:text/>
                      </w:sdtPr>
                      <w:sdtEndPr/>
                      <w:sdtContent>
                        <w:r w:rsidR="002A157F">
                          <w:t>2133</w:t>
                        </w:r>
                      </w:sdtContent>
                    </w:sdt>
                  </w:p>
                </w:txbxContent>
              </v:textbox>
              <w10:wrap anchorx="page"/>
            </v:shape>
          </w:pict>
        </mc:Fallback>
      </mc:AlternateContent>
    </w:r>
  </w:p>
  <w:p w:rsidRPr="00293C4F" w:rsidR="004F35FE" w:rsidP="00776B74" w:rsidRDefault="004F35FE" w14:paraId="3A7BB2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65A7" w14:paraId="0CE1479C" w14:textId="6437CE35">
    <w:pPr>
      <w:jc w:val="right"/>
    </w:pPr>
    <w:sdt>
      <w:sdtPr>
        <w:alias w:val="CC_Noformat_Partikod"/>
        <w:tag w:val="CC_Noformat_Partikod"/>
        <w:id w:val="559911109"/>
        <w:placeholder>
          <w:docPart w:val="347A410DC13C4DC894CAA926B90A8507"/>
        </w:placeholder>
        <w:text/>
      </w:sdtPr>
      <w:sdtEndPr/>
      <w:sdtContent>
        <w:r w:rsidR="00833109">
          <w:t>M</w:t>
        </w:r>
      </w:sdtContent>
    </w:sdt>
    <w:sdt>
      <w:sdtPr>
        <w:alias w:val="CC_Noformat_Partinummer"/>
        <w:tag w:val="CC_Noformat_Partinummer"/>
        <w:id w:val="1197820850"/>
        <w:text/>
      </w:sdtPr>
      <w:sdtEndPr/>
      <w:sdtContent>
        <w:r w:rsidR="002A157F">
          <w:t>2133</w:t>
        </w:r>
      </w:sdtContent>
    </w:sdt>
  </w:p>
  <w:p w:rsidR="004F35FE" w:rsidP="00776B74" w:rsidRDefault="004F35FE" w14:paraId="3984DA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65A7" w14:paraId="181169D9" w14:textId="50C46BD5">
    <w:pPr>
      <w:jc w:val="right"/>
    </w:pPr>
    <w:sdt>
      <w:sdtPr>
        <w:alias w:val="CC_Noformat_Partikod"/>
        <w:tag w:val="CC_Noformat_Partikod"/>
        <w:id w:val="1471015553"/>
        <w:text/>
      </w:sdtPr>
      <w:sdtEndPr/>
      <w:sdtContent>
        <w:r w:rsidR="00833109">
          <w:t>M</w:t>
        </w:r>
      </w:sdtContent>
    </w:sdt>
    <w:sdt>
      <w:sdtPr>
        <w:alias w:val="CC_Noformat_Partinummer"/>
        <w:tag w:val="CC_Noformat_Partinummer"/>
        <w:id w:val="-2014525982"/>
        <w:text/>
      </w:sdtPr>
      <w:sdtEndPr/>
      <w:sdtContent>
        <w:r w:rsidR="002A157F">
          <w:t>2133</w:t>
        </w:r>
      </w:sdtContent>
    </w:sdt>
  </w:p>
  <w:p w:rsidR="004F35FE" w:rsidP="00A314CF" w:rsidRDefault="005165A7" w14:paraId="6F165B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65A7" w14:paraId="47B035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65A7" w14:paraId="4DF7BA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:1930</w:t>
        </w:r>
      </w:sdtContent>
    </w:sdt>
  </w:p>
  <w:p w:rsidR="004F35FE" w:rsidP="00E03A3D" w:rsidRDefault="005165A7" w14:paraId="33AE6010" w14:textId="71CCB272">
    <w:pPr>
      <w:pStyle w:val="Motionr"/>
    </w:pPr>
    <w:sdt>
      <w:sdtPr>
        <w:alias w:val="CC_Noformat_Avtext"/>
        <w:tag w:val="CC_Noformat_Avtext"/>
        <w:id w:val="-2020768203"/>
        <w:lock w:val="sdtContentLocked"/>
        <w15:appearance w15:val="hidden"/>
        <w:text/>
      </w:sdtPr>
      <w:sdtEndPr/>
      <w:sdtContent>
        <w:r>
          <w:t>av Åsa Coenraads och Christian Holm Barenfeld (båda M)</w:t>
        </w:r>
      </w:sdtContent>
    </w:sdt>
  </w:p>
  <w:sdt>
    <w:sdtPr>
      <w:alias w:val="CC_Noformat_Rubtext"/>
      <w:tag w:val="CC_Noformat_Rubtext"/>
      <w:id w:val="-218060500"/>
      <w:lock w:val="sdtLocked"/>
      <w15:appearance w15:val="hidden"/>
      <w:text/>
    </w:sdtPr>
    <w:sdtEndPr/>
    <w:sdtContent>
      <w:p w:rsidR="004F35FE" w:rsidP="00283E0F" w:rsidRDefault="00A579DF" w14:paraId="43A80820" w14:textId="563277DE">
        <w:pPr>
          <w:pStyle w:val="FSHRub2"/>
        </w:pPr>
        <w:r>
          <w:t>Donatorers rätt till anonymitet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204C8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817"/>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57F"/>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65A"/>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D76"/>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1E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0E3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6ABC"/>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5A7"/>
    <w:rsid w:val="0051661F"/>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1BA"/>
    <w:rsid w:val="0058081B"/>
    <w:rsid w:val="005828F4"/>
    <w:rsid w:val="00583300"/>
    <w:rsid w:val="005838F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514"/>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5B6"/>
    <w:rsid w:val="007B7F1B"/>
    <w:rsid w:val="007C08AD"/>
    <w:rsid w:val="007C1609"/>
    <w:rsid w:val="007C1B4A"/>
    <w:rsid w:val="007C369A"/>
    <w:rsid w:val="007C3E7E"/>
    <w:rsid w:val="007C4001"/>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09"/>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9DF"/>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2D1"/>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FA0"/>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9C5"/>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11E"/>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5B1"/>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6FB"/>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4841FE"/>
  <w15:chartTrackingRefBased/>
  <w15:docId w15:val="{E0FC363C-04AD-4DA0-A0C1-5134CB0C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3E37795A8B49BC929781254A7BF263"/>
        <w:category>
          <w:name w:val="Allmänt"/>
          <w:gallery w:val="placeholder"/>
        </w:category>
        <w:types>
          <w:type w:val="bbPlcHdr"/>
        </w:types>
        <w:behaviors>
          <w:behavior w:val="content"/>
        </w:behaviors>
        <w:guid w:val="{AC6D5B5B-B7A2-415C-8F1E-CA343BE16EF4}"/>
      </w:docPartPr>
      <w:docPartBody>
        <w:p w:rsidR="001D474D" w:rsidRDefault="002A50C3">
          <w:pPr>
            <w:pStyle w:val="033E37795A8B49BC929781254A7BF263"/>
          </w:pPr>
          <w:r w:rsidRPr="005A0A93">
            <w:rPr>
              <w:rStyle w:val="Platshllartext"/>
            </w:rPr>
            <w:t>Förslag till riksdagsbeslut</w:t>
          </w:r>
        </w:p>
      </w:docPartBody>
    </w:docPart>
    <w:docPart>
      <w:docPartPr>
        <w:name w:val="63F63EF4B3B74573A47B3E7075869E06"/>
        <w:category>
          <w:name w:val="Allmänt"/>
          <w:gallery w:val="placeholder"/>
        </w:category>
        <w:types>
          <w:type w:val="bbPlcHdr"/>
        </w:types>
        <w:behaviors>
          <w:behavior w:val="content"/>
        </w:behaviors>
        <w:guid w:val="{5BBB3FA8-2172-4184-8ECD-41420BDC83ED}"/>
      </w:docPartPr>
      <w:docPartBody>
        <w:p w:rsidR="001D474D" w:rsidRDefault="002A50C3">
          <w:pPr>
            <w:pStyle w:val="63F63EF4B3B74573A47B3E7075869E06"/>
          </w:pPr>
          <w:r w:rsidRPr="005A0A93">
            <w:rPr>
              <w:rStyle w:val="Platshllartext"/>
            </w:rPr>
            <w:t>Motivering</w:t>
          </w:r>
        </w:p>
      </w:docPartBody>
    </w:docPart>
    <w:docPart>
      <w:docPartPr>
        <w:name w:val="31EF907A45DA4D91A4F73C4AA9C6E363"/>
        <w:category>
          <w:name w:val="Allmänt"/>
          <w:gallery w:val="placeholder"/>
        </w:category>
        <w:types>
          <w:type w:val="bbPlcHdr"/>
        </w:types>
        <w:behaviors>
          <w:behavior w:val="content"/>
        </w:behaviors>
        <w:guid w:val="{3A35824A-CA23-496B-BEAF-A80531117FC5}"/>
      </w:docPartPr>
      <w:docPartBody>
        <w:p w:rsidR="001D474D" w:rsidRDefault="002A50C3">
          <w:pPr>
            <w:pStyle w:val="31EF907A45DA4D91A4F73C4AA9C6E363"/>
          </w:pPr>
          <w:r>
            <w:rPr>
              <w:rStyle w:val="Platshllartext"/>
            </w:rPr>
            <w:t xml:space="preserve"> </w:t>
          </w:r>
        </w:p>
      </w:docPartBody>
    </w:docPart>
    <w:docPart>
      <w:docPartPr>
        <w:name w:val="347A410DC13C4DC894CAA926B90A8507"/>
        <w:category>
          <w:name w:val="Allmänt"/>
          <w:gallery w:val="placeholder"/>
        </w:category>
        <w:types>
          <w:type w:val="bbPlcHdr"/>
        </w:types>
        <w:behaviors>
          <w:behavior w:val="content"/>
        </w:behaviors>
        <w:guid w:val="{B81336D5-2776-4ABD-9C1F-001A33AAABB5}"/>
      </w:docPartPr>
      <w:docPartBody>
        <w:p w:rsidR="001D474D" w:rsidRDefault="002A50C3">
          <w:pPr>
            <w:pStyle w:val="347A410DC13C4DC894CAA926B90A8507"/>
          </w:pPr>
          <w:r>
            <w:t xml:space="preserve"> </w:t>
          </w:r>
        </w:p>
      </w:docPartBody>
    </w:docPart>
    <w:docPart>
      <w:docPartPr>
        <w:name w:val="CCDE535369C04C4A8CDD533188CBF9EA"/>
        <w:category>
          <w:name w:val="Allmänt"/>
          <w:gallery w:val="placeholder"/>
        </w:category>
        <w:types>
          <w:type w:val="bbPlcHdr"/>
        </w:types>
        <w:behaviors>
          <w:behavior w:val="content"/>
        </w:behaviors>
        <w:guid w:val="{A5BDA781-A00C-4F24-83F2-CA06EA87B261}"/>
      </w:docPartPr>
      <w:docPartBody>
        <w:p w:rsidR="00000000" w:rsidRDefault="00261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C3"/>
    <w:rsid w:val="001D474D"/>
    <w:rsid w:val="002A50C3"/>
    <w:rsid w:val="00496199"/>
    <w:rsid w:val="008C63D8"/>
    <w:rsid w:val="009A2E8F"/>
    <w:rsid w:val="00AE4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3E37795A8B49BC929781254A7BF263">
    <w:name w:val="033E37795A8B49BC929781254A7BF263"/>
  </w:style>
  <w:style w:type="paragraph" w:customStyle="1" w:styleId="A8AE52C827F248BC8F2728CA788E70ED">
    <w:name w:val="A8AE52C827F248BC8F2728CA788E70ED"/>
  </w:style>
  <w:style w:type="paragraph" w:customStyle="1" w:styleId="8AFA7793DBFB430F81C527BCB7A9C425">
    <w:name w:val="8AFA7793DBFB430F81C527BCB7A9C425"/>
  </w:style>
  <w:style w:type="paragraph" w:customStyle="1" w:styleId="63F63EF4B3B74573A47B3E7075869E06">
    <w:name w:val="63F63EF4B3B74573A47B3E7075869E06"/>
  </w:style>
  <w:style w:type="paragraph" w:customStyle="1" w:styleId="0532F98F0E194269AC52C05C1B4C44F8">
    <w:name w:val="0532F98F0E194269AC52C05C1B4C44F8"/>
  </w:style>
  <w:style w:type="paragraph" w:customStyle="1" w:styleId="31EF907A45DA4D91A4F73C4AA9C6E363">
    <w:name w:val="31EF907A45DA4D91A4F73C4AA9C6E363"/>
  </w:style>
  <w:style w:type="paragraph" w:customStyle="1" w:styleId="347A410DC13C4DC894CAA926B90A8507">
    <w:name w:val="347A410DC13C4DC894CAA926B90A8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4FD28-0117-4894-A7EB-0BA1B5A224BB}"/>
</file>

<file path=customXml/itemProps2.xml><?xml version="1.0" encoding="utf-8"?>
<ds:datastoreItem xmlns:ds="http://schemas.openxmlformats.org/officeDocument/2006/customXml" ds:itemID="{679EF74F-167D-4426-A8EE-E3E3033B5865}"/>
</file>

<file path=customXml/itemProps3.xml><?xml version="1.0" encoding="utf-8"?>
<ds:datastoreItem xmlns:ds="http://schemas.openxmlformats.org/officeDocument/2006/customXml" ds:itemID="{FA5A3159-E128-4C8F-B8FA-A9297F38EE24}"/>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1344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M2133 Donatorers rätt till anonymitet</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