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D4FEA" w:rsidP="00062988">
      <w:pPr>
        <w:pStyle w:val="Title"/>
      </w:pPr>
      <w:r>
        <w:t xml:space="preserve">Svar på fråga </w:t>
      </w:r>
      <w:r w:rsidRPr="00062988" w:rsidR="00062988">
        <w:t xml:space="preserve">2021/22:1004 </w:t>
      </w:r>
      <w:r w:rsidR="00062988">
        <w:t xml:space="preserve">av </w:t>
      </w:r>
      <w:r w:rsidRPr="00062988" w:rsidR="00062988">
        <w:t>Ciczie Weidby (V) Förändrad strejkrätt och gula fackföreningar</w:t>
      </w:r>
    </w:p>
    <w:p w:rsidR="00A0129C" w:rsidP="00062988">
      <w:pPr>
        <w:pStyle w:val="BodyText"/>
      </w:pPr>
      <w:bookmarkStart w:id="0" w:name="_Hlk95385135"/>
      <w:r w:rsidRPr="00062988">
        <w:t xml:space="preserve">Ciczie Weidby </w:t>
      </w:r>
      <w:bookmarkEnd w:id="0"/>
      <w:r>
        <w:t>har frågat mig om jag avser att tillsätta en utredning som dels utreder gula fackföreningar och rättsverkningarna av deras kollektivavtal, dels analyserar behovet av lagändringar i syfte att undvika en utveckling som skulle försvaga parternas ställning på svensk arbetsmarknad.</w:t>
      </w:r>
    </w:p>
    <w:p w:rsidR="009F3926" w:rsidP="009F3926">
      <w:pPr>
        <w:pStyle w:val="BodyText"/>
      </w:pPr>
      <w:r>
        <w:t>Möjligheten för arbetsmarknadens parter</w:t>
      </w:r>
      <w:r w:rsidRPr="009F3926">
        <w:t xml:space="preserve"> att vidta stridsåtgärder är</w:t>
      </w:r>
      <w:r>
        <w:t xml:space="preserve"> en </w:t>
      </w:r>
      <w:r>
        <w:t xml:space="preserve">förutsättning för en väl fungerande arbetsmarknad och en </w:t>
      </w:r>
      <w:r>
        <w:t xml:space="preserve">grundläggande del </w:t>
      </w:r>
      <w:r>
        <w:t>av den svenska arbetsmarknadsmodellen</w:t>
      </w:r>
      <w:r>
        <w:t>.</w:t>
      </w:r>
      <w:r w:rsidRPr="009F3926">
        <w:t xml:space="preserve"> </w:t>
      </w:r>
      <w:r>
        <w:t>Det är också en rättighet som följer av regeringsformen och flera internationella åtaganden.</w:t>
      </w:r>
    </w:p>
    <w:p w:rsidR="00C01B22" w:rsidP="00062988">
      <w:pPr>
        <w:pStyle w:val="BodyText"/>
      </w:pPr>
      <w:r>
        <w:t>N</w:t>
      </w:r>
      <w:r w:rsidRPr="00091E01">
        <w:t xml:space="preserve">är det gäller riskerna för att </w:t>
      </w:r>
      <w:bookmarkStart w:id="1" w:name="_Hlk95385255"/>
      <w:r w:rsidRPr="00091E01">
        <w:t>arbetsgivarkontrollerade arbetstagarorganisationer</w:t>
      </w:r>
      <w:r>
        <w:t>, s.k. gula fackföreningar,</w:t>
      </w:r>
      <w:r w:rsidRPr="00091E01">
        <w:t xml:space="preserve"> </w:t>
      </w:r>
      <w:bookmarkEnd w:id="1"/>
      <w:r w:rsidRPr="00091E01">
        <w:t xml:space="preserve">etablerar sig på svensk arbetsmarknad </w:t>
      </w:r>
      <w:r>
        <w:t xml:space="preserve">vill jag </w:t>
      </w:r>
      <w:r w:rsidR="002D50D7">
        <w:t>understryka</w:t>
      </w:r>
      <w:r>
        <w:t xml:space="preserve"> att </w:t>
      </w:r>
      <w:r w:rsidR="002D50D7">
        <w:t>ett grundläggande krav</w:t>
      </w:r>
      <w:r w:rsidRPr="00091E01" w:rsidR="00091E01">
        <w:t xml:space="preserve"> i medbestämmandelagen </w:t>
      </w:r>
      <w:r w:rsidR="002D50D7">
        <w:t xml:space="preserve">är </w:t>
      </w:r>
      <w:r w:rsidRPr="00091E01" w:rsidR="00091E01">
        <w:t xml:space="preserve">att en arbetstagarorganisation ska tillvarata arbetstagarnas intressen i förhållandet till arbetsgivaren. </w:t>
      </w:r>
      <w:r w:rsidR="00607822">
        <w:t xml:space="preserve">Det kan därför ifrågasättas om </w:t>
      </w:r>
      <w:r w:rsidR="00972555">
        <w:t xml:space="preserve">en </w:t>
      </w:r>
      <w:r w:rsidRPr="000D4FEA" w:rsidR="00972555">
        <w:t>organisation</w:t>
      </w:r>
      <w:r w:rsidRPr="000D4FEA" w:rsidR="00F67D30">
        <w:t xml:space="preserve"> som har bildats eller som kontrolleras av en arbet</w:t>
      </w:r>
      <w:r w:rsidR="00F67D30">
        <w:t>s</w:t>
      </w:r>
      <w:r w:rsidRPr="000D4FEA" w:rsidR="00F67D30">
        <w:t xml:space="preserve">givare är en arbetstagarorganisation i medbestämmandelagens mening. </w:t>
      </w:r>
      <w:r w:rsidR="00C7185A">
        <w:t>En</w:t>
      </w:r>
      <w:r w:rsidRPr="000D4FEA" w:rsidR="00C7185A">
        <w:t xml:space="preserve"> </w:t>
      </w:r>
      <w:r w:rsidR="00C7185A">
        <w:t>arbetstagar</w:t>
      </w:r>
      <w:r w:rsidRPr="000D4FEA" w:rsidR="00C7185A">
        <w:t xml:space="preserve">organisation </w:t>
      </w:r>
      <w:r w:rsidR="00C7185A">
        <w:t>som inte uppfyller medbestämmandelagens lagkrav</w:t>
      </w:r>
      <w:r w:rsidR="00F67D30">
        <w:t xml:space="preserve"> kan i sin tur</w:t>
      </w:r>
      <w:r w:rsidR="00C7185A">
        <w:t xml:space="preserve"> </w:t>
      </w:r>
      <w:r w:rsidRPr="000D4FEA" w:rsidR="00C7185A">
        <w:t>inte ingå ett kollektivavtal.</w:t>
      </w:r>
      <w:r w:rsidRPr="00C01B22">
        <w:t xml:space="preserve"> </w:t>
      </w:r>
    </w:p>
    <w:p w:rsidR="00842DA6">
      <w:pPr>
        <w:pStyle w:val="BodyText"/>
      </w:pPr>
      <w:r>
        <w:t>Regeringen</w:t>
      </w:r>
      <w:r>
        <w:t xml:space="preserve"> </w:t>
      </w:r>
      <w:r>
        <w:t xml:space="preserve">följer </w:t>
      </w:r>
      <w:r>
        <w:t>utvecklingen på området noggran</w:t>
      </w:r>
      <w:r w:rsidR="00972555">
        <w:t>t</w:t>
      </w:r>
      <w:r w:rsidR="00FA40BC">
        <w:t>.</w:t>
      </w:r>
      <w:r w:rsidR="00C52B34">
        <w:t xml:space="preserve"> </w:t>
      </w:r>
    </w:p>
    <w:p w:rsidR="00132CEA" w:rsidRPr="00132CEA" w:rsidP="00062988">
      <w:pPr>
        <w:pStyle w:val="BodyText"/>
        <w:rPr>
          <w:lang w:val="de-DE"/>
        </w:rPr>
      </w:pPr>
      <w:r w:rsidRPr="00132CEA">
        <w:rPr>
          <w:lang w:val="de-DE"/>
        </w:rPr>
        <w:t>Stockholm den 16 februar</w:t>
      </w:r>
      <w:r>
        <w:rPr>
          <w:lang w:val="de-DE"/>
        </w:rPr>
        <w:t>i 2022</w:t>
      </w:r>
    </w:p>
    <w:p w:rsidR="00C01B22" w:rsidRPr="00132CEA" w:rsidP="00062988">
      <w:pPr>
        <w:pStyle w:val="BodyText"/>
        <w:rPr>
          <w:lang w:val="de-DE"/>
        </w:rPr>
      </w:pPr>
      <w:r w:rsidRPr="00132CEA">
        <w:rPr>
          <w:lang w:val="de-DE"/>
        </w:rPr>
        <w:t>Eva Nordmark</w:t>
      </w:r>
    </w:p>
    <w:p w:rsidR="00062988" w:rsidRPr="00132CEA" w:rsidP="00CF6E13">
      <w:pPr>
        <w:pStyle w:val="BodyText"/>
        <w:rPr>
          <w:lang w:val="de-DE"/>
        </w:rPr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6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6E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6E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D4FE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D4FEA" w:rsidRPr="007D73AB" w:rsidP="00340DE0">
          <w:pPr>
            <w:pStyle w:val="Header"/>
          </w:pPr>
        </w:p>
      </w:tc>
      <w:tc>
        <w:tcPr>
          <w:tcW w:w="1134" w:type="dxa"/>
        </w:tcPr>
        <w:p w:rsidR="000D4FE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D4FE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D4FEA" w:rsidRPr="00710A6C" w:rsidP="00EE3C0F">
          <w:pPr>
            <w:pStyle w:val="Header"/>
            <w:rPr>
              <w:b/>
            </w:rPr>
          </w:pPr>
        </w:p>
        <w:p w:rsidR="000D4FEA" w:rsidP="00EE3C0F">
          <w:pPr>
            <w:pStyle w:val="Header"/>
          </w:pPr>
        </w:p>
        <w:p w:rsidR="000D4FEA" w:rsidP="00EE3C0F">
          <w:pPr>
            <w:pStyle w:val="Header"/>
          </w:pPr>
        </w:p>
        <w:p w:rsidR="000D4FE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B448202C9E54767A0052BDD50163F57"/>
            </w:placeholder>
            <w:dataBinding w:xpath="/ns0:DocumentInfo[1]/ns0:BaseInfo[1]/ns0:Dnr[1]" w:storeItemID="{F9D4F3CC-C2EC-4542-90D6-FF9FC79B9DC1}" w:prefixMappings="xmlns:ns0='http://lp/documentinfo/RK' "/>
            <w:text/>
          </w:sdtPr>
          <w:sdtContent>
            <w:p w:rsidR="000D4FEA" w:rsidP="00EE3C0F">
              <w:pPr>
                <w:pStyle w:val="Header"/>
              </w:pPr>
              <w:r>
                <w:t>A2022/00202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C427BAFA25749C0BB2CE3ECE91C6A5F"/>
            </w:placeholder>
            <w:showingPlcHdr/>
            <w:dataBinding w:xpath="/ns0:DocumentInfo[1]/ns0:BaseInfo[1]/ns0:DocNumber[1]" w:storeItemID="{F9D4F3CC-C2EC-4542-90D6-FF9FC79B9DC1}" w:prefixMappings="xmlns:ns0='http://lp/documentinfo/RK' "/>
            <w:text/>
          </w:sdtPr>
          <w:sdtContent>
            <w:p w:rsidR="000D4FE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D4FEA" w:rsidP="00EE3C0F">
          <w:pPr>
            <w:pStyle w:val="Header"/>
          </w:pPr>
        </w:p>
      </w:tc>
      <w:tc>
        <w:tcPr>
          <w:tcW w:w="1134" w:type="dxa"/>
        </w:tcPr>
        <w:p w:rsidR="000D4FEA" w:rsidP="0094502D">
          <w:pPr>
            <w:pStyle w:val="Header"/>
          </w:pPr>
        </w:p>
        <w:p w:rsidR="000D4FE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FB855FB1DCA4E64AADF89D87951518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D4FEA" w:rsidRPr="000D4FEA" w:rsidP="00340DE0">
              <w:pPr>
                <w:pStyle w:val="Header"/>
                <w:rPr>
                  <w:b/>
                </w:rPr>
              </w:pPr>
              <w:r w:rsidRPr="000D4FEA">
                <w:rPr>
                  <w:b/>
                </w:rPr>
                <w:t>Arbetsmarknadsdepartementet</w:t>
              </w:r>
            </w:p>
            <w:p w:rsidR="009117FE" w:rsidP="00340DE0">
              <w:pPr>
                <w:pStyle w:val="Header"/>
              </w:pPr>
              <w:r w:rsidRPr="000D4FEA">
                <w:t>Arbetsmarknads- och jämställdhetsministern</w:t>
              </w:r>
            </w:p>
            <w:p w:rsidR="009117FE" w:rsidP="00340DE0">
              <w:pPr>
                <w:pStyle w:val="Header"/>
              </w:pPr>
            </w:p>
            <w:p w:rsidR="000D4FEA" w:rsidRPr="00340DE0" w:rsidP="005756EB">
              <w:pPr>
                <w:pStyle w:val="Header"/>
              </w:pPr>
            </w:p>
          </w:tc>
        </w:sdtContent>
      </w:sdt>
      <w:sdt>
        <w:sdtPr>
          <w:rPr>
            <w:rFonts w:asciiTheme="minorHAnsi" w:hAnsiTheme="minorHAnsi"/>
            <w:sz w:val="25"/>
          </w:rPr>
          <w:alias w:val="Recipient"/>
          <w:tag w:val="ccRKShow_Recipient"/>
          <w:id w:val="-28344517"/>
          <w:placeholder>
            <w:docPart w:val="25CC4AD577AB471A9AB4E44B637B21A5"/>
          </w:placeholder>
          <w:dataBinding w:xpath="/ns0:DocumentInfo[1]/ns0:BaseInfo[1]/ns0:Recipient[1]" w:storeItemID="{F9D4F3CC-C2EC-4542-90D6-FF9FC79B9DC1}" w:prefixMappings="xmlns:ns0='http://lp/documentinfo/RK' "/>
          <w:text w:multiLine="1"/>
        </w:sdtPr>
        <w:sdtContent>
          <w:tc>
            <w:tcPr>
              <w:tcW w:w="3170" w:type="dxa"/>
            </w:tcPr>
            <w:p w:rsidR="000D4FEA" w:rsidP="009117FE">
              <w:pPr>
                <w:pStyle w:val="Header"/>
              </w:pPr>
              <w:bookmarkStart w:id="2" w:name="_Hlk95738460"/>
              <w:bookmarkEnd w:id="2"/>
              <w:r w:rsidRPr="009117FE">
                <w:rPr>
                  <w:rFonts w:asciiTheme="minorHAnsi" w:hAnsiTheme="minorHAnsi"/>
                  <w:sz w:val="25"/>
                </w:rPr>
                <w:t>Till riksdagen</w:t>
              </w:r>
              <w:r w:rsidRPr="009117FE">
                <w:rPr>
                  <w:rFonts w:asciiTheme="minorHAnsi" w:hAnsiTheme="minorHAnsi"/>
                  <w:sz w:val="25"/>
                </w:rPr>
                <w:br/>
              </w:r>
              <w:r w:rsidRPr="009117FE">
                <w:rPr>
                  <w:rFonts w:asciiTheme="minorHAnsi" w:hAnsiTheme="minorHAnsi"/>
                  <w:sz w:val="25"/>
                </w:rPr>
                <w:br/>
              </w:r>
              <w:r>
                <w:rPr>
                  <w:rFonts w:asciiTheme="minorHAnsi" w:hAnsiTheme="minorHAnsi"/>
                  <w:sz w:val="25"/>
                </w:rPr>
                <w:br/>
              </w:r>
            </w:p>
          </w:tc>
        </w:sdtContent>
      </w:sdt>
      <w:tc>
        <w:tcPr>
          <w:tcW w:w="1134" w:type="dxa"/>
        </w:tcPr>
        <w:p w:rsidR="000D4FE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C562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B448202C9E54767A0052BDD50163F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D5000F-FD7F-4079-A4D8-5F95A7B98308}"/>
      </w:docPartPr>
      <w:docPartBody>
        <w:p w:rsidR="002502D7" w:rsidP="00CE2EF7">
          <w:pPr>
            <w:pStyle w:val="1B448202C9E54767A0052BDD50163F5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427BAFA25749C0BB2CE3ECE91C6A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B16399-EB02-48F7-A146-259B560CF39C}"/>
      </w:docPartPr>
      <w:docPartBody>
        <w:p w:rsidR="002502D7" w:rsidP="00CE2EF7">
          <w:pPr>
            <w:pStyle w:val="0C427BAFA25749C0BB2CE3ECE91C6A5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B855FB1DCA4E64AADF89D8795151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E91BAA-78D5-4B28-9983-B9EF9FB1E637}"/>
      </w:docPartPr>
      <w:docPartBody>
        <w:p w:rsidR="002502D7" w:rsidP="00CE2EF7">
          <w:pPr>
            <w:pStyle w:val="DFB855FB1DCA4E64AADF89D87951518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CC4AD577AB471A9AB4E44B637B21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B9290E-9995-4EF1-88A5-69F9B8D93551}"/>
      </w:docPartPr>
      <w:docPartBody>
        <w:p w:rsidR="002502D7" w:rsidP="00CE2EF7">
          <w:pPr>
            <w:pStyle w:val="25CC4AD577AB471A9AB4E44B637B21A5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2EF7"/>
    <w:rPr>
      <w:noProof w:val="0"/>
      <w:color w:val="808080"/>
    </w:rPr>
  </w:style>
  <w:style w:type="paragraph" w:customStyle="1" w:styleId="1B448202C9E54767A0052BDD50163F57">
    <w:name w:val="1B448202C9E54767A0052BDD50163F57"/>
    <w:rsid w:val="00CE2EF7"/>
  </w:style>
  <w:style w:type="paragraph" w:customStyle="1" w:styleId="25CC4AD577AB471A9AB4E44B637B21A5">
    <w:name w:val="25CC4AD577AB471A9AB4E44B637B21A5"/>
    <w:rsid w:val="00CE2EF7"/>
  </w:style>
  <w:style w:type="paragraph" w:customStyle="1" w:styleId="0C427BAFA25749C0BB2CE3ECE91C6A5F1">
    <w:name w:val="0C427BAFA25749C0BB2CE3ECE91C6A5F1"/>
    <w:rsid w:val="00CE2E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FB855FB1DCA4E64AADF89D8795151871">
    <w:name w:val="DFB855FB1DCA4E64AADF89D8795151871"/>
    <w:rsid w:val="00CE2E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Arbetsmarknads- och jämställdhetsministern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2022-02-09</HeaderDate>
    <Office/>
    <Dnr>A2022/00202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f166a2ba-9928-40d4-9b04-b94e889df85e</RD_Svarsid>
  </documentManagement>
</p:properties>
</file>

<file path=customXml/itemProps1.xml><?xml version="1.0" encoding="utf-8"?>
<ds:datastoreItem xmlns:ds="http://schemas.openxmlformats.org/officeDocument/2006/customXml" ds:itemID="{A82239C7-ADB7-442C-A3E5-A6EAC0EBE21D}"/>
</file>

<file path=customXml/itemProps2.xml><?xml version="1.0" encoding="utf-8"?>
<ds:datastoreItem xmlns:ds="http://schemas.openxmlformats.org/officeDocument/2006/customXml" ds:itemID="{F9D4F3CC-C2EC-4542-90D6-FF9FC79B9DC1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07873FE6-0C99-4E2D-925B-FCD61186C1FA}"/>
</file>

<file path=customXml/itemProps5.xml><?xml version="1.0" encoding="utf-8"?>
<ds:datastoreItem xmlns:ds="http://schemas.openxmlformats.org/officeDocument/2006/customXml" ds:itemID="{0C2A0E93-EBF3-4186-BA11-8F9505CDD34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218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2021.22.1004_Svar förändrad strejkrätt och gula fackföreningar av Ciczie Weidby (V).docx</dc:title>
  <cp:revision>9</cp:revision>
  <dcterms:created xsi:type="dcterms:W3CDTF">2022-02-14T10:36:00Z</dcterms:created>
  <dcterms:modified xsi:type="dcterms:W3CDTF">2022-02-16T09:32:00Z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976b666e-f774-4d1f-a16b-76b758ebb615</vt:lpwstr>
  </property>
</Properties>
</file>