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3B90" w:rsidRPr="00313B90" w:rsidRDefault="00313B90">
      <w:pPr>
        <w:pStyle w:val="Frslagsrubrik"/>
      </w:pPr>
      <w:r w:rsidRPr="00313B90">
        <w:t>Förslag till riksdagsbeslut</w:t>
      </w:r>
    </w:p>
    <w:p w:rsidR="00313B90" w:rsidRPr="00313B90" w:rsidRDefault="00313B90">
      <w:pPr>
        <w:pStyle w:val="Hemstlatt"/>
      </w:pPr>
      <w:r w:rsidRPr="00313B90">
        <w:t>Riksdagen tillkännager för regeringen som sin mening vad som anförs i motionen om bättre driftsäkerhet för mobil- och datako</w:t>
      </w:r>
      <w:r w:rsidRPr="00313B90">
        <w:t>m</w:t>
      </w:r>
      <w:r w:rsidRPr="00313B90">
        <w:t>munikation i hela landet.</w:t>
      </w:r>
    </w:p>
    <w:p w:rsidR="00313B90" w:rsidRPr="00313B90" w:rsidRDefault="00313B90">
      <w:pPr>
        <w:pStyle w:val="Rubrik1"/>
      </w:pPr>
      <w:r w:rsidRPr="00313B90">
        <w:t>Motivering</w:t>
      </w:r>
    </w:p>
    <w:p w:rsidR="00313B90" w:rsidRPr="00313B90" w:rsidRDefault="00313B90">
      <w:r w:rsidRPr="00313B90">
        <w:t>Post- och telestyrelsen (PTS) är central förvaltningsmyndighet och har ett samlat ansvar för elektronisk kommunikation. Inom ramen för detta ansvar skall PTS bl.a. utöva tillsyn enligt lagen (2003:389) om elektronisk komm</w:t>
      </w:r>
      <w:r w:rsidRPr="00313B90">
        <w:t>u</w:t>
      </w:r>
      <w:r w:rsidRPr="00313B90">
        <w:t>nikation (LEK). Enligt LEK ska den som tillhandahåller allmänna kommun</w:t>
      </w:r>
      <w:r w:rsidRPr="00313B90">
        <w:t>i</w:t>
      </w:r>
      <w:r w:rsidRPr="00313B90">
        <w:t>kationsnät eller allmänt tillgängliga elektroniska kommunikationstjänster se till att verksamheten uppfyller rimliga krav på god funktion och teknisk s</w:t>
      </w:r>
      <w:r w:rsidRPr="00313B90">
        <w:t>ä</w:t>
      </w:r>
      <w:r w:rsidRPr="00313B90">
        <w:t>kerhet samt uthållighet.</w:t>
      </w:r>
    </w:p>
    <w:p w:rsidR="00313B90" w:rsidRPr="00313B90" w:rsidRDefault="00313B90">
      <w:pPr>
        <w:pStyle w:val="Normaltindrag"/>
      </w:pPr>
      <w:r w:rsidRPr="00313B90">
        <w:t>Bestämmelsen om god funktion och teknisk säkerhet ger uttryck för en grundläggande nivå avseende främst uthållighet, tillgänglighet och driftsäke</w:t>
      </w:r>
      <w:r w:rsidRPr="00313B90">
        <w:t>r</w:t>
      </w:r>
      <w:r w:rsidRPr="00313B90">
        <w:t>het. Utöver den grundläggande driftsäkerheten som är tänkt att säkerställas genom bestämmelserna om god funktion och teknisk säkerhet är syftet att den tillgänglighet och kvalitet som konsumenterna efterfrågar skall uppnås genom konkurrens på marknaden.</w:t>
      </w:r>
    </w:p>
    <w:p w:rsidR="00313B90" w:rsidRPr="00313B90" w:rsidRDefault="00313B90">
      <w:pPr>
        <w:pStyle w:val="Normaltindrag"/>
      </w:pPr>
      <w:r w:rsidRPr="00313B90">
        <w:t>Elektroniska kommunikationstjänster i Sverige drabbas dagligen av stö</w:t>
      </w:r>
      <w:r w:rsidRPr="00313B90">
        <w:t>r</w:t>
      </w:r>
      <w:r w:rsidRPr="00313B90">
        <w:t>ningar och åtgärdas i regel snarast av de operatörer som har tilldelats licenser i alla fall inom de geografiska områden (tätbebyggda områden) där konku</w:t>
      </w:r>
      <w:r w:rsidRPr="00313B90">
        <w:t>r</w:t>
      </w:r>
      <w:r w:rsidRPr="00313B90">
        <w:t>rens råder mellan operatörerna.</w:t>
      </w:r>
    </w:p>
    <w:p w:rsidR="00313B90" w:rsidRPr="00313B90" w:rsidRDefault="00313B90">
      <w:pPr>
        <w:pStyle w:val="Normaltindrag"/>
      </w:pPr>
      <w:r w:rsidRPr="00313B90">
        <w:t>Tyvärr finns inte den typen av konkurrens i stora delar av vårt land. I de glest bebyggda områdena i vårt land är konsumenterna oftast utlämnade e</w:t>
      </w:r>
      <w:r w:rsidRPr="00313B90">
        <w:t>n</w:t>
      </w:r>
      <w:r w:rsidRPr="00313B90">
        <w:t xml:space="preserve">dast till en operatör för elektroniska kommunikationstjänster. Avsaknaden av konkurrens driver inte på den servicenivå som lagstiftaren i normalfallet utgår </w:t>
      </w:r>
      <w:r w:rsidRPr="00313B90">
        <w:lastRenderedPageBreak/>
        <w:t>ifrån. Det gör att verksamheten ofta inte kan sägas uppfylla rimliga krav på god funktion och teknisk säkerhet samt uthållighet framför allt i glesbyggd.</w:t>
      </w:r>
    </w:p>
    <w:p w:rsidR="00313B90" w:rsidRPr="00313B90" w:rsidRDefault="00313B90">
      <w:pPr>
        <w:pStyle w:val="Normaltindrag"/>
      </w:pPr>
      <w:r w:rsidRPr="00313B90">
        <w:t xml:space="preserve">Ett exempel på det var situationen i sommar i övre delen av Tornedalen, som under åtta sommarveckor fått utstå ideliga störningar, kortare och längre avbrott och synnerligen spartansk service för att </w:t>
      </w:r>
      <w:r w:rsidRPr="00313B90">
        <w:t>åtgärda bristerna i mobiltel</w:t>
      </w:r>
      <w:r w:rsidRPr="00313B90">
        <w:t>e</w:t>
      </w:r>
      <w:r w:rsidRPr="00313B90">
        <w:t>foninätet. Åtta veckor är en helt oacceptabel tidsutdräkt, och den fick allvarl</w:t>
      </w:r>
      <w:r w:rsidRPr="00313B90">
        <w:t>i</w:t>
      </w:r>
      <w:r w:rsidRPr="00313B90">
        <w:t>ga konsekvenser.</w:t>
      </w:r>
    </w:p>
    <w:p w:rsidR="00313B90" w:rsidRPr="00313B90" w:rsidRDefault="00313B90">
      <w:pPr>
        <w:pStyle w:val="Normaltindrag"/>
      </w:pPr>
      <w:r w:rsidRPr="00313B90">
        <w:t>Denna typ av störningar har och kan i framtiden få mycket allvarliga ko</w:t>
      </w:r>
      <w:r w:rsidRPr="00313B90">
        <w:t>n</w:t>
      </w:r>
      <w:r w:rsidRPr="00313B90">
        <w:t>sekvenser särskilt i glesbygd, där behovet av denna typ av kommunikationer är särskilt viktig att den fungerar p.g.a. långa avstånd till tätorter. Närhet till service är självklar för de flesta i vårt land, och det handlar om närhet till sjukvård, banker, försäkringskassor, polis, räddningstjänst m.m. I stora delar av vårt land saknas närhet till denna typ av service, avståndet kan ibland vara mer än 10 mil till exempelvis närmaste ambulans. Därför är det oerhört vi</w:t>
      </w:r>
      <w:r w:rsidRPr="00313B90">
        <w:t>k</w:t>
      </w:r>
      <w:r w:rsidRPr="00313B90">
        <w:t>tigt att elektronisk kommunikation finns</w:t>
      </w:r>
      <w:r w:rsidRPr="00313B90">
        <w:t xml:space="preserve"> och fungerar i hela landet, särskilt då vi mer och mer avvecklar kopparnät för fast telefoni. Det handlar om livsa</w:t>
      </w:r>
      <w:r w:rsidRPr="00313B90">
        <w:t>v</w:t>
      </w:r>
      <w:r w:rsidRPr="00313B90">
        <w:t>görande insatser av sjukvård, ambulans som inte kan tillkallas, tillsyn av äldre, trygghetslarm som inte fungerar eller räddningstjänst som inte kan påkallas. Men det handlar även om annan daglig viktig service, exempelvis betalservice för företag och privatpersoner som inte fungerar eller elektronisk kommunikation som allt oftare skall ske med såväl myndigheter som privata företag.</w:t>
      </w:r>
    </w:p>
    <w:p w:rsidR="00313B90" w:rsidRPr="00313B90" w:rsidRDefault="00313B90">
      <w:pPr>
        <w:pStyle w:val="Normaltindrag"/>
      </w:pPr>
      <w:r w:rsidRPr="00313B90">
        <w:t>Mot bakgru</w:t>
      </w:r>
      <w:r w:rsidRPr="00313B90">
        <w:t>nd av det ovan anförda, och då det i dagens reglering inte finns utrymme för tillämpning på olika sätt i olika delar av landet för olika orter, hemställer jag att lagen om elektronisk kommunikation, LEK, omarbetas så att uthållighet, tillgänglighet och driftsäkerhet säkerställs även i områden där konkurrens inte råder mellan olika operatörer.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3B90">
        <w:trPr>
          <w:cantSplit/>
        </w:trPr>
        <w:tc>
          <w:tcPr>
            <w:tcW w:w="3046" w:type="dxa"/>
          </w:tcPr>
          <w:p w:rsidR="00313B90" w:rsidRPr="00313B90" w:rsidRDefault="00313B90">
            <w:pPr>
              <w:pStyle w:val="UnderskriftDatum"/>
              <w:spacing w:before="240"/>
            </w:pPr>
            <w:r w:rsidRPr="00313B90">
              <w:t>Stockholm den 25 oktober 2010</w:t>
            </w:r>
          </w:p>
        </w:tc>
        <w:tc>
          <w:tcPr>
            <w:tcW w:w="3047" w:type="dxa"/>
          </w:tcPr>
          <w:p w:rsidR="00313B90" w:rsidRPr="00313B90" w:rsidRDefault="00313B90">
            <w:pPr>
              <w:pStyle w:val="Underskrifter"/>
              <w:spacing w:before="240"/>
            </w:pPr>
          </w:p>
        </w:tc>
      </w:tr>
      <w:tr w:rsidR="00000000" w:rsidRPr="00313B90">
        <w:trPr>
          <w:cantSplit/>
        </w:trPr>
        <w:tc>
          <w:tcPr>
            <w:tcW w:w="3046" w:type="dxa"/>
          </w:tcPr>
          <w:p w:rsidR="00313B90" w:rsidRPr="00313B90" w:rsidRDefault="00313B90">
            <w:pPr>
              <w:pStyle w:val="Underskrifter"/>
            </w:pPr>
            <w:r w:rsidRPr="00313B90">
              <w:t>Sven-Erik Bucht (S)</w:t>
            </w:r>
          </w:p>
        </w:tc>
        <w:tc>
          <w:tcPr>
            <w:tcW w:w="3046" w:type="dxa"/>
          </w:tcPr>
          <w:p w:rsidR="00313B90" w:rsidRPr="00313B90" w:rsidRDefault="00313B90">
            <w:pPr>
              <w:pStyle w:val="Underskrifter"/>
            </w:pPr>
          </w:p>
        </w:tc>
      </w:tr>
    </w:tbl>
    <w:p w:rsidR="00313B90" w:rsidRPr="00313B90" w:rsidRDefault="00313B90">
      <w:pPr>
        <w:pStyle w:val="Normaltindrag"/>
      </w:pPr>
    </w:p>
    <w:sectPr w:rsidR="00000000" w:rsidRPr="00313B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3B90" w:rsidRPr="00313B90" w:rsidRDefault="00313B90">
      <w:r w:rsidRPr="00313B90">
        <w:separator/>
      </w:r>
    </w:p>
  </w:endnote>
  <w:endnote w:type="continuationSeparator" w:id="0">
    <w:p w:rsidR="00313B90" w:rsidRPr="00313B90" w:rsidRDefault="00313B90">
      <w:r w:rsidRPr="00313B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B90" w:rsidRPr="00313B90" w:rsidRDefault="00313B90">
    <w:pPr>
      <w:pStyle w:val="Sidfot"/>
    </w:pPr>
    <w:r w:rsidRPr="00313B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934434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3B90" w:rsidRDefault="00313B9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3B90" w:rsidRDefault="00313B9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B90" w:rsidRPr="00313B90" w:rsidRDefault="00313B90">
    <w:pPr>
      <w:pStyle w:val="Sidfot"/>
    </w:pPr>
    <w:r w:rsidRPr="00313B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39455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3B90" w:rsidRDefault="00313B9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3B90" w:rsidRDefault="00313B9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B90" w:rsidRPr="00313B90" w:rsidRDefault="00313B90">
    <w:pPr>
      <w:pStyle w:val="Sidfot"/>
    </w:pPr>
    <w:r w:rsidRPr="00313B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45322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3B90" w:rsidRDefault="00313B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3B90" w:rsidRDefault="00313B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3B90" w:rsidRPr="00313B90" w:rsidRDefault="00313B90">
      <w:r w:rsidRPr="00313B90">
        <w:separator/>
      </w:r>
    </w:p>
  </w:footnote>
  <w:footnote w:type="continuationSeparator" w:id="0">
    <w:p w:rsidR="00313B90" w:rsidRPr="00313B90" w:rsidRDefault="00313B90">
      <w:r w:rsidRPr="00313B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B90" w:rsidRPr="00313B90" w:rsidRDefault="00313B90">
    <w:pPr>
      <w:pStyle w:val="Sidhuvud"/>
    </w:pPr>
    <w:r w:rsidRPr="00313B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47276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3B90" w:rsidRDefault="00313B9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3B90" w:rsidRDefault="00313B9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B90" w:rsidRPr="00313B90" w:rsidRDefault="00313B90">
    <w:pPr>
      <w:pStyle w:val="Sidhuvud"/>
    </w:pPr>
    <w:r w:rsidRPr="00313B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12329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3B90" w:rsidRDefault="00313B9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3B90" w:rsidRDefault="00313B9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B90" w:rsidRPr="00313B90" w:rsidRDefault="00313B90">
    <w:pPr>
      <w:pStyle w:val="FSHNormal"/>
      <w:tabs>
        <w:tab w:val="right" w:pos="5840"/>
      </w:tabs>
    </w:pPr>
    <w:r w:rsidRPr="00313B90">
      <w:br/>
    </w:r>
    <w:r w:rsidRPr="00313B90">
      <w:fldChar w:fldCharType="begin" w:fldLock="1"/>
    </w:r>
    <w:r w:rsidRPr="00313B90">
      <w:instrText xml:space="preserve"> DOCPROPERTY</w:instrText>
    </w:r>
    <w:r w:rsidRPr="00313B90">
      <w:rPr>
        <w:sz w:val="18"/>
      </w:rPr>
      <w:instrText xml:space="preserve"> "YearUser" *\charformat </w:instrText>
    </w:r>
    <w:r w:rsidRPr="00313B90">
      <w:fldChar w:fldCharType="separate"/>
    </w:r>
    <w:r w:rsidRPr="00313B90">
      <w:t>2010/11</w:t>
    </w:r>
    <w:r w:rsidRPr="00313B90">
      <w:fldChar w:fldCharType="end"/>
    </w:r>
    <w:r w:rsidRPr="00313B90">
      <w:t xml:space="preserve"> </w:t>
    </w:r>
    <w:r w:rsidRPr="00313B90">
      <w:tab/>
      <w:t xml:space="preserve">mnr: </w:t>
    </w:r>
    <w:r w:rsidRPr="00313B90">
      <w:fldChar w:fldCharType="begin" w:fldLock="1"/>
    </w:r>
    <w:r w:rsidRPr="00313B90">
      <w:instrText xml:space="preserve"> DOCPROPERTY</w:instrText>
    </w:r>
    <w:r w:rsidRPr="00313B90">
      <w:rPr>
        <w:sz w:val="18"/>
      </w:rPr>
      <w:instrText xml:space="preserve"> "Motionsnummer" *\charformat </w:instrText>
    </w:r>
    <w:r w:rsidRPr="00313B90">
      <w:fldChar w:fldCharType="separate"/>
    </w:r>
    <w:r w:rsidRPr="00313B90">
      <w:t>T426</w:t>
    </w:r>
    <w:r w:rsidRPr="00313B90">
      <w:fldChar w:fldCharType="end"/>
    </w:r>
    <w:r w:rsidRPr="00313B90">
      <w:br/>
    </w:r>
    <w:r w:rsidRPr="00313B90">
      <w:fldChar w:fldCharType="begin" w:fldLock="1"/>
    </w:r>
    <w:r w:rsidRPr="00313B90">
      <w:instrText xml:space="preserve"> DOCPROPERTY</w:instrText>
    </w:r>
    <w:r w:rsidRPr="00313B90">
      <w:rPr>
        <w:sz w:val="18"/>
      </w:rPr>
      <w:instrText xml:space="preserve"> "Samling" *\charformat </w:instrText>
    </w:r>
    <w:r w:rsidRPr="00313B90">
      <w:fldChar w:fldCharType="end"/>
    </w:r>
    <w:r w:rsidRPr="00313B90">
      <w:tab/>
      <w:t xml:space="preserve">pnr: </w:t>
    </w:r>
    <w:r w:rsidRPr="00313B90">
      <w:fldChar w:fldCharType="begin" w:fldLock="1"/>
    </w:r>
    <w:r w:rsidRPr="00313B90">
      <w:instrText xml:space="preserve"> DOCPROPERTY</w:instrText>
    </w:r>
    <w:r w:rsidRPr="00313B90">
      <w:rPr>
        <w:sz w:val="18"/>
      </w:rPr>
      <w:instrText xml:space="preserve"> "Partinummer" *\charformat </w:instrText>
    </w:r>
    <w:r w:rsidRPr="00313B90">
      <w:fldChar w:fldCharType="separate"/>
    </w:r>
    <w:r w:rsidRPr="00313B90">
      <w:t>S45062</w:t>
    </w:r>
    <w:r w:rsidRPr="00313B90">
      <w:fldChar w:fldCharType="end"/>
    </w:r>
  </w:p>
  <w:p w:rsidR="00313B90" w:rsidRPr="00313B90" w:rsidRDefault="00313B90">
    <w:pPr>
      <w:pStyle w:val="FSHRub1"/>
    </w:pPr>
    <w:r w:rsidRPr="00313B90">
      <w:t>Motion till riksdagen</w:t>
    </w:r>
    <w:r w:rsidRPr="00313B90">
      <w:br/>
    </w:r>
    <w:r w:rsidRPr="00313B90">
      <w:fldChar w:fldCharType="begin" w:fldLock="1"/>
    </w:r>
    <w:r w:rsidRPr="00313B90">
      <w:instrText xml:space="preserve"> DOCPROPERTY "YearUser" *\charformat </w:instrText>
    </w:r>
    <w:r w:rsidRPr="00313B90">
      <w:fldChar w:fldCharType="separate"/>
    </w:r>
    <w:r w:rsidRPr="00313B90">
      <w:t>2010/11</w:t>
    </w:r>
    <w:r w:rsidRPr="00313B90">
      <w:fldChar w:fldCharType="end"/>
    </w:r>
    <w:r w:rsidRPr="00313B90">
      <w:t>:</w:t>
    </w:r>
    <w:r w:rsidRPr="00313B90">
      <w:fldChar w:fldCharType="begin" w:fldLock="1"/>
    </w:r>
    <w:r w:rsidRPr="00313B90">
      <w:instrText xml:space="preserve"> DOCPROPERTY "Motionsnummer" *\charformat </w:instrText>
    </w:r>
    <w:r w:rsidRPr="00313B90">
      <w:fldChar w:fldCharType="separate"/>
    </w:r>
    <w:r w:rsidRPr="00313B90">
      <w:t>T426</w:t>
    </w:r>
    <w:r w:rsidRPr="00313B90">
      <w:fldChar w:fldCharType="end"/>
    </w:r>
  </w:p>
  <w:p w:rsidR="00313B90" w:rsidRPr="00313B90" w:rsidRDefault="00313B90">
    <w:pPr>
      <w:pStyle w:val="FSHNormalS5"/>
    </w:pPr>
    <w:r w:rsidRPr="00313B90">
      <w:fldChar w:fldCharType="begin" w:fldLock="1"/>
    </w:r>
    <w:r w:rsidRPr="00313B90">
      <w:instrText xml:space="preserve"> DOCPROPERTY "MotionarText" *\charformat </w:instrText>
    </w:r>
    <w:r w:rsidRPr="00313B90">
      <w:fldChar w:fldCharType="separate"/>
    </w:r>
    <w:r w:rsidRPr="00313B90">
      <w:t>av Sven-Erik Bucht (S)</w:t>
    </w:r>
    <w:r w:rsidRPr="00313B90">
      <w:fldChar w:fldCharType="end"/>
    </w:r>
    <w:r w:rsidRPr="00313B90">
      <w:br/>
    </w:r>
    <w:r w:rsidRPr="00313B90">
      <w:fldChar w:fldCharType="begin" w:fldLock="1"/>
    </w:r>
    <w:r w:rsidRPr="00313B90">
      <w:instrText xml:space="preserve"> DOCPROPERTY "SvarFrasKort" *\charformat </w:instrText>
    </w:r>
    <w:r w:rsidRPr="00313B90">
      <w:fldChar w:fldCharType="end"/>
    </w:r>
  </w:p>
  <w:p w:rsidR="00313B90" w:rsidRPr="00313B90" w:rsidRDefault="00313B90">
    <w:pPr>
      <w:pStyle w:val="FSHTitel"/>
    </w:pPr>
    <w:r w:rsidRPr="00313B90">
      <w:fldChar w:fldCharType="begin" w:fldLock="1"/>
    </w:r>
    <w:r w:rsidRPr="00313B90">
      <w:instrText xml:space="preserve"> DOCPROPERTY</w:instrText>
    </w:r>
    <w:r w:rsidRPr="00313B90">
      <w:rPr>
        <w:sz w:val="18"/>
      </w:rPr>
      <w:instrText xml:space="preserve"> "RubrikSvar" *\charformat </w:instrText>
    </w:r>
    <w:r w:rsidRPr="00313B90">
      <w:fldChar w:fldCharType="separate"/>
    </w:r>
    <w:r w:rsidRPr="00313B90">
      <w:t>Bättre driftsäkerhet för mobil- och datakommunikation i hela landet</w:t>
    </w:r>
    <w:r w:rsidRPr="00313B90">
      <w:fldChar w:fldCharType="end"/>
    </w:r>
  </w:p>
  <w:p w:rsidR="00313B90" w:rsidRPr="00313B90" w:rsidRDefault="00313B90">
    <w:pPr>
      <w:pStyle w:val="Normal00"/>
    </w:pPr>
  </w:p>
  <w:p w:rsidR="00313B90" w:rsidRPr="00313B90" w:rsidRDefault="00313B9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69799090">
    <w:abstractNumId w:val="3"/>
  </w:num>
  <w:num w:numId="2" w16cid:durableId="1001544942">
    <w:abstractNumId w:val="2"/>
  </w:num>
  <w:num w:numId="3" w16cid:durableId="1472166667">
    <w:abstractNumId w:val="1"/>
  </w:num>
  <w:num w:numId="4" w16cid:durableId="378288450">
    <w:abstractNumId w:val="0"/>
  </w:num>
  <w:num w:numId="5" w16cid:durableId="1772311059">
    <w:abstractNumId w:val="7"/>
  </w:num>
  <w:num w:numId="6" w16cid:durableId="1697079166">
    <w:abstractNumId w:val="6"/>
  </w:num>
  <w:num w:numId="7" w16cid:durableId="613563999">
    <w:abstractNumId w:val="5"/>
  </w:num>
  <w:num w:numId="8" w16cid:durableId="205870232">
    <w:abstractNumId w:val="4"/>
  </w:num>
  <w:num w:numId="9" w16cid:durableId="514610667">
    <w:abstractNumId w:val="8"/>
  </w:num>
  <w:num w:numId="10" w16cid:durableId="1470367670">
    <w:abstractNumId w:val="9"/>
  </w:num>
  <w:num w:numId="11" w16cid:durableId="160316575">
    <w:abstractNumId w:val="10"/>
  </w:num>
  <w:num w:numId="12" w16cid:durableId="1714496001">
    <w:abstractNumId w:val="13"/>
  </w:num>
  <w:num w:numId="13" w16cid:durableId="986546059">
    <w:abstractNumId w:val="15"/>
  </w:num>
  <w:num w:numId="14" w16cid:durableId="1401757698">
    <w:abstractNumId w:val="16"/>
  </w:num>
  <w:num w:numId="15" w16cid:durableId="752969837">
    <w:abstractNumId w:val="11"/>
  </w:num>
  <w:num w:numId="16" w16cid:durableId="1645965914">
    <w:abstractNumId w:val="18"/>
  </w:num>
  <w:num w:numId="17" w16cid:durableId="848373816">
    <w:abstractNumId w:val="17"/>
  </w:num>
  <w:num w:numId="18" w16cid:durableId="720712827">
    <w:abstractNumId w:val="14"/>
  </w:num>
  <w:num w:numId="19" w16cid:durableId="2196812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2"/>
    <w:docVar w:name="PersonGUIDs" w:val="{D912DB0C-5352-43D4-B693-0492640B1FBF}"/>
  </w:docVars>
  <w:rsids>
    <w:rsidRoot w:val="00C447D2"/>
    <w:rsid w:val="00313B90"/>
    <w:rsid w:val="00C447D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2CC61D82-62DC-4983-94AE-16C555F9B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3080</Characters>
  <Application>Microsoft Office Word</Application>
  <DocSecurity>4</DocSecurity>
  <Lines>57</Lines>
  <Paragraphs>13</Paragraphs>
  <ScaleCrop>false</ScaleCrop>
  <HeadingPairs>
    <vt:vector size="2" baseType="variant">
      <vt:variant>
        <vt:lpstr>Rubrik</vt:lpstr>
      </vt:variant>
      <vt:variant>
        <vt:i4>1</vt:i4>
      </vt:variant>
    </vt:vector>
  </HeadingPairs>
  <TitlesOfParts>
    <vt:vector size="1" baseType="lpstr">
      <vt:lpstr>s45062</vt:lpstr>
    </vt:vector>
  </TitlesOfParts>
  <Company>Riksdagen</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s45062</dc:title>
  <dc:subject>s45062</dc:subject>
  <dc:creator>Riksdagen</dc:creator>
  <cp:keywords>Riksdagen</cp:keywords>
  <dc:description>Versal/gemen i partibeteckning. Gemen i tryck för 0910, versal för 1011 och nyare</dc:description>
  <cp:lastModifiedBy>Lars Brink</cp:lastModifiedBy>
  <cp:revision>2</cp:revision>
  <cp:lastPrinted>2011-01-26T12:12:00Z</cp:lastPrinted>
  <dcterms:created xsi:type="dcterms:W3CDTF">2025-12-18T03:07:00Z</dcterms:created>
  <dcterms:modified xsi:type="dcterms:W3CDTF">2025-12-18T03:07:00Z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mot2000_530_2010-12-22</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Bättre driftsäkerhet för mobil- och datakommunikation i hela landet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Bättre driftsäkerhet för mobil- och datakommunikation i hela landet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S45062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Sven-Erik Bucht (S)</vt:lpwstr>
  </property>
  <property fmtid="{D5CDD505-2E9C-101B-9397-08002B2CF9AE}" pid="26" name="MotionarLista">
    <vt:lpwstr>Bucht, Sven-Erik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Sven-Erik Bucht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T426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20102011000000000115000450620069</vt:lpwstr>
  </property>
  <property fmtid="{D5CDD505-2E9C-101B-9397-08002B2CF9AE}" pid="47" name="datum">
    <vt:lpwstr>101025</vt:lpwstr>
  </property>
  <property fmtid="{D5CDD505-2E9C-101B-9397-08002B2CF9AE}" pid="48" name="avsändar-e-post">
    <vt:lpwstr>kirsi.soderlind@riksdagen.se</vt:lpwstr>
  </property>
  <property fmtid="{D5CDD505-2E9C-101B-9397-08002B2CF9AE}" pid="49" name="id">
    <vt:lpwstr>20102011000000000115000450620069</vt:lpwstr>
  </property>
  <property fmtid="{D5CDD505-2E9C-101B-9397-08002B2CF9AE}" pid="50" name="nummer">
    <vt:lpwstr>426</vt:lpwstr>
  </property>
  <property fmtid="{D5CDD505-2E9C-101B-9397-08002B2CF9AE}" pid="51" name="utskottsbeteckning">
    <vt:lpwstr>T</vt:lpwstr>
  </property>
  <property fmtid="{D5CDD505-2E9C-101B-9397-08002B2CF9AE}" pid="52" name="GlobalUID">
    <vt:lpwstr>{F3797AC2-C4BC-46EC-9836-43902CA1DB04}</vt:lpwstr>
  </property>
  <property fmtid="{D5CDD505-2E9C-101B-9397-08002B2CF9AE}" pid="53" name="Överföringar">
    <vt:i4>0</vt:i4>
  </property>
  <property fmtid="{D5CDD505-2E9C-101B-9397-08002B2CF9AE}" pid="54" name="Checksum">
    <vt:lpwstr>*1008442250228*</vt:lpwstr>
  </property>
  <property fmtid="{D5CDD505-2E9C-101B-9397-08002B2CF9AE}" pid="55" name="skuggnummer">
    <vt:lpwstr>2176</vt:lpwstr>
  </property>
  <property fmtid="{D5CDD505-2E9C-101B-9397-08002B2CF9AE}" pid="56" name="urixVersion">
    <vt:lpwstr>4.3.2.0</vt:lpwstr>
  </property>
  <property fmtid="{D5CDD505-2E9C-101B-9397-08002B2CF9AE}" pid="57" name="urixOrigin">
    <vt:lpwstr>110126 13:13:03.455</vt:lpwstr>
  </property>
  <property fmtid="{D5CDD505-2E9C-101B-9397-08002B2CF9AE}" pid="58" name="urixGuid">
    <vt:lpwstr>{FEDFE111-8624-4250-AB06-EF179CF96FA2}</vt:lpwstr>
  </property>
</Properties>
</file>