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1C16" w:rsidRDefault="00CF5FDF" w14:paraId="13098C32" w14:textId="77777777">
      <w:pPr>
        <w:pStyle w:val="Rubrik1"/>
        <w:spacing w:after="300"/>
      </w:pPr>
      <w:sdt>
        <w:sdtPr>
          <w:alias w:val="CC_Boilerplate_4"/>
          <w:tag w:val="CC_Boilerplate_4"/>
          <w:id w:val="-1644581176"/>
          <w:lock w:val="sdtLocked"/>
          <w:placeholder>
            <w:docPart w:val="75AFA28A6F6E41A18D3B818A4E49DCFC"/>
          </w:placeholder>
          <w:text/>
        </w:sdtPr>
        <w:sdtEndPr/>
        <w:sdtContent>
          <w:r w:rsidRPr="009B062B" w:rsidR="00AF30DD">
            <w:t>Förslag till riksdagsbeslut</w:t>
          </w:r>
        </w:sdtContent>
      </w:sdt>
      <w:bookmarkEnd w:id="0"/>
      <w:bookmarkEnd w:id="1"/>
    </w:p>
    <w:sdt>
      <w:sdtPr>
        <w:alias w:val="Yrkande 1"/>
        <w:tag w:val="5bb8feb3-dde3-4542-a876-7d4f495a52ef"/>
        <w:id w:val="119965969"/>
        <w:lock w:val="sdtLocked"/>
      </w:sdtPr>
      <w:sdtEndPr/>
      <w:sdtContent>
        <w:p w:rsidR="00FB6196" w:rsidRDefault="002C3766" w14:paraId="7711FD5D" w14:textId="77777777">
          <w:pPr>
            <w:pStyle w:val="Frslagstext"/>
          </w:pPr>
          <w:r>
            <w:t>Riksdagen ställer sig bakom det som anförs i motionen om att förändra anläggningsbegreppet för att inkludera mindre, decentraliserade energiproduktionsenheter och tillkännager detta för regeringen.</w:t>
          </w:r>
        </w:p>
      </w:sdtContent>
    </w:sdt>
    <w:sdt>
      <w:sdtPr>
        <w:alias w:val="Yrkande 2"/>
        <w:tag w:val="73110d82-2a9f-437b-91b7-046842a15525"/>
        <w:id w:val="-1589686421"/>
        <w:lock w:val="sdtLocked"/>
      </w:sdtPr>
      <w:sdtEndPr/>
      <w:sdtContent>
        <w:p w:rsidR="00FB6196" w:rsidRDefault="002C3766" w14:paraId="504A620B" w14:textId="77777777">
          <w:pPr>
            <w:pStyle w:val="Frslagstext"/>
          </w:pPr>
          <w:r>
            <w:t>Riksdagen ställer sig bakom det som anförs i motionen om att introducera flexibla nätkoncessioner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CED49C5BAC48E4BCC0D8726BE4C2E6"/>
        </w:placeholder>
        <w:text/>
      </w:sdtPr>
      <w:sdtEndPr/>
      <w:sdtContent>
        <w:p w:rsidRPr="009B062B" w:rsidR="006D79C9" w:rsidP="00333E95" w:rsidRDefault="006D79C9" w14:paraId="62882AAA" w14:textId="77777777">
          <w:pPr>
            <w:pStyle w:val="Rubrik1"/>
          </w:pPr>
          <w:r>
            <w:t>Motivering</w:t>
          </w:r>
        </w:p>
      </w:sdtContent>
    </w:sdt>
    <w:bookmarkEnd w:displacedByCustomXml="prev" w:id="3"/>
    <w:bookmarkEnd w:displacedByCustomXml="prev" w:id="4"/>
    <w:p w:rsidR="00CD4B96" w:rsidP="00BE717E" w:rsidRDefault="00CD4B96" w14:paraId="6C2D0876" w14:textId="77777777">
      <w:pPr>
        <w:pStyle w:val="Normalutanindragellerluft"/>
      </w:pPr>
      <w:r>
        <w:t>De nuvarande reglerna som styr energiproduktion och nätkoncessioner i Sverige har inte förändrats på flera år. Teknologiska framsteg, klimatförändringar och förändrade konsumtionsmönster gör det nödvändigt att se över dessa regler för att tillgodose en hållbar och effektiv energiförsörjning.</w:t>
      </w:r>
    </w:p>
    <w:p w:rsidR="00CD4B96" w:rsidP="00CD4B96" w:rsidRDefault="00CD4B96" w14:paraId="29052434" w14:textId="045FA123">
      <w:r>
        <w:t xml:space="preserve">Att inkludera mindre decentraliserade energiproduktionsenheter som solpaneler och vindkraftverk på privat mark i </w:t>
      </w:r>
      <w:proofErr w:type="spellStart"/>
      <w:r>
        <w:t>anläggningsbegreppet</w:t>
      </w:r>
      <w:proofErr w:type="spellEnd"/>
      <w:r>
        <w:t xml:space="preserve"> skulle göra det enklare för enskilda hushåll och små företag att bidra till det nationella elnätet. Detta skulle inte bara främja förnybar energiproduktion utan också skapa en mer robust och flexibel energiinfra</w:t>
      </w:r>
      <w:r w:rsidR="00BE717E">
        <w:softHyphen/>
      </w:r>
      <w:r>
        <w:t>struktur.</w:t>
      </w:r>
    </w:p>
    <w:p w:rsidR="00CD4B96" w:rsidP="00CD4B96" w:rsidRDefault="00CD4B96" w14:paraId="5A50C123" w14:textId="02D08070">
      <w:r>
        <w:t xml:space="preserve">Flexibla nätkoncessioner som tillåter fler aktörer, inklusive lokala initiativ och kooperativ, skulle göra det möjligt för fler aktörer att bidra till energimarknaden. Vilket i sin tur skulle öka konkurrensen och potentiellt </w:t>
      </w:r>
      <w:proofErr w:type="gramStart"/>
      <w:r>
        <w:t>sänka energipriserna</w:t>
      </w:r>
      <w:proofErr w:type="gramEnd"/>
      <w:r>
        <w:t xml:space="preserve"> för konsumenter. </w:t>
      </w:r>
    </w:p>
    <w:sdt>
      <w:sdtPr>
        <w:rPr>
          <w:i/>
          <w:noProof/>
        </w:rPr>
        <w:alias w:val="CC_Underskrifter"/>
        <w:tag w:val="CC_Underskrifter"/>
        <w:id w:val="583496634"/>
        <w:lock w:val="sdtContentLocked"/>
        <w:placeholder>
          <w:docPart w:val="C4B9A1A5D2B0432A9D72BB46269E53FF"/>
        </w:placeholder>
      </w:sdtPr>
      <w:sdtEndPr>
        <w:rPr>
          <w:i w:val="0"/>
          <w:noProof w:val="0"/>
        </w:rPr>
      </w:sdtEndPr>
      <w:sdtContent>
        <w:p w:rsidR="00211C16" w:rsidP="00ED2701" w:rsidRDefault="00211C16" w14:paraId="2940B206" w14:textId="77777777"/>
        <w:p w:rsidRPr="008E0FE2" w:rsidR="004801AC" w:rsidP="00ED2701" w:rsidRDefault="00CF5FDF" w14:paraId="5EE88F38" w14:textId="5C1A4F33"/>
      </w:sdtContent>
    </w:sdt>
    <w:tbl>
      <w:tblPr>
        <w:tblW w:w="5000" w:type="pct"/>
        <w:tblLook w:val="04A0" w:firstRow="1" w:lastRow="0" w:firstColumn="1" w:lastColumn="0" w:noHBand="0" w:noVBand="1"/>
        <w:tblCaption w:val="underskrifter"/>
      </w:tblPr>
      <w:tblGrid>
        <w:gridCol w:w="4252"/>
        <w:gridCol w:w="4252"/>
      </w:tblGrid>
      <w:tr w:rsidR="00FB6196" w14:paraId="7E6A637F" w14:textId="77777777">
        <w:trPr>
          <w:cantSplit/>
        </w:trPr>
        <w:tc>
          <w:tcPr>
            <w:tcW w:w="50" w:type="pct"/>
            <w:vAlign w:val="bottom"/>
          </w:tcPr>
          <w:p w:rsidR="00FB6196" w:rsidRDefault="002C3766" w14:paraId="088A9AE9" w14:textId="77777777">
            <w:pPr>
              <w:pStyle w:val="Underskrifter"/>
              <w:spacing w:after="0"/>
            </w:pPr>
            <w:r>
              <w:t>Denis Begic (S)</w:t>
            </w:r>
          </w:p>
        </w:tc>
        <w:tc>
          <w:tcPr>
            <w:tcW w:w="50" w:type="pct"/>
            <w:vAlign w:val="bottom"/>
          </w:tcPr>
          <w:p w:rsidR="00FB6196" w:rsidRDefault="00FB6196" w14:paraId="4865A4A7" w14:textId="77777777">
            <w:pPr>
              <w:pStyle w:val="Underskrifter"/>
              <w:spacing w:after="0"/>
            </w:pPr>
          </w:p>
        </w:tc>
      </w:tr>
    </w:tbl>
    <w:p w:rsidR="00896966" w:rsidRDefault="00896966" w14:paraId="02A27DC5" w14:textId="77777777"/>
    <w:sectPr w:rsidR="008969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A739" w14:textId="77777777" w:rsidR="00595DD3" w:rsidRDefault="00595DD3" w:rsidP="000C1CAD">
      <w:pPr>
        <w:spacing w:line="240" w:lineRule="auto"/>
      </w:pPr>
      <w:r>
        <w:separator/>
      </w:r>
    </w:p>
  </w:endnote>
  <w:endnote w:type="continuationSeparator" w:id="0">
    <w:p w14:paraId="754EB48D" w14:textId="77777777" w:rsidR="00595DD3" w:rsidRDefault="00595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D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6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AD01" w14:textId="49C3A3FB" w:rsidR="00262EA3" w:rsidRPr="00ED2701" w:rsidRDefault="00262EA3" w:rsidP="00ED27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6278" w14:textId="77777777" w:rsidR="00595DD3" w:rsidRDefault="00595DD3" w:rsidP="000C1CAD">
      <w:pPr>
        <w:spacing w:line="240" w:lineRule="auto"/>
      </w:pPr>
      <w:r>
        <w:separator/>
      </w:r>
    </w:p>
  </w:footnote>
  <w:footnote w:type="continuationSeparator" w:id="0">
    <w:p w14:paraId="3B9E974B" w14:textId="77777777" w:rsidR="00595DD3" w:rsidRDefault="00595D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8B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72EB81" wp14:editId="19C1B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6D5174" w14:textId="775F051A" w:rsidR="00262EA3" w:rsidRDefault="00CF5FDF" w:rsidP="008103B5">
                          <w:pPr>
                            <w:jc w:val="right"/>
                          </w:pPr>
                          <w:sdt>
                            <w:sdtPr>
                              <w:alias w:val="CC_Noformat_Partikod"/>
                              <w:tag w:val="CC_Noformat_Partikod"/>
                              <w:id w:val="-53464382"/>
                              <w:text/>
                            </w:sdtPr>
                            <w:sdtEndPr/>
                            <w:sdtContent>
                              <w:r w:rsidR="00CD4B96">
                                <w:t>S</w:t>
                              </w:r>
                            </w:sdtContent>
                          </w:sdt>
                          <w:sdt>
                            <w:sdtPr>
                              <w:alias w:val="CC_Noformat_Partinummer"/>
                              <w:tag w:val="CC_Noformat_Partinummer"/>
                              <w:id w:val="-1709555926"/>
                              <w:text/>
                            </w:sdtPr>
                            <w:sdtEndPr/>
                            <w:sdtContent>
                              <w:r w:rsidR="00211C16">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2EB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6D5174" w14:textId="775F051A" w:rsidR="00262EA3" w:rsidRDefault="00CF5FDF" w:rsidP="008103B5">
                    <w:pPr>
                      <w:jc w:val="right"/>
                    </w:pPr>
                    <w:sdt>
                      <w:sdtPr>
                        <w:alias w:val="CC_Noformat_Partikod"/>
                        <w:tag w:val="CC_Noformat_Partikod"/>
                        <w:id w:val="-53464382"/>
                        <w:text/>
                      </w:sdtPr>
                      <w:sdtEndPr/>
                      <w:sdtContent>
                        <w:r w:rsidR="00CD4B96">
                          <w:t>S</w:t>
                        </w:r>
                      </w:sdtContent>
                    </w:sdt>
                    <w:sdt>
                      <w:sdtPr>
                        <w:alias w:val="CC_Noformat_Partinummer"/>
                        <w:tag w:val="CC_Noformat_Partinummer"/>
                        <w:id w:val="-1709555926"/>
                        <w:text/>
                      </w:sdtPr>
                      <w:sdtEndPr/>
                      <w:sdtContent>
                        <w:r w:rsidR="00211C16">
                          <w:t>1599</w:t>
                        </w:r>
                      </w:sdtContent>
                    </w:sdt>
                  </w:p>
                </w:txbxContent>
              </v:textbox>
              <w10:wrap anchorx="page"/>
            </v:shape>
          </w:pict>
        </mc:Fallback>
      </mc:AlternateContent>
    </w:r>
  </w:p>
  <w:p w14:paraId="1BA0E4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126" w14:textId="77777777" w:rsidR="00262EA3" w:rsidRDefault="00262EA3" w:rsidP="008563AC">
    <w:pPr>
      <w:jc w:val="right"/>
    </w:pPr>
  </w:p>
  <w:p w14:paraId="429297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3E6D" w14:textId="77777777" w:rsidR="00262EA3" w:rsidRDefault="00CF5F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E62DC0" wp14:editId="7175E2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C8B5CF" w14:textId="0C1A40EC" w:rsidR="00262EA3" w:rsidRDefault="00CF5FDF" w:rsidP="00A314CF">
    <w:pPr>
      <w:pStyle w:val="FSHNormal"/>
      <w:spacing w:before="40"/>
    </w:pPr>
    <w:sdt>
      <w:sdtPr>
        <w:alias w:val="CC_Noformat_Motionstyp"/>
        <w:tag w:val="CC_Noformat_Motionstyp"/>
        <w:id w:val="1162973129"/>
        <w:lock w:val="sdtContentLocked"/>
        <w15:appearance w15:val="hidden"/>
        <w:text/>
      </w:sdtPr>
      <w:sdtEndPr/>
      <w:sdtContent>
        <w:r w:rsidR="00ED2701">
          <w:t>Enskild motion</w:t>
        </w:r>
      </w:sdtContent>
    </w:sdt>
    <w:r w:rsidR="00821B36">
      <w:t xml:space="preserve"> </w:t>
    </w:r>
    <w:sdt>
      <w:sdtPr>
        <w:alias w:val="CC_Noformat_Partikod"/>
        <w:tag w:val="CC_Noformat_Partikod"/>
        <w:id w:val="1471015553"/>
        <w:text/>
      </w:sdtPr>
      <w:sdtEndPr/>
      <w:sdtContent>
        <w:r w:rsidR="00CD4B96">
          <w:t>S</w:t>
        </w:r>
      </w:sdtContent>
    </w:sdt>
    <w:sdt>
      <w:sdtPr>
        <w:alias w:val="CC_Noformat_Partinummer"/>
        <w:tag w:val="CC_Noformat_Partinummer"/>
        <w:id w:val="-2014525982"/>
        <w:text/>
      </w:sdtPr>
      <w:sdtEndPr/>
      <w:sdtContent>
        <w:r w:rsidR="00211C16">
          <w:t>1599</w:t>
        </w:r>
      </w:sdtContent>
    </w:sdt>
  </w:p>
  <w:p w14:paraId="3AF3BAB7" w14:textId="77777777" w:rsidR="00262EA3" w:rsidRPr="008227B3" w:rsidRDefault="00CF5F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4EC357" w14:textId="4611D424" w:rsidR="00262EA3" w:rsidRPr="008227B3" w:rsidRDefault="00CF5F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70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701">
          <w:t>:1293</w:t>
        </w:r>
      </w:sdtContent>
    </w:sdt>
  </w:p>
  <w:p w14:paraId="6FA8B7AB" w14:textId="18D6C77F" w:rsidR="00262EA3" w:rsidRDefault="00CF5F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2701">
          <w:t>av Denis Begic (S)</w:t>
        </w:r>
      </w:sdtContent>
    </w:sdt>
  </w:p>
  <w:sdt>
    <w:sdtPr>
      <w:alias w:val="CC_Noformat_Rubtext"/>
      <w:tag w:val="CC_Noformat_Rubtext"/>
      <w:id w:val="-218060500"/>
      <w:lock w:val="sdtLocked"/>
      <w:placeholder>
        <w:docPart w:val="A929822591B445448ECCDF1FE3D0DC57"/>
      </w:placeholder>
      <w:text/>
    </w:sdtPr>
    <w:sdtEndPr/>
    <w:sdtContent>
      <w:p w14:paraId="369B1DDF" w14:textId="714F772A" w:rsidR="00262EA3" w:rsidRDefault="00ED2701" w:rsidP="00283E0F">
        <w:pPr>
          <w:pStyle w:val="FSHRub2"/>
        </w:pPr>
        <w:r>
          <w:t>Översyn och förändring av regler kring energi, anläggningsbegrepp och nätkoncession</w:t>
        </w:r>
      </w:p>
    </w:sdtContent>
  </w:sdt>
  <w:sdt>
    <w:sdtPr>
      <w:alias w:val="CC_Boilerplate_3"/>
      <w:tag w:val="CC_Boilerplate_3"/>
      <w:id w:val="1606463544"/>
      <w:lock w:val="sdtContentLocked"/>
      <w15:appearance w15:val="hidden"/>
      <w:text w:multiLine="1"/>
    </w:sdtPr>
    <w:sdtEndPr/>
    <w:sdtContent>
      <w:p w14:paraId="77D5CC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B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390"/>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1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6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A50"/>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DD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66"/>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4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17E"/>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FDF"/>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E1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01"/>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196"/>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D3A22A"/>
  <w15:chartTrackingRefBased/>
  <w15:docId w15:val="{0389FC86-B260-4C3D-8B65-83A08B93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FA28A6F6E41A18D3B818A4E49DCFC"/>
        <w:category>
          <w:name w:val="Allmänt"/>
          <w:gallery w:val="placeholder"/>
        </w:category>
        <w:types>
          <w:type w:val="bbPlcHdr"/>
        </w:types>
        <w:behaviors>
          <w:behavior w:val="content"/>
        </w:behaviors>
        <w:guid w:val="{37506BA3-CD63-4BEB-9C0E-64B6927E880F}"/>
      </w:docPartPr>
      <w:docPartBody>
        <w:p w:rsidR="00486A0C" w:rsidRDefault="002C76B1">
          <w:pPr>
            <w:pStyle w:val="75AFA28A6F6E41A18D3B818A4E49DCFC"/>
          </w:pPr>
          <w:r w:rsidRPr="005A0A93">
            <w:rPr>
              <w:rStyle w:val="Platshllartext"/>
            </w:rPr>
            <w:t>Förslag till riksdagsbeslut</w:t>
          </w:r>
        </w:p>
      </w:docPartBody>
    </w:docPart>
    <w:docPart>
      <w:docPartPr>
        <w:name w:val="59CED49C5BAC48E4BCC0D8726BE4C2E6"/>
        <w:category>
          <w:name w:val="Allmänt"/>
          <w:gallery w:val="placeholder"/>
        </w:category>
        <w:types>
          <w:type w:val="bbPlcHdr"/>
        </w:types>
        <w:behaviors>
          <w:behavior w:val="content"/>
        </w:behaviors>
        <w:guid w:val="{FEE96195-36FB-4752-AFD2-D950D370E6AA}"/>
      </w:docPartPr>
      <w:docPartBody>
        <w:p w:rsidR="00486A0C" w:rsidRDefault="002C76B1">
          <w:pPr>
            <w:pStyle w:val="59CED49C5BAC48E4BCC0D8726BE4C2E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6A704DF-9A30-46D9-A0D0-BFECF3DA260E}"/>
      </w:docPartPr>
      <w:docPartBody>
        <w:p w:rsidR="00486A0C" w:rsidRDefault="00C66612">
          <w:r w:rsidRPr="00290F2D">
            <w:rPr>
              <w:rStyle w:val="Platshllartext"/>
            </w:rPr>
            <w:t>Klicka eller tryck här för att ange text.</w:t>
          </w:r>
        </w:p>
      </w:docPartBody>
    </w:docPart>
    <w:docPart>
      <w:docPartPr>
        <w:name w:val="A929822591B445448ECCDF1FE3D0DC57"/>
        <w:category>
          <w:name w:val="Allmänt"/>
          <w:gallery w:val="placeholder"/>
        </w:category>
        <w:types>
          <w:type w:val="bbPlcHdr"/>
        </w:types>
        <w:behaviors>
          <w:behavior w:val="content"/>
        </w:behaviors>
        <w:guid w:val="{B4CA6043-B286-4D59-B112-5B6AC0EDA658}"/>
      </w:docPartPr>
      <w:docPartBody>
        <w:p w:rsidR="00486A0C" w:rsidRDefault="00C66612">
          <w:r w:rsidRPr="00290F2D">
            <w:rPr>
              <w:rStyle w:val="Platshllartext"/>
            </w:rPr>
            <w:t>[ange din text här]</w:t>
          </w:r>
        </w:p>
      </w:docPartBody>
    </w:docPart>
    <w:docPart>
      <w:docPartPr>
        <w:name w:val="C4B9A1A5D2B0432A9D72BB46269E53FF"/>
        <w:category>
          <w:name w:val="Allmänt"/>
          <w:gallery w:val="placeholder"/>
        </w:category>
        <w:types>
          <w:type w:val="bbPlcHdr"/>
        </w:types>
        <w:behaviors>
          <w:behavior w:val="content"/>
        </w:behaviors>
        <w:guid w:val="{3ECEADBD-268D-4B83-8B3E-492D810C8C5B}"/>
      </w:docPartPr>
      <w:docPartBody>
        <w:p w:rsidR="007D0517" w:rsidRDefault="007D05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12"/>
    <w:rsid w:val="002C76B1"/>
    <w:rsid w:val="00466F33"/>
    <w:rsid w:val="00486A0C"/>
    <w:rsid w:val="007D0517"/>
    <w:rsid w:val="00C66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612"/>
    <w:rPr>
      <w:color w:val="F4B083" w:themeColor="accent2" w:themeTint="99"/>
    </w:rPr>
  </w:style>
  <w:style w:type="paragraph" w:customStyle="1" w:styleId="75AFA28A6F6E41A18D3B818A4E49DCFC">
    <w:name w:val="75AFA28A6F6E41A18D3B818A4E49DCFC"/>
  </w:style>
  <w:style w:type="paragraph" w:customStyle="1" w:styleId="59CED49C5BAC48E4BCC0D8726BE4C2E6">
    <w:name w:val="59CED49C5BAC48E4BCC0D8726BE4C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3B828-4D1F-4B00-94BC-D68740101D0D}"/>
</file>

<file path=customXml/itemProps2.xml><?xml version="1.0" encoding="utf-8"?>
<ds:datastoreItem xmlns:ds="http://schemas.openxmlformats.org/officeDocument/2006/customXml" ds:itemID="{3DD4B780-EDC4-4DF0-B0FB-14C1D20D445D}"/>
</file>

<file path=customXml/itemProps3.xml><?xml version="1.0" encoding="utf-8"?>
<ds:datastoreItem xmlns:ds="http://schemas.openxmlformats.org/officeDocument/2006/customXml" ds:itemID="{6E0AD5D3-CE7E-495E-8A72-1237DDA6EC70}"/>
</file>

<file path=docProps/app.xml><?xml version="1.0" encoding="utf-8"?>
<Properties xmlns="http://schemas.openxmlformats.org/officeDocument/2006/extended-properties" xmlns:vt="http://schemas.openxmlformats.org/officeDocument/2006/docPropsVTypes">
  <Template>Normal</Template>
  <TotalTime>6</TotalTime>
  <Pages>2</Pages>
  <Words>172</Words>
  <Characters>1146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