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3B4" w:rsidRPr="005802DE" w:rsidRDefault="005A63B4">
      <w:pPr>
        <w:pStyle w:val="Frslagsrubrik"/>
        <w:shd w:val="clear" w:color="000000" w:fill="auto"/>
      </w:pPr>
      <w:r w:rsidRPr="005802DE">
        <w:t>Förslag till riksdagsbeslut</w:t>
      </w:r>
    </w:p>
    <w:p w:rsidR="005A63B4" w:rsidRPr="005802DE" w:rsidRDefault="005A63B4">
      <w:pPr>
        <w:pStyle w:val="Hemstlatt"/>
        <w:shd w:val="clear" w:color="000000" w:fill="auto"/>
        <w:ind w:left="0"/>
      </w:pPr>
      <w:r w:rsidRPr="005802DE">
        <w:t>Riksdagen tillkännager för regeringen som sin mening vad som anförs i motionen om behovet av att analysera de fördelningspoliti</w:t>
      </w:r>
      <w:r w:rsidRPr="005802DE">
        <w:t>s</w:t>
      </w:r>
      <w:r w:rsidRPr="005802DE">
        <w:t>ka effekterna av regeringens förändringar av bostadstillä</w:t>
      </w:r>
      <w:r w:rsidRPr="005802DE">
        <w:t>g</w:t>
      </w:r>
      <w:r w:rsidRPr="005802DE">
        <w:t>gen.</w:t>
      </w:r>
    </w:p>
    <w:p w:rsidR="005A63B4" w:rsidRPr="005802DE" w:rsidRDefault="005A63B4">
      <w:pPr>
        <w:pStyle w:val="Rubrik1"/>
        <w:shd w:val="clear" w:color="000000" w:fill="auto"/>
      </w:pPr>
      <w:r w:rsidRPr="005802DE">
        <w:t>Motivering</w:t>
      </w:r>
    </w:p>
    <w:p w:rsidR="005A63B4" w:rsidRPr="005802DE" w:rsidRDefault="005A63B4">
      <w:pPr>
        <w:shd w:val="clear" w:color="000000" w:fill="auto"/>
      </w:pPr>
      <w:r w:rsidRPr="005802DE">
        <w:t>På olika områden ökar klyftorna mellan människor i dag. Ett av dessa omr</w:t>
      </w:r>
      <w:r w:rsidRPr="005802DE">
        <w:t>å</w:t>
      </w:r>
      <w:r w:rsidRPr="005802DE">
        <w:t>den är boendet. En bra bostad, som möter de behov man har, är av stor bet</w:t>
      </w:r>
      <w:r w:rsidRPr="005802DE">
        <w:t>y</w:t>
      </w:r>
      <w:r w:rsidRPr="005802DE">
        <w:t>delse för att ha ett bra liv. Det handlar exempelvis om att förse ett hus med hiss eller annan anpassning av huset för äldre och rörelsehindrade.</w:t>
      </w:r>
    </w:p>
    <w:p w:rsidR="005A63B4" w:rsidRPr="005802DE" w:rsidRDefault="005A63B4">
      <w:pPr>
        <w:pStyle w:val="Normaltindrag"/>
        <w:shd w:val="clear" w:color="000000" w:fill="auto"/>
      </w:pPr>
      <w:r w:rsidRPr="005802DE">
        <w:t>I dag sker all nybyggnation av hyresbostäder utan subventioner, och o</w:t>
      </w:r>
      <w:r w:rsidRPr="005802DE">
        <w:t>m</w:t>
      </w:r>
      <w:r w:rsidRPr="005802DE">
        <w:t>byggnation med olika anpassningsåtgärder är mycket kostsamt. Detta leder till allt högre boendekostnader utan att bostadstillägget har följt denna utvec</w:t>
      </w:r>
      <w:r w:rsidRPr="005802DE">
        <w:t>k</w:t>
      </w:r>
      <w:r w:rsidRPr="005802DE">
        <w:t>ling. Många pensionärer och andra grupper i utsatta situationer har därför inte råd att skaffa sig en bostad som motsvarar deras behov.</w:t>
      </w:r>
    </w:p>
    <w:p w:rsidR="005A63B4" w:rsidRPr="005802DE" w:rsidRDefault="005A63B4">
      <w:pPr>
        <w:pStyle w:val="Normaltindrag"/>
        <w:shd w:val="clear" w:color="000000" w:fill="auto"/>
      </w:pPr>
      <w:r w:rsidRPr="005802DE">
        <w:t>För de sämst ställda pensionärerna är bostadstillägget ett viktigt tillskott till ekonomin. Därför är det välkommet att regeringen har höjt bostadstillä</w:t>
      </w:r>
      <w:r w:rsidRPr="005802DE">
        <w:t>g</w:t>
      </w:r>
      <w:r w:rsidRPr="005802DE">
        <w:t>get. Samtidigt kan vi konstatera att regeringens åtgärder inte kompenserar den klyfta i beskattning som regeringen skapat. Det är också motiverat att granska regeringens förändringar ur ett fördelningspolitiskt perspektiv. Vi tycker att utgångspunkten för förstärkta bostadstillägg bör vara att stödet ges till dem med störst behov. Det är tveksamt om så sker i dag, och därför bör de förde</w:t>
      </w:r>
      <w:r w:rsidRPr="005802DE">
        <w:t>l</w:t>
      </w:r>
      <w:r w:rsidRPr="005802DE">
        <w:t>ningspolitiska effekterna av regeringens förändringar av bostadstilläggen analyseras. En sådan analys kan ge ett värdefu</w:t>
      </w:r>
      <w:r w:rsidRPr="005802DE">
        <w:t>llt underlag för hur man på bästa sätt kan utforma framtida förstärkningar av bostadstilläggen.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02DE">
        <w:trPr>
          <w:cantSplit/>
        </w:trPr>
        <w:tc>
          <w:tcPr>
            <w:tcW w:w="3046" w:type="dxa"/>
          </w:tcPr>
          <w:p w:rsidR="005A63B4" w:rsidRPr="005802DE" w:rsidRDefault="005A63B4">
            <w:pPr>
              <w:pStyle w:val="UnderskriftDatum"/>
              <w:shd w:val="clear" w:color="000000" w:fill="auto"/>
              <w:spacing w:before="240"/>
            </w:pPr>
            <w:r w:rsidRPr="005802DE">
              <w:lastRenderedPageBreak/>
              <w:t>Stockholm den 30 september 2013</w:t>
            </w:r>
          </w:p>
        </w:tc>
        <w:tc>
          <w:tcPr>
            <w:tcW w:w="3047" w:type="dxa"/>
          </w:tcPr>
          <w:p w:rsidR="005A63B4" w:rsidRPr="005802DE" w:rsidRDefault="005A63B4">
            <w:pPr>
              <w:pStyle w:val="Underskrifter"/>
              <w:shd w:val="clear" w:color="000000" w:fill="auto"/>
              <w:spacing w:before="240"/>
            </w:pPr>
          </w:p>
        </w:tc>
      </w:tr>
      <w:tr w:rsidR="00000000" w:rsidRPr="005802DE">
        <w:trPr>
          <w:cantSplit/>
        </w:trPr>
        <w:tc>
          <w:tcPr>
            <w:tcW w:w="3046" w:type="dxa"/>
          </w:tcPr>
          <w:p w:rsidR="005A63B4" w:rsidRPr="005802DE" w:rsidRDefault="005A63B4">
            <w:pPr>
              <w:pStyle w:val="Underskrifter"/>
              <w:shd w:val="clear" w:color="000000" w:fill="auto"/>
            </w:pPr>
            <w:r w:rsidRPr="005802DE">
              <w:t>Adnan Dibrani (S)</w:t>
            </w:r>
          </w:p>
        </w:tc>
        <w:tc>
          <w:tcPr>
            <w:tcW w:w="3046" w:type="dxa"/>
          </w:tcPr>
          <w:p w:rsidR="005A63B4" w:rsidRPr="005802DE" w:rsidRDefault="005A63B4">
            <w:pPr>
              <w:pStyle w:val="Underskrifter"/>
              <w:shd w:val="clear" w:color="000000" w:fill="auto"/>
            </w:pPr>
          </w:p>
        </w:tc>
      </w:tr>
      <w:tr w:rsidR="00000000" w:rsidRPr="005802DE">
        <w:trPr>
          <w:cantSplit/>
        </w:trPr>
        <w:tc>
          <w:tcPr>
            <w:tcW w:w="3046" w:type="dxa"/>
          </w:tcPr>
          <w:p w:rsidR="005A63B4" w:rsidRPr="005802DE" w:rsidRDefault="005A63B4">
            <w:pPr>
              <w:pStyle w:val="Underskrifter"/>
              <w:shd w:val="clear" w:color="000000" w:fill="auto"/>
            </w:pPr>
            <w:r w:rsidRPr="005802DE">
              <w:t>Hans Hoff (S)</w:t>
            </w:r>
          </w:p>
        </w:tc>
        <w:tc>
          <w:tcPr>
            <w:tcW w:w="3046" w:type="dxa"/>
          </w:tcPr>
          <w:p w:rsidR="005A63B4" w:rsidRPr="005802DE" w:rsidRDefault="005A63B4">
            <w:pPr>
              <w:pStyle w:val="Underskrifter"/>
              <w:shd w:val="clear" w:color="000000" w:fill="auto"/>
            </w:pPr>
            <w:r w:rsidRPr="005802DE">
              <w:t>Jennie Nilsson (S)</w:t>
            </w:r>
          </w:p>
        </w:tc>
      </w:tr>
    </w:tbl>
    <w:p w:rsidR="005A63B4" w:rsidRPr="005802DE" w:rsidRDefault="005A63B4">
      <w:pPr>
        <w:pStyle w:val="Normaltindrag"/>
        <w:shd w:val="clear" w:color="000000" w:fill="auto"/>
      </w:pPr>
    </w:p>
    <w:sectPr w:rsidR="005A63B4" w:rsidRPr="005802D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3B4" w:rsidRPr="005802DE" w:rsidRDefault="005A63B4">
      <w:r w:rsidRPr="005802DE">
        <w:separator/>
      </w:r>
    </w:p>
  </w:endnote>
  <w:endnote w:type="continuationSeparator" w:id="0">
    <w:p w:rsidR="005A63B4" w:rsidRPr="005802DE" w:rsidRDefault="005A63B4">
      <w:r w:rsidRPr="005802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3B4" w:rsidRPr="005802DE" w:rsidRDefault="005802DE">
    <w:pPr>
      <w:pStyle w:val="Sidfot"/>
    </w:pPr>
    <w:r w:rsidRPr="005802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658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3B4" w:rsidRDefault="005A63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3B4" w:rsidRDefault="005A63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3B4" w:rsidRPr="005802DE" w:rsidRDefault="005802DE">
    <w:pPr>
      <w:pStyle w:val="Sidfot"/>
    </w:pPr>
    <w:r w:rsidRPr="005802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816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3B4" w:rsidRDefault="005A63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3B4" w:rsidRDefault="005A63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3B4" w:rsidRPr="005802DE" w:rsidRDefault="005802DE">
    <w:pPr>
      <w:pStyle w:val="Sidfot"/>
    </w:pPr>
    <w:r w:rsidRPr="005802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575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3B4" w:rsidRDefault="005A63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3B4" w:rsidRDefault="005A63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3B4" w:rsidRPr="005802DE" w:rsidRDefault="005A63B4">
      <w:r w:rsidRPr="005802DE">
        <w:separator/>
      </w:r>
    </w:p>
  </w:footnote>
  <w:footnote w:type="continuationSeparator" w:id="0">
    <w:p w:rsidR="005A63B4" w:rsidRPr="005802DE" w:rsidRDefault="005A63B4">
      <w:r w:rsidRPr="005802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3B4" w:rsidRPr="005802DE" w:rsidRDefault="005802DE">
    <w:pPr>
      <w:pStyle w:val="Sidhuvud"/>
    </w:pPr>
    <w:r w:rsidRPr="005802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796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3B4" w:rsidRDefault="005A63B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3B4" w:rsidRDefault="005A63B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3B4" w:rsidRPr="005802DE" w:rsidRDefault="005802DE">
    <w:pPr>
      <w:pStyle w:val="Sidhuvud"/>
    </w:pPr>
    <w:r w:rsidRPr="005802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801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3B4" w:rsidRDefault="005A63B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3B4" w:rsidRDefault="005A63B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3B4" w:rsidRPr="005802DE" w:rsidRDefault="005A63B4">
    <w:pPr>
      <w:pStyle w:val="FSHNormal"/>
      <w:tabs>
        <w:tab w:val="right" w:pos="5840"/>
      </w:tabs>
    </w:pPr>
    <w:r w:rsidRPr="005802DE">
      <w:br/>
    </w:r>
    <w:r w:rsidRPr="005802DE">
      <w:fldChar w:fldCharType="begin" w:fldLock="1"/>
    </w:r>
    <w:r w:rsidRPr="005802DE">
      <w:instrText xml:space="preserve"> DOCPROPERTY</w:instrText>
    </w:r>
    <w:r w:rsidRPr="005802DE">
      <w:rPr>
        <w:sz w:val="18"/>
      </w:rPr>
      <w:instrText xml:space="preserve"> "YearUser" *\charformat </w:instrText>
    </w:r>
    <w:r w:rsidRPr="005802DE">
      <w:fldChar w:fldCharType="separate"/>
    </w:r>
    <w:r w:rsidRPr="005802DE">
      <w:t>2013/14</w:t>
    </w:r>
    <w:r w:rsidRPr="005802DE">
      <w:fldChar w:fldCharType="end"/>
    </w:r>
    <w:r w:rsidRPr="005802DE">
      <w:t xml:space="preserve"> </w:t>
    </w:r>
    <w:r w:rsidRPr="005802DE">
      <w:tab/>
      <w:t xml:space="preserve">mnr: </w:t>
    </w:r>
    <w:r w:rsidRPr="005802DE">
      <w:fldChar w:fldCharType="begin" w:fldLock="1"/>
    </w:r>
    <w:r w:rsidRPr="005802DE">
      <w:instrText xml:space="preserve"> DOCPROPERTY</w:instrText>
    </w:r>
    <w:r w:rsidRPr="005802DE">
      <w:rPr>
        <w:sz w:val="18"/>
      </w:rPr>
      <w:instrText xml:space="preserve"> "Motionsnummer" *\charformat </w:instrText>
    </w:r>
    <w:r w:rsidRPr="005802DE">
      <w:fldChar w:fldCharType="separate"/>
    </w:r>
    <w:r w:rsidRPr="005802DE">
      <w:t>Sf299</w:t>
    </w:r>
    <w:r w:rsidRPr="005802DE">
      <w:fldChar w:fldCharType="end"/>
    </w:r>
    <w:r w:rsidRPr="005802DE">
      <w:br/>
    </w:r>
    <w:r w:rsidRPr="005802DE">
      <w:fldChar w:fldCharType="begin" w:fldLock="1"/>
    </w:r>
    <w:r w:rsidRPr="005802DE">
      <w:instrText xml:space="preserve"> DOCPROPERTY</w:instrText>
    </w:r>
    <w:r w:rsidRPr="005802DE">
      <w:rPr>
        <w:sz w:val="18"/>
      </w:rPr>
      <w:instrText xml:space="preserve"> "Samling" *\charformat </w:instrText>
    </w:r>
    <w:r w:rsidRPr="005802DE">
      <w:fldChar w:fldCharType="end"/>
    </w:r>
    <w:r w:rsidRPr="005802DE">
      <w:tab/>
      <w:t xml:space="preserve">pnr: </w:t>
    </w:r>
    <w:r w:rsidRPr="005802DE">
      <w:fldChar w:fldCharType="begin" w:fldLock="1"/>
    </w:r>
    <w:r w:rsidRPr="005802DE">
      <w:instrText xml:space="preserve"> DOCPROPERTY</w:instrText>
    </w:r>
    <w:r w:rsidRPr="005802DE">
      <w:rPr>
        <w:sz w:val="18"/>
      </w:rPr>
      <w:instrText xml:space="preserve"> "Partinummer" *\charformat </w:instrText>
    </w:r>
    <w:r w:rsidRPr="005802DE">
      <w:fldChar w:fldCharType="separate"/>
    </w:r>
    <w:r w:rsidRPr="005802DE">
      <w:t>S25035</w:t>
    </w:r>
    <w:r w:rsidRPr="005802DE">
      <w:fldChar w:fldCharType="end"/>
    </w:r>
  </w:p>
  <w:p w:rsidR="005A63B4" w:rsidRPr="005802DE" w:rsidRDefault="005A63B4">
    <w:pPr>
      <w:pStyle w:val="FSHRub1"/>
    </w:pPr>
    <w:r w:rsidRPr="005802DE">
      <w:t>Motion till riksdagen</w:t>
    </w:r>
    <w:r w:rsidRPr="005802DE">
      <w:br/>
    </w:r>
    <w:r w:rsidRPr="005802DE">
      <w:fldChar w:fldCharType="begin" w:fldLock="1"/>
    </w:r>
    <w:r w:rsidRPr="005802DE">
      <w:instrText xml:space="preserve"> DOCPROPERTY "YearUser" *\charformat </w:instrText>
    </w:r>
    <w:r w:rsidRPr="005802DE">
      <w:fldChar w:fldCharType="separate"/>
    </w:r>
    <w:r w:rsidRPr="005802DE">
      <w:t>2013/14</w:t>
    </w:r>
    <w:r w:rsidRPr="005802DE">
      <w:fldChar w:fldCharType="end"/>
    </w:r>
    <w:r w:rsidRPr="005802DE">
      <w:t>:</w:t>
    </w:r>
    <w:r w:rsidRPr="005802DE">
      <w:fldChar w:fldCharType="begin" w:fldLock="1"/>
    </w:r>
    <w:r w:rsidRPr="005802DE">
      <w:instrText xml:space="preserve"> DOCPROPERTY "Motionsnummer" *\charformat </w:instrText>
    </w:r>
    <w:r w:rsidRPr="005802DE">
      <w:fldChar w:fldCharType="separate"/>
    </w:r>
    <w:r w:rsidRPr="005802DE">
      <w:t>Sf299</w:t>
    </w:r>
    <w:r w:rsidRPr="005802DE">
      <w:fldChar w:fldCharType="end"/>
    </w:r>
  </w:p>
  <w:p w:rsidR="005A63B4" w:rsidRPr="005802DE" w:rsidRDefault="005A63B4">
    <w:pPr>
      <w:pStyle w:val="FSHNormalS5"/>
    </w:pPr>
    <w:r w:rsidRPr="005802DE">
      <w:fldChar w:fldCharType="begin" w:fldLock="1"/>
    </w:r>
    <w:r w:rsidRPr="005802DE">
      <w:instrText xml:space="preserve"> DOCPROPERTY "MotionarText" *\charformat </w:instrText>
    </w:r>
    <w:r w:rsidRPr="005802DE">
      <w:fldChar w:fldCharType="separate"/>
    </w:r>
    <w:r w:rsidRPr="005802DE">
      <w:t>av Adnan Dibrani m.fl. (S)</w:t>
    </w:r>
    <w:r w:rsidRPr="005802DE">
      <w:fldChar w:fldCharType="end"/>
    </w:r>
    <w:r w:rsidRPr="005802DE">
      <w:br/>
    </w:r>
    <w:r w:rsidRPr="005802DE">
      <w:fldChar w:fldCharType="begin" w:fldLock="1"/>
    </w:r>
    <w:r w:rsidRPr="005802DE">
      <w:instrText xml:space="preserve"> DOCPROPERTY "SvarFrasKort" *\charformat </w:instrText>
    </w:r>
    <w:r w:rsidRPr="005802DE">
      <w:fldChar w:fldCharType="end"/>
    </w:r>
  </w:p>
  <w:p w:rsidR="005A63B4" w:rsidRPr="005802DE" w:rsidRDefault="005A63B4">
    <w:pPr>
      <w:pStyle w:val="FSHTitel"/>
    </w:pPr>
    <w:r w:rsidRPr="005802DE">
      <w:fldChar w:fldCharType="begin" w:fldLock="1"/>
    </w:r>
    <w:r w:rsidRPr="005802DE">
      <w:instrText xml:space="preserve"> DOCPROPERTY</w:instrText>
    </w:r>
    <w:r w:rsidRPr="005802DE">
      <w:rPr>
        <w:sz w:val="18"/>
      </w:rPr>
      <w:instrText xml:space="preserve"> "RubrikSvar" *\charformat </w:instrText>
    </w:r>
    <w:r w:rsidRPr="005802DE">
      <w:fldChar w:fldCharType="separate"/>
    </w:r>
    <w:r w:rsidRPr="005802DE">
      <w:t>Bostadstilläggens fördelningspolitiska effekter</w:t>
    </w:r>
    <w:r w:rsidRPr="005802DE">
      <w:fldChar w:fldCharType="end"/>
    </w:r>
  </w:p>
  <w:p w:rsidR="005A63B4" w:rsidRPr="005802DE" w:rsidRDefault="005A63B4">
    <w:pPr>
      <w:pStyle w:val="Normal00"/>
    </w:pPr>
  </w:p>
  <w:p w:rsidR="005A63B4" w:rsidRPr="005802DE" w:rsidRDefault="005A63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55203299">
    <w:abstractNumId w:val="13"/>
  </w:num>
  <w:num w:numId="2" w16cid:durableId="1514883402">
    <w:abstractNumId w:val="11"/>
  </w:num>
  <w:num w:numId="3" w16cid:durableId="1796677835">
    <w:abstractNumId w:val="14"/>
  </w:num>
  <w:num w:numId="4" w16cid:durableId="1224561505">
    <w:abstractNumId w:val="8"/>
  </w:num>
  <w:num w:numId="5" w16cid:durableId="1904944857">
    <w:abstractNumId w:val="3"/>
  </w:num>
  <w:num w:numId="6" w16cid:durableId="41953842">
    <w:abstractNumId w:val="2"/>
  </w:num>
  <w:num w:numId="7" w16cid:durableId="72044755">
    <w:abstractNumId w:val="1"/>
  </w:num>
  <w:num w:numId="8" w16cid:durableId="1675568047">
    <w:abstractNumId w:val="0"/>
  </w:num>
  <w:num w:numId="9" w16cid:durableId="875654837">
    <w:abstractNumId w:val="9"/>
  </w:num>
  <w:num w:numId="10" w16cid:durableId="1753963533">
    <w:abstractNumId w:val="7"/>
  </w:num>
  <w:num w:numId="11" w16cid:durableId="454715866">
    <w:abstractNumId w:val="6"/>
  </w:num>
  <w:num w:numId="12" w16cid:durableId="205261673">
    <w:abstractNumId w:val="5"/>
  </w:num>
  <w:num w:numId="13" w16cid:durableId="2052488175">
    <w:abstractNumId w:val="4"/>
  </w:num>
  <w:num w:numId="14" w16cid:durableId="1651514710">
    <w:abstractNumId w:val="16"/>
  </w:num>
  <w:num w:numId="15" w16cid:durableId="577522990">
    <w:abstractNumId w:val="12"/>
  </w:num>
  <w:num w:numId="16" w16cid:durableId="2714061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6"/>
    <w:docVar w:name="PersonGUIDs" w:val="{051A49D3-53CD-4642-8F4B-35937085BCA3},{F935F001-2393-4929-824A-0F0A02C38EC8},{21FF6B0B-AD21-4CAB-A2C8-4585D0AACA1E}"/>
  </w:docVars>
  <w:rsids>
    <w:rsidRoot w:val="004B7FEF"/>
    <w:rsid w:val="004B7FEF"/>
    <w:rsid w:val="005802DE"/>
    <w:rsid w:val="005A63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EB1036-71AD-4DE4-8A8E-BA8AEBA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1477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S25035</vt:lpstr>
    </vt:vector>
  </TitlesOfParts>
  <Company>Riksdagen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S25035</dc:title>
  <dc:subject>S25035</dc:subject>
  <dc:creator>Riksdagen</dc:creator>
  <cp:keywords>Riksdagen</cp:keywords>
  <dc:description>AD-ändringar</dc:description>
  <cp:lastModifiedBy>Lars Brink</cp:lastModifiedBy>
  <cp:revision>2</cp:revision>
  <cp:lastPrinted>2013-12-10T13:45:00Z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mot2000_606_2013-09-06</vt:lpwstr>
  </property>
  <property fmtid="{D5CDD505-2E9C-101B-9397-08002B2CF9AE}" pid="3" name="version">
    <vt:lpwstr>mot2000_606_2013-09-06</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Bostadstilläggens fördelningspolitiska effekter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Bostadstilläggens fördelningspolitiska effekter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Adnan Dibrani m.fl. (S)</vt:lpwstr>
  </property>
  <property fmtid="{D5CDD505-2E9C-101B-9397-08002B2CF9AE}" pid="26" name="MotionarLista">
    <vt:lpwstr>Dibrani, Adnan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20132014000000000083000250350069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20132014000000000083000250350069</vt:lpwstr>
  </property>
  <property fmtid="{D5CDD505-2E9C-101B-9397-08002B2CF9AE}" pid="50" name="nummer">
    <vt:lpwstr>299</vt:lpwstr>
  </property>
  <property fmtid="{D5CDD505-2E9C-101B-9397-08002B2CF9AE}" pid="51" name="utskottsbeteckning">
    <vt:lpwstr>Sf</vt:lpwstr>
  </property>
  <property fmtid="{D5CDD505-2E9C-101B-9397-08002B2CF9AE}" pid="52" name="GlobalUID">
    <vt:lpwstr>{E132A8BC-ED59-4A01-95BE-ACC6F2FDA2C8}</vt:lpwstr>
  </property>
  <property fmtid="{D5CDD505-2E9C-101B-9397-08002B2CF9AE}" pid="53" name="Överföringar">
    <vt:i4>0</vt:i4>
  </property>
  <property fmtid="{D5CDD505-2E9C-101B-9397-08002B2CF9AE}" pid="54" name="Checksum">
    <vt:lpwstr>*1005914190884*</vt:lpwstr>
  </property>
  <property fmtid="{D5CDD505-2E9C-101B-9397-08002B2CF9AE}" pid="55" name="skuggnummer">
    <vt:lpwstr>2018</vt:lpwstr>
  </property>
  <property fmtid="{D5CDD505-2E9C-101B-9397-08002B2CF9AE}" pid="56" name="urixVersion">
    <vt:lpwstr>4.6.0.0</vt:lpwstr>
  </property>
  <property fmtid="{D5CDD505-2E9C-101B-9397-08002B2CF9AE}" pid="57" name="urixOrigin">
    <vt:lpwstr>131210 14:46:40.792</vt:lpwstr>
  </property>
  <property fmtid="{D5CDD505-2E9C-101B-9397-08002B2CF9AE}" pid="58" name="urixGuid">
    <vt:lpwstr>{0EF0C04C-6CEE-4623-86D3-2E5423E900D7}</vt:lpwstr>
  </property>
</Properties>
</file>