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16A44" w:rsidP="00254523">
            <w:pPr>
              <w:framePr w:w="5035" w:h="1644" w:wrap="notBeside" w:vAnchor="page" w:hAnchor="page" w:x="6573" w:y="721"/>
              <w:rPr>
                <w:sz w:val="20"/>
              </w:rPr>
            </w:pPr>
            <w:r w:rsidRPr="00516A44">
              <w:rPr>
                <w:sz w:val="20"/>
              </w:rPr>
              <w:t xml:space="preserve">Dnr </w:t>
            </w:r>
            <w:r>
              <w:rPr>
                <w:sz w:val="20"/>
              </w:rPr>
              <w:t>N</w:t>
            </w:r>
            <w:r w:rsidRPr="00516A44">
              <w:rPr>
                <w:sz w:val="20"/>
              </w:rPr>
              <w:t>2017/06920/FJR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Tr="00693F13">
        <w:trPr>
          <w:trHeight w:val="226"/>
        </w:trPr>
        <w:tc>
          <w:tcPr>
            <w:tcW w:w="4911" w:type="dxa"/>
          </w:tcPr>
          <w:p w:rsidR="006E4E11" w:rsidRDefault="007F2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Tr="00693F13">
        <w:trPr>
          <w:trHeight w:val="226"/>
        </w:trPr>
        <w:tc>
          <w:tcPr>
            <w:tcW w:w="4911" w:type="dxa"/>
          </w:tcPr>
          <w:p w:rsidR="0013572E" w:rsidRDefault="00DD189C" w:rsidP="0013572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Landsbygdsministern </w:t>
            </w:r>
          </w:p>
        </w:tc>
      </w:tr>
      <w:tr w:rsidR="006E4E11" w:rsidTr="00693F13">
        <w:trPr>
          <w:trHeight w:val="226"/>
        </w:trPr>
        <w:tc>
          <w:tcPr>
            <w:tcW w:w="4911" w:type="dxa"/>
          </w:tcPr>
          <w:p w:rsidR="006E4E11" w:rsidRDefault="006E4E11" w:rsidP="00AC3E3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693F13">
        <w:trPr>
          <w:trHeight w:val="226"/>
        </w:trPr>
        <w:tc>
          <w:tcPr>
            <w:tcW w:w="4911" w:type="dxa"/>
          </w:tcPr>
          <w:p w:rsidR="006E4E11" w:rsidRDefault="006E4E11" w:rsidP="007D09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91FAC" w:rsidTr="00693F13">
        <w:trPr>
          <w:trHeight w:val="226"/>
        </w:trPr>
        <w:tc>
          <w:tcPr>
            <w:tcW w:w="4911" w:type="dxa"/>
          </w:tcPr>
          <w:p w:rsidR="00791FAC" w:rsidRPr="00791FAC" w:rsidRDefault="00791FAC" w:rsidP="004113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F2FE8">
      <w:pPr>
        <w:framePr w:w="4400" w:h="2523" w:wrap="notBeside" w:vAnchor="page" w:hAnchor="page" w:x="6453" w:y="2445"/>
        <w:ind w:left="142"/>
      </w:pPr>
      <w:r>
        <w:t>Till riksdagen</w:t>
      </w:r>
    </w:p>
    <w:p w:rsidR="00741415" w:rsidRDefault="00741415">
      <w:pPr>
        <w:framePr w:w="4400" w:h="2523" w:wrap="notBeside" w:vAnchor="page" w:hAnchor="page" w:x="6453" w:y="2445"/>
        <w:ind w:left="142"/>
      </w:pPr>
    </w:p>
    <w:p w:rsidR="006E4E11" w:rsidRDefault="00BB23CF" w:rsidP="007F2FE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DD189C">
        <w:t>2017/18:</w:t>
      </w:r>
      <w:r w:rsidR="009F362C">
        <w:t>268</w:t>
      </w:r>
      <w:r w:rsidR="00DD189C">
        <w:t xml:space="preserve"> av </w:t>
      </w:r>
      <w:bookmarkStart w:id="0" w:name="_Hlk498423955"/>
      <w:r w:rsidR="009F362C">
        <w:t xml:space="preserve">Jesper Skalberg Karlsson </w:t>
      </w:r>
      <w:bookmarkEnd w:id="0"/>
      <w:r w:rsidR="009F362C">
        <w:t>(M</w:t>
      </w:r>
      <w:r w:rsidR="00DD189C">
        <w:t>)</w:t>
      </w:r>
      <w:r w:rsidR="006D06CE">
        <w:t xml:space="preserve"> </w:t>
      </w:r>
      <w:r w:rsidR="009F362C">
        <w:t>Svenskt fiske efter Brexit</w:t>
      </w:r>
    </w:p>
    <w:p w:rsidR="000A46A6" w:rsidRPr="00C2717B" w:rsidRDefault="00516A44" w:rsidP="00E0653A">
      <w:pPr>
        <w:pStyle w:val="Brdtext"/>
        <w:spacing w:after="240"/>
        <w:rPr>
          <w:rStyle w:val="Betoning"/>
          <w:i w:val="0"/>
        </w:rPr>
      </w:pPr>
      <w:r>
        <w:rPr>
          <w:rStyle w:val="Betoning"/>
          <w:i w:val="0"/>
        </w:rPr>
        <w:br/>
      </w:r>
      <w:r w:rsidR="009F362C" w:rsidRPr="00C2717B">
        <w:rPr>
          <w:rStyle w:val="Betoning"/>
          <w:i w:val="0"/>
        </w:rPr>
        <w:t>Jesper Skalberg Karlsson</w:t>
      </w:r>
      <w:r w:rsidR="00D613AB" w:rsidRPr="00C2717B">
        <w:rPr>
          <w:rStyle w:val="Betoning"/>
          <w:i w:val="0"/>
        </w:rPr>
        <w:t xml:space="preserve"> </w:t>
      </w:r>
      <w:r w:rsidR="00CA743F" w:rsidRPr="00C2717B">
        <w:rPr>
          <w:rStyle w:val="Betoning"/>
          <w:i w:val="0"/>
        </w:rPr>
        <w:t xml:space="preserve">(M) </w:t>
      </w:r>
      <w:r w:rsidR="005C738E" w:rsidRPr="00C2717B">
        <w:rPr>
          <w:rStyle w:val="Betoning"/>
          <w:i w:val="0"/>
        </w:rPr>
        <w:t xml:space="preserve">har </w:t>
      </w:r>
      <w:r w:rsidR="00C42E95" w:rsidRPr="00C2717B">
        <w:rPr>
          <w:rStyle w:val="Betoning"/>
          <w:i w:val="0"/>
        </w:rPr>
        <w:t xml:space="preserve">frågat </w:t>
      </w:r>
      <w:r w:rsidR="003562E1" w:rsidRPr="00C2717B">
        <w:rPr>
          <w:rStyle w:val="Betoning"/>
          <w:i w:val="0"/>
        </w:rPr>
        <w:t xml:space="preserve">mig </w:t>
      </w:r>
      <w:r w:rsidR="00967BEA" w:rsidRPr="00C2717B">
        <w:rPr>
          <w:rStyle w:val="Betoning"/>
          <w:i w:val="0"/>
        </w:rPr>
        <w:t xml:space="preserve">hur </w:t>
      </w:r>
      <w:r w:rsidR="00262662" w:rsidRPr="00C2717B">
        <w:rPr>
          <w:rStyle w:val="Betoning"/>
          <w:i w:val="0"/>
        </w:rPr>
        <w:t xml:space="preserve">jag </w:t>
      </w:r>
      <w:r w:rsidR="00DD189C" w:rsidRPr="00C2717B">
        <w:rPr>
          <w:rStyle w:val="Betoning"/>
          <w:i w:val="0"/>
        </w:rPr>
        <w:t xml:space="preserve">och regeringen </w:t>
      </w:r>
      <w:r w:rsidR="00967BEA" w:rsidRPr="00C2717B">
        <w:rPr>
          <w:rStyle w:val="Betoning"/>
          <w:i w:val="0"/>
        </w:rPr>
        <w:t>arbetar</w:t>
      </w:r>
      <w:r w:rsidR="009F362C" w:rsidRPr="00C2717B">
        <w:rPr>
          <w:rStyle w:val="Betoning"/>
          <w:i w:val="0"/>
        </w:rPr>
        <w:t xml:space="preserve"> </w:t>
      </w:r>
      <w:r w:rsidRPr="00C2717B">
        <w:rPr>
          <w:rStyle w:val="Betoning"/>
          <w:i w:val="0"/>
        </w:rPr>
        <w:t>för att Storbritanniens utträde ur Europeiska unionen</w:t>
      </w:r>
      <w:r w:rsidR="00965D26" w:rsidRPr="00C2717B">
        <w:rPr>
          <w:rStyle w:val="Betoning"/>
          <w:i w:val="0"/>
        </w:rPr>
        <w:t xml:space="preserve"> (EU)</w:t>
      </w:r>
      <w:r w:rsidRPr="00C2717B">
        <w:rPr>
          <w:rStyle w:val="Betoning"/>
          <w:i w:val="0"/>
        </w:rPr>
        <w:t xml:space="preserve"> inte ska slå undan benen för svenskt fiske och svensk beredningsindustri</w:t>
      </w:r>
      <w:r w:rsidR="00967BEA" w:rsidRPr="00C2717B">
        <w:rPr>
          <w:rStyle w:val="Betoning"/>
          <w:i w:val="0"/>
        </w:rPr>
        <w:t>, som är beroende av det pelagiska fisket i brittiska vatten</w:t>
      </w:r>
      <w:r w:rsidRPr="00C2717B">
        <w:rPr>
          <w:rStyle w:val="Betoning"/>
          <w:i w:val="0"/>
        </w:rPr>
        <w:t>.</w:t>
      </w:r>
    </w:p>
    <w:p w:rsidR="00ED0AC1" w:rsidRDefault="001D231D" w:rsidP="00077F52">
      <w:pPr>
        <w:rPr>
          <w:rStyle w:val="Betoning"/>
          <w:i w:val="0"/>
        </w:rPr>
      </w:pPr>
      <w:bookmarkStart w:id="1" w:name="_Hlk496275805"/>
      <w:r w:rsidRPr="00C2717B">
        <w:rPr>
          <w:rStyle w:val="Betoning"/>
          <w:i w:val="0"/>
        </w:rPr>
        <w:t>Låt mig</w:t>
      </w:r>
      <w:r w:rsidR="00022B38" w:rsidRPr="00C2717B">
        <w:rPr>
          <w:rStyle w:val="Betoning"/>
          <w:i w:val="0"/>
        </w:rPr>
        <w:t xml:space="preserve"> börja med att </w:t>
      </w:r>
      <w:r w:rsidR="003276F8" w:rsidRPr="00C2717B">
        <w:rPr>
          <w:rStyle w:val="Betoning"/>
          <w:i w:val="0"/>
        </w:rPr>
        <w:t xml:space="preserve">beklaga Storbritanniens planerade utträde ur </w:t>
      </w:r>
      <w:r w:rsidR="00E1120B" w:rsidRPr="00C2717B">
        <w:rPr>
          <w:rStyle w:val="Betoning"/>
          <w:i w:val="0"/>
        </w:rPr>
        <w:t>EU</w:t>
      </w:r>
      <w:r w:rsidR="00ED0AC1">
        <w:rPr>
          <w:rStyle w:val="Betoning"/>
          <w:i w:val="0"/>
        </w:rPr>
        <w:t>.</w:t>
      </w:r>
      <w:r w:rsidR="003276F8" w:rsidRPr="00C2717B">
        <w:rPr>
          <w:rStyle w:val="Betoning"/>
          <w:i w:val="0"/>
        </w:rPr>
        <w:t xml:space="preserve"> Storbritannien är en nära och viktig samarbetspartner till Sverige och </w:t>
      </w:r>
    </w:p>
    <w:p w:rsidR="00ED0AC1" w:rsidRDefault="003276F8" w:rsidP="00077F52">
      <w:pPr>
        <w:rPr>
          <w:rStyle w:val="Betoning"/>
          <w:i w:val="0"/>
        </w:rPr>
      </w:pPr>
      <w:r w:rsidRPr="00C2717B">
        <w:rPr>
          <w:rStyle w:val="Betoning"/>
          <w:i w:val="0"/>
        </w:rPr>
        <w:t xml:space="preserve">i och med deras utträde förlorar vi en nära allierad i många frågor, inklusive vad gäller ett hållbart fiske. </w:t>
      </w:r>
      <w:r w:rsidR="006B3CE6" w:rsidRPr="00C2717B">
        <w:rPr>
          <w:rStyle w:val="Betoning"/>
          <w:i w:val="0"/>
        </w:rPr>
        <w:br/>
      </w:r>
      <w:r w:rsidR="006B3CE6" w:rsidRPr="00C2717B">
        <w:rPr>
          <w:rStyle w:val="Betoning"/>
          <w:i w:val="0"/>
        </w:rPr>
        <w:br/>
      </w:r>
      <w:r w:rsidR="00CA743F" w:rsidRPr="00C2717B">
        <w:rPr>
          <w:rStyle w:val="Betoning"/>
          <w:i w:val="0"/>
        </w:rPr>
        <w:t xml:space="preserve">Storbritanniens </w:t>
      </w:r>
      <w:r w:rsidRPr="00C2717B">
        <w:rPr>
          <w:rStyle w:val="Betoning"/>
          <w:i w:val="0"/>
        </w:rPr>
        <w:t>utträde</w:t>
      </w:r>
      <w:r w:rsidR="00CA743F" w:rsidRPr="00C2717B">
        <w:rPr>
          <w:rStyle w:val="Betoning"/>
          <w:i w:val="0"/>
        </w:rPr>
        <w:t xml:space="preserve"> ur EU</w:t>
      </w:r>
      <w:r w:rsidRPr="00C2717B">
        <w:rPr>
          <w:rStyle w:val="Betoning"/>
          <w:i w:val="0"/>
        </w:rPr>
        <w:t xml:space="preserve"> riskerar att </w:t>
      </w:r>
      <w:r w:rsidR="00516A44" w:rsidRPr="00C2717B">
        <w:rPr>
          <w:rStyle w:val="Betoning"/>
          <w:i w:val="0"/>
        </w:rPr>
        <w:t xml:space="preserve">påverka fisket och fiskeriförvaltningen </w:t>
      </w:r>
      <w:r w:rsidR="00ED0AC1">
        <w:rPr>
          <w:rStyle w:val="Betoning"/>
          <w:i w:val="0"/>
        </w:rPr>
        <w:t>i unionen och inte minst</w:t>
      </w:r>
      <w:r w:rsidR="00516A44" w:rsidRPr="00C2717B">
        <w:rPr>
          <w:rStyle w:val="Betoning"/>
          <w:i w:val="0"/>
        </w:rPr>
        <w:t xml:space="preserve"> det svenska fisket</w:t>
      </w:r>
      <w:r w:rsidRPr="00C2717B">
        <w:rPr>
          <w:rStyle w:val="Betoning"/>
          <w:i w:val="0"/>
        </w:rPr>
        <w:t xml:space="preserve">. </w:t>
      </w:r>
    </w:p>
    <w:p w:rsidR="00ED0AC1" w:rsidRDefault="003276F8" w:rsidP="00077F52">
      <w:pPr>
        <w:rPr>
          <w:rStyle w:val="Betoning"/>
          <w:i w:val="0"/>
        </w:rPr>
      </w:pPr>
      <w:r w:rsidRPr="00C2717B">
        <w:rPr>
          <w:rStyle w:val="Betoning"/>
          <w:i w:val="0"/>
        </w:rPr>
        <w:t xml:space="preserve">Brittiskt vatten är idag ett viktigt havsområde för </w:t>
      </w:r>
      <w:r w:rsidR="00516A44" w:rsidRPr="00C2717B">
        <w:rPr>
          <w:rStyle w:val="Betoning"/>
          <w:i w:val="0"/>
        </w:rPr>
        <w:t>svenskt fiske</w:t>
      </w:r>
      <w:r w:rsidRPr="00C2717B">
        <w:rPr>
          <w:rStyle w:val="Betoning"/>
          <w:i w:val="0"/>
        </w:rPr>
        <w:t xml:space="preserve"> och </w:t>
      </w:r>
    </w:p>
    <w:p w:rsidR="00ED0AC1" w:rsidRDefault="003276F8" w:rsidP="00077F52">
      <w:pPr>
        <w:rPr>
          <w:rStyle w:val="Betoning"/>
          <w:i w:val="0"/>
        </w:rPr>
      </w:pPr>
      <w:r w:rsidRPr="00C2717B">
        <w:rPr>
          <w:rStyle w:val="Betoning"/>
          <w:i w:val="0"/>
        </w:rPr>
        <w:t xml:space="preserve">jag delar </w:t>
      </w:r>
      <w:r w:rsidR="00E1120B" w:rsidRPr="00C2717B">
        <w:rPr>
          <w:rStyle w:val="Betoning"/>
          <w:i w:val="0"/>
        </w:rPr>
        <w:t>Jesper Skalberg Karlssons oro över vilka e</w:t>
      </w:r>
      <w:r w:rsidRPr="00C2717B">
        <w:rPr>
          <w:rStyle w:val="Betoning"/>
          <w:i w:val="0"/>
        </w:rPr>
        <w:t xml:space="preserve">ffekter Storbritanniens utträde riskerar att få. </w:t>
      </w:r>
      <w:r w:rsidRPr="00C2717B">
        <w:rPr>
          <w:rStyle w:val="Betoning"/>
          <w:i w:val="0"/>
        </w:rPr>
        <w:br/>
      </w:r>
      <w:r w:rsidRPr="00C2717B">
        <w:rPr>
          <w:rStyle w:val="Betoning"/>
          <w:i w:val="0"/>
        </w:rPr>
        <w:br/>
      </w:r>
      <w:r w:rsidR="00E1120B" w:rsidRPr="00C2717B">
        <w:rPr>
          <w:rStyle w:val="Betoning"/>
          <w:i w:val="0"/>
        </w:rPr>
        <w:t xml:space="preserve">Mot den bakgrunden </w:t>
      </w:r>
      <w:r w:rsidR="00234DB7" w:rsidRPr="00C2717B">
        <w:rPr>
          <w:rStyle w:val="Betoning"/>
          <w:i w:val="0"/>
        </w:rPr>
        <w:t>tog jag kort efter att Storbritannien röstat för att lämna EU initiativ till att inrätta</w:t>
      </w:r>
      <w:r w:rsidR="00E1120B" w:rsidRPr="00C2717B">
        <w:rPr>
          <w:rStyle w:val="Betoning"/>
          <w:i w:val="0"/>
        </w:rPr>
        <w:t xml:space="preserve"> en samrådsgrupp</w:t>
      </w:r>
      <w:r w:rsidR="00CA743F" w:rsidRPr="00C2717B">
        <w:rPr>
          <w:rStyle w:val="Betoning"/>
          <w:i w:val="0"/>
        </w:rPr>
        <w:t xml:space="preserve"> under ledning av företrädare för Näringsdepartementet, med syfte att förbereda svenska underlag inför de kommande förhandlingarna mellan EU och Storbritannien</w:t>
      </w:r>
      <w:r w:rsidR="00E1120B" w:rsidRPr="00C2717B">
        <w:rPr>
          <w:rStyle w:val="Betoning"/>
          <w:i w:val="0"/>
        </w:rPr>
        <w:t xml:space="preserve">. I denna </w:t>
      </w:r>
      <w:r w:rsidR="00200F5B" w:rsidRPr="00C2717B">
        <w:rPr>
          <w:rStyle w:val="Betoning"/>
          <w:i w:val="0"/>
        </w:rPr>
        <w:t xml:space="preserve">återfinns berörda myndigheter liksom representanter från den svenska </w:t>
      </w:r>
      <w:r w:rsidR="00493A9F" w:rsidRPr="00C2717B">
        <w:rPr>
          <w:rStyle w:val="Betoning"/>
          <w:i w:val="0"/>
        </w:rPr>
        <w:t>fiske</w:t>
      </w:r>
      <w:r w:rsidR="00CA743F" w:rsidRPr="00C2717B">
        <w:rPr>
          <w:rStyle w:val="Betoning"/>
          <w:i w:val="0"/>
        </w:rPr>
        <w:t>ri</w:t>
      </w:r>
      <w:r w:rsidR="00200F5B" w:rsidRPr="00C2717B">
        <w:rPr>
          <w:rStyle w:val="Betoning"/>
          <w:i w:val="0"/>
        </w:rPr>
        <w:t>näringen</w:t>
      </w:r>
      <w:r w:rsidR="00493A9F" w:rsidRPr="00C2717B">
        <w:rPr>
          <w:rStyle w:val="Betoning"/>
          <w:i w:val="0"/>
        </w:rPr>
        <w:t xml:space="preserve"> och beredningsindustrin</w:t>
      </w:r>
      <w:r w:rsidR="00E1120B" w:rsidRPr="00C2717B">
        <w:rPr>
          <w:rStyle w:val="Betoning"/>
          <w:i w:val="0"/>
        </w:rPr>
        <w:t xml:space="preserve">. </w:t>
      </w:r>
      <w:r w:rsidR="00200F5B" w:rsidRPr="00C2717B">
        <w:rPr>
          <w:rStyle w:val="Betoning"/>
          <w:i w:val="0"/>
        </w:rPr>
        <w:t xml:space="preserve">Samrådsgruppen har haft regelbundna möten och </w:t>
      </w:r>
      <w:r w:rsidR="003D0C88" w:rsidRPr="00C2717B">
        <w:rPr>
          <w:rStyle w:val="Betoning"/>
          <w:i w:val="0"/>
        </w:rPr>
        <w:t xml:space="preserve">de </w:t>
      </w:r>
      <w:r w:rsidR="00200F5B" w:rsidRPr="00C2717B">
        <w:rPr>
          <w:rStyle w:val="Betoning"/>
          <w:i w:val="0"/>
        </w:rPr>
        <w:t xml:space="preserve">kommer att </w:t>
      </w:r>
      <w:r w:rsidR="00C436E9" w:rsidRPr="00C2717B">
        <w:rPr>
          <w:rStyle w:val="Betoning"/>
          <w:i w:val="0"/>
        </w:rPr>
        <w:t xml:space="preserve">fortsätta </w:t>
      </w:r>
      <w:r w:rsidR="00200F5B" w:rsidRPr="00C2717B">
        <w:rPr>
          <w:rStyle w:val="Betoning"/>
          <w:i w:val="0"/>
        </w:rPr>
        <w:t xml:space="preserve">under </w:t>
      </w:r>
      <w:r w:rsidR="00543E6E" w:rsidRPr="00C2717B">
        <w:rPr>
          <w:rStyle w:val="Betoning"/>
          <w:i w:val="0"/>
        </w:rPr>
        <w:t>hela förhandlingen</w:t>
      </w:r>
      <w:r w:rsidR="00E1120B" w:rsidRPr="00C2717B">
        <w:rPr>
          <w:rStyle w:val="Betoning"/>
          <w:i w:val="0"/>
        </w:rPr>
        <w:t>.</w:t>
      </w:r>
      <w:r w:rsidR="00F97585">
        <w:rPr>
          <w:rStyle w:val="Betoning"/>
          <w:i w:val="0"/>
        </w:rPr>
        <w:t xml:space="preserve"> </w:t>
      </w:r>
      <w:r w:rsidR="00A85874">
        <w:rPr>
          <w:rStyle w:val="Betoning"/>
          <w:i w:val="0"/>
        </w:rPr>
        <w:t>Resultatet av g</w:t>
      </w:r>
      <w:r w:rsidR="00F97585">
        <w:rPr>
          <w:rStyle w:val="Betoning"/>
          <w:i w:val="0"/>
        </w:rPr>
        <w:t>ruppen</w:t>
      </w:r>
      <w:r w:rsidR="00A85874">
        <w:rPr>
          <w:rStyle w:val="Betoning"/>
          <w:i w:val="0"/>
        </w:rPr>
        <w:t xml:space="preserve">s arbete blir ett underlag för Näringsdepartementets </w:t>
      </w:r>
      <w:r w:rsidR="00514D9A">
        <w:rPr>
          <w:rStyle w:val="Betoning"/>
          <w:i w:val="0"/>
        </w:rPr>
        <w:t>bidrag</w:t>
      </w:r>
      <w:r w:rsidR="00A85874">
        <w:rPr>
          <w:rStyle w:val="Betoning"/>
          <w:i w:val="0"/>
        </w:rPr>
        <w:t xml:space="preserve"> i Regeringskansliets samlade </w:t>
      </w:r>
      <w:proofErr w:type="spellStart"/>
      <w:r w:rsidR="00A85874">
        <w:rPr>
          <w:rStyle w:val="Betoning"/>
          <w:i w:val="0"/>
        </w:rPr>
        <w:t>brexitarbete</w:t>
      </w:r>
      <w:proofErr w:type="spellEnd"/>
      <w:r w:rsidR="00A85874">
        <w:rPr>
          <w:rStyle w:val="Betoning"/>
          <w:i w:val="0"/>
        </w:rPr>
        <w:t xml:space="preserve"> som leds och samordnas av </w:t>
      </w:r>
      <w:r w:rsidR="00F97585">
        <w:rPr>
          <w:rStyle w:val="Betoning"/>
          <w:i w:val="0"/>
        </w:rPr>
        <w:t>Statsrådsberedningen.</w:t>
      </w:r>
      <w:r w:rsidR="00E1120B" w:rsidRPr="00C2717B">
        <w:rPr>
          <w:rStyle w:val="Betoning"/>
          <w:i w:val="0"/>
        </w:rPr>
        <w:t xml:space="preserve"> </w:t>
      </w:r>
      <w:r w:rsidR="00200F5B" w:rsidRPr="00C2717B">
        <w:rPr>
          <w:rStyle w:val="Betoning"/>
          <w:i w:val="0"/>
        </w:rPr>
        <w:br/>
      </w:r>
      <w:r w:rsidR="00200F5B" w:rsidRPr="00C2717B">
        <w:rPr>
          <w:rStyle w:val="Betoning"/>
          <w:i w:val="0"/>
        </w:rPr>
        <w:br/>
      </w:r>
      <w:r w:rsidR="001A0FB0" w:rsidRPr="00C2717B">
        <w:rPr>
          <w:rStyle w:val="Betoning"/>
          <w:i w:val="0"/>
        </w:rPr>
        <w:t xml:space="preserve">En </w:t>
      </w:r>
      <w:r w:rsidR="00C436E9" w:rsidRPr="00C2717B">
        <w:rPr>
          <w:rStyle w:val="Betoning"/>
          <w:i w:val="0"/>
        </w:rPr>
        <w:t xml:space="preserve">fortsatt </w:t>
      </w:r>
      <w:r w:rsidR="00077F52" w:rsidRPr="00C2717B">
        <w:rPr>
          <w:rStyle w:val="Betoning"/>
          <w:i w:val="0"/>
        </w:rPr>
        <w:t>god relation med Storbritannie</w:t>
      </w:r>
      <w:r w:rsidR="00BA1F23" w:rsidRPr="00C2717B">
        <w:rPr>
          <w:rStyle w:val="Betoning"/>
          <w:i w:val="0"/>
        </w:rPr>
        <w:t>n i fiskefrågor</w:t>
      </w:r>
      <w:r w:rsidR="00965D26" w:rsidRPr="00C2717B">
        <w:rPr>
          <w:rStyle w:val="Betoning"/>
          <w:i w:val="0"/>
        </w:rPr>
        <w:t xml:space="preserve"> ä</w:t>
      </w:r>
      <w:r w:rsidR="00C436E9" w:rsidRPr="00C2717B">
        <w:rPr>
          <w:rStyle w:val="Betoning"/>
          <w:i w:val="0"/>
        </w:rPr>
        <w:t>ven efter brexit</w:t>
      </w:r>
      <w:r w:rsidRPr="00C2717B">
        <w:rPr>
          <w:rStyle w:val="Betoning"/>
          <w:i w:val="0"/>
        </w:rPr>
        <w:t xml:space="preserve"> är en viktig fråga för mig och regeringen</w:t>
      </w:r>
      <w:r w:rsidR="00855F18" w:rsidRPr="00C2717B">
        <w:rPr>
          <w:rStyle w:val="Betoning"/>
          <w:i w:val="0"/>
        </w:rPr>
        <w:t>.</w:t>
      </w:r>
      <w:r w:rsidR="004866A6" w:rsidRPr="00C2717B">
        <w:rPr>
          <w:rStyle w:val="Betoning"/>
          <w:i w:val="0"/>
        </w:rPr>
        <w:t xml:space="preserve"> </w:t>
      </w:r>
      <w:bookmarkStart w:id="2" w:name="_GoBack"/>
      <w:bookmarkEnd w:id="2"/>
      <w:r w:rsidR="00077F52" w:rsidRPr="00C2717B">
        <w:rPr>
          <w:rStyle w:val="Betoning"/>
          <w:i w:val="0"/>
        </w:rPr>
        <w:t xml:space="preserve">Det är viktigt att vi </w:t>
      </w:r>
      <w:r w:rsidR="00BA1F23" w:rsidRPr="00C2717B">
        <w:rPr>
          <w:rStyle w:val="Betoning"/>
          <w:i w:val="0"/>
        </w:rPr>
        <w:t xml:space="preserve">inom EU </w:t>
      </w:r>
      <w:r w:rsidR="00077F52" w:rsidRPr="00C2717B">
        <w:rPr>
          <w:rStyle w:val="Betoning"/>
          <w:i w:val="0"/>
        </w:rPr>
        <w:t xml:space="preserve">fortsätter att ta ett gemensamt ansvar för de många gemensamma </w:t>
      </w:r>
    </w:p>
    <w:p w:rsidR="00077F52" w:rsidRPr="00C2717B" w:rsidRDefault="00077F52" w:rsidP="00077F52">
      <w:pPr>
        <w:rPr>
          <w:rStyle w:val="Betoning"/>
          <w:i w:val="0"/>
        </w:rPr>
      </w:pPr>
      <w:r w:rsidRPr="00C2717B">
        <w:rPr>
          <w:rStyle w:val="Betoning"/>
          <w:i w:val="0"/>
        </w:rPr>
        <w:lastRenderedPageBreak/>
        <w:t xml:space="preserve">bestånden som finns så att </w:t>
      </w:r>
      <w:r w:rsidR="001A0FB0" w:rsidRPr="00C2717B">
        <w:rPr>
          <w:rStyle w:val="Betoning"/>
          <w:i w:val="0"/>
        </w:rPr>
        <w:t>vår</w:t>
      </w:r>
      <w:r w:rsidRPr="00C2717B">
        <w:rPr>
          <w:rStyle w:val="Betoning"/>
          <w:i w:val="0"/>
        </w:rPr>
        <w:t xml:space="preserve"> fiskerinäring kan få bra förutsättningar att fortsätta leverera hälsosamma och goda livsmedel.</w:t>
      </w:r>
      <w:r w:rsidR="00514D9A">
        <w:rPr>
          <w:rStyle w:val="Betoning"/>
          <w:i w:val="0"/>
        </w:rPr>
        <w:br/>
      </w:r>
    </w:p>
    <w:p w:rsidR="00F97585" w:rsidRPr="00C2717B" w:rsidRDefault="00967BEA" w:rsidP="00C2717B">
      <w:pPr>
        <w:rPr>
          <w:rStyle w:val="Betoning"/>
          <w:i w:val="0"/>
        </w:rPr>
      </w:pPr>
      <w:r w:rsidRPr="00C2717B">
        <w:rPr>
          <w:rStyle w:val="Betoning"/>
          <w:i w:val="0"/>
        </w:rPr>
        <w:t xml:space="preserve">Det är kommissionen som har ansvaret att förhandla med </w:t>
      </w:r>
      <w:bookmarkStart w:id="3" w:name="_Hlk498506577"/>
      <w:r w:rsidR="009F761A" w:rsidRPr="00C2717B">
        <w:rPr>
          <w:rStyle w:val="Betoning"/>
          <w:i w:val="0"/>
        </w:rPr>
        <w:t xml:space="preserve">Storbritannien </w:t>
      </w:r>
      <w:bookmarkEnd w:id="3"/>
      <w:r w:rsidR="00855F18" w:rsidRPr="00C2717B">
        <w:rPr>
          <w:rStyle w:val="Betoning"/>
          <w:i w:val="0"/>
        </w:rPr>
        <w:t>på mandat av EU27</w:t>
      </w:r>
      <w:r w:rsidR="00965D26" w:rsidRPr="00C2717B">
        <w:rPr>
          <w:rStyle w:val="Betoning"/>
          <w:i w:val="0"/>
        </w:rPr>
        <w:t xml:space="preserve">. </w:t>
      </w:r>
      <w:r w:rsidRPr="00C2717B">
        <w:rPr>
          <w:rStyle w:val="Betoning"/>
          <w:i w:val="0"/>
        </w:rPr>
        <w:t xml:space="preserve">Förhandlingarna om </w:t>
      </w:r>
      <w:r w:rsidR="009F761A" w:rsidRPr="00C2717B">
        <w:rPr>
          <w:rStyle w:val="Betoning"/>
          <w:i w:val="0"/>
        </w:rPr>
        <w:t>b</w:t>
      </w:r>
      <w:r w:rsidRPr="00C2717B">
        <w:rPr>
          <w:rStyle w:val="Betoning"/>
          <w:i w:val="0"/>
        </w:rPr>
        <w:t xml:space="preserve">rexit </w:t>
      </w:r>
      <w:r w:rsidR="002C308D" w:rsidRPr="00C2717B">
        <w:rPr>
          <w:rStyle w:val="Betoning"/>
          <w:i w:val="0"/>
        </w:rPr>
        <w:t>sker</w:t>
      </w:r>
      <w:r w:rsidRPr="00C2717B">
        <w:rPr>
          <w:rStyle w:val="Betoning"/>
          <w:i w:val="0"/>
        </w:rPr>
        <w:t xml:space="preserve"> i flera steg. </w:t>
      </w:r>
      <w:r w:rsidR="00F97585">
        <w:rPr>
          <w:rStyle w:val="Betoning"/>
          <w:i w:val="0"/>
        </w:rPr>
        <w:t>D</w:t>
      </w:r>
      <w:r w:rsidR="00AB2C56" w:rsidRPr="00C2717B">
        <w:rPr>
          <w:rStyle w:val="Betoning"/>
          <w:i w:val="0"/>
        </w:rPr>
        <w:t xml:space="preserve">et första steget </w:t>
      </w:r>
      <w:r w:rsidR="00F97585">
        <w:rPr>
          <w:rStyle w:val="Betoning"/>
          <w:i w:val="0"/>
        </w:rPr>
        <w:t xml:space="preserve">handlar om att nå tillräckliga framsteg i ett antal centrala </w:t>
      </w:r>
      <w:r w:rsidR="00A85874">
        <w:rPr>
          <w:rStyle w:val="Betoning"/>
          <w:i w:val="0"/>
        </w:rPr>
        <w:t>frågor kring utträdet, inte minst den ekonomiska uppgörelsen</w:t>
      </w:r>
      <w:r w:rsidR="00F97585">
        <w:rPr>
          <w:rStyle w:val="Betoning"/>
          <w:i w:val="0"/>
        </w:rPr>
        <w:t xml:space="preserve">. </w:t>
      </w:r>
      <w:r w:rsidRPr="00C2717B">
        <w:rPr>
          <w:rStyle w:val="Betoning"/>
          <w:i w:val="0"/>
        </w:rPr>
        <w:t xml:space="preserve">Först därefter </w:t>
      </w:r>
      <w:r w:rsidR="00F97585">
        <w:rPr>
          <w:rStyle w:val="Betoning"/>
          <w:i w:val="0"/>
        </w:rPr>
        <w:t>kan</w:t>
      </w:r>
      <w:r w:rsidR="00F97585" w:rsidRPr="00C2717B">
        <w:rPr>
          <w:rStyle w:val="Betoning"/>
          <w:i w:val="0"/>
        </w:rPr>
        <w:t xml:space="preserve"> </w:t>
      </w:r>
      <w:r w:rsidR="00A85874">
        <w:rPr>
          <w:rStyle w:val="Betoning"/>
          <w:i w:val="0"/>
        </w:rPr>
        <w:t xml:space="preserve">diskussionen öppnas för </w:t>
      </w:r>
      <w:r w:rsidR="00F97585">
        <w:rPr>
          <w:rStyle w:val="Betoning"/>
          <w:i w:val="0"/>
        </w:rPr>
        <w:t>det vidare ramverket för de</w:t>
      </w:r>
      <w:r w:rsidR="00514D9A">
        <w:rPr>
          <w:rStyle w:val="Betoning"/>
          <w:i w:val="0"/>
        </w:rPr>
        <w:t>n</w:t>
      </w:r>
      <w:r w:rsidR="00F97585">
        <w:rPr>
          <w:rStyle w:val="Betoning"/>
          <w:i w:val="0"/>
        </w:rPr>
        <w:t xml:space="preserve"> framtida relationen mellan Storbritannien och EU</w:t>
      </w:r>
      <w:r w:rsidR="00514D9A">
        <w:rPr>
          <w:rStyle w:val="Betoning"/>
          <w:i w:val="0"/>
        </w:rPr>
        <w:t>, där fiskefrågorna är en del</w:t>
      </w:r>
      <w:r w:rsidR="00AB2C56" w:rsidRPr="00C2717B">
        <w:rPr>
          <w:rStyle w:val="Betoning"/>
          <w:i w:val="0"/>
        </w:rPr>
        <w:t xml:space="preserve">. </w:t>
      </w:r>
      <w:r w:rsidR="00A85874">
        <w:rPr>
          <w:rStyle w:val="Betoning"/>
          <w:i w:val="0"/>
        </w:rPr>
        <w:t xml:space="preserve">Ett slutligt avtal om den framtida förbindelsen kan bli verklighet först efter att Storbritannien lämnat EU. Det är dock troligt att utträdesavtalet kommer att innehålla </w:t>
      </w:r>
      <w:r w:rsidR="008020D6">
        <w:rPr>
          <w:rStyle w:val="Betoning"/>
          <w:i w:val="0"/>
        </w:rPr>
        <w:t>e</w:t>
      </w:r>
      <w:r w:rsidR="00A85874">
        <w:rPr>
          <w:rStyle w:val="Betoning"/>
          <w:i w:val="0"/>
        </w:rPr>
        <w:t xml:space="preserve">tt övergångsarrangemang som avser att länka mellan utträdet och den framtida förbindelsen. </w:t>
      </w:r>
      <w:r w:rsidR="00514D9A">
        <w:rPr>
          <w:rStyle w:val="Betoning"/>
          <w:i w:val="0"/>
        </w:rPr>
        <w:br/>
      </w:r>
      <w:r w:rsidR="00514D9A">
        <w:rPr>
          <w:rStyle w:val="Betoning"/>
          <w:i w:val="0"/>
        </w:rPr>
        <w:br/>
      </w:r>
      <w:r w:rsidR="00AB2C56" w:rsidRPr="00C2717B">
        <w:rPr>
          <w:rStyle w:val="Betoning"/>
          <w:i w:val="0"/>
        </w:rPr>
        <w:t xml:space="preserve">Jag kan försäkra Jesper Skalberg Karlsson att </w:t>
      </w:r>
      <w:r w:rsidR="00C02E83">
        <w:rPr>
          <w:rStyle w:val="Betoning"/>
          <w:i w:val="0"/>
        </w:rPr>
        <w:t xml:space="preserve">såväl </w:t>
      </w:r>
      <w:r w:rsidR="00AB2C56" w:rsidRPr="00C2717B">
        <w:rPr>
          <w:rStyle w:val="Betoning"/>
          <w:i w:val="0"/>
        </w:rPr>
        <w:t>jag som statsråd</w:t>
      </w:r>
      <w:r w:rsidR="00855F18" w:rsidRPr="00C2717B">
        <w:rPr>
          <w:rStyle w:val="Betoning"/>
          <w:i w:val="0"/>
        </w:rPr>
        <w:t xml:space="preserve"> </w:t>
      </w:r>
      <w:r w:rsidR="00C02E83">
        <w:rPr>
          <w:rStyle w:val="Betoning"/>
          <w:i w:val="0"/>
        </w:rPr>
        <w:t>som</w:t>
      </w:r>
      <w:r w:rsidR="00855F18" w:rsidRPr="00C2717B">
        <w:rPr>
          <w:rStyle w:val="Betoning"/>
          <w:i w:val="0"/>
        </w:rPr>
        <w:t xml:space="preserve"> regeringen</w:t>
      </w:r>
      <w:r w:rsidR="00AB2C56" w:rsidRPr="00C2717B">
        <w:rPr>
          <w:rStyle w:val="Betoning"/>
          <w:i w:val="0"/>
        </w:rPr>
        <w:t xml:space="preserve"> kommer att </w:t>
      </w:r>
      <w:r w:rsidR="00855F18" w:rsidRPr="00C2717B">
        <w:rPr>
          <w:rStyle w:val="Betoning"/>
          <w:i w:val="0"/>
        </w:rPr>
        <w:t xml:space="preserve">vara </w:t>
      </w:r>
      <w:r w:rsidR="00C02E83">
        <w:rPr>
          <w:rStyle w:val="Betoning"/>
          <w:i w:val="0"/>
        </w:rPr>
        <w:t xml:space="preserve">så </w:t>
      </w:r>
      <w:r w:rsidR="00855F18" w:rsidRPr="00C2717B">
        <w:rPr>
          <w:rStyle w:val="Betoning"/>
          <w:i w:val="0"/>
        </w:rPr>
        <w:t xml:space="preserve">väl </w:t>
      </w:r>
      <w:r w:rsidR="00AB2C56" w:rsidRPr="00C2717B">
        <w:rPr>
          <w:rStyle w:val="Betoning"/>
          <w:i w:val="0"/>
        </w:rPr>
        <w:t>förberedda</w:t>
      </w:r>
      <w:r w:rsidR="004866A6" w:rsidRPr="00C2717B">
        <w:rPr>
          <w:rStyle w:val="Betoning"/>
          <w:i w:val="0"/>
        </w:rPr>
        <w:t xml:space="preserve"> </w:t>
      </w:r>
      <w:r w:rsidR="00C02E83">
        <w:rPr>
          <w:rStyle w:val="Betoning"/>
          <w:i w:val="0"/>
        </w:rPr>
        <w:t xml:space="preserve">som </w:t>
      </w:r>
      <w:r w:rsidR="004866A6" w:rsidRPr="00C2717B">
        <w:rPr>
          <w:rStyle w:val="Betoning"/>
          <w:i w:val="0"/>
        </w:rPr>
        <w:t>möjligt när dessa förhandlingar inleds.</w:t>
      </w:r>
      <w:r w:rsidR="009F761A" w:rsidRPr="00C2717B">
        <w:rPr>
          <w:rStyle w:val="Betoning"/>
          <w:i w:val="0"/>
        </w:rPr>
        <w:br/>
      </w:r>
      <w:bookmarkEnd w:id="1"/>
    </w:p>
    <w:p w:rsidR="00CC6AE6" w:rsidRPr="00C2717B" w:rsidRDefault="00CC6AE6" w:rsidP="00CC6AE6">
      <w:pPr>
        <w:pStyle w:val="RKnormal"/>
        <w:rPr>
          <w:rStyle w:val="Betoning"/>
          <w:i w:val="0"/>
        </w:rPr>
      </w:pPr>
      <w:r w:rsidRPr="00C2717B">
        <w:rPr>
          <w:rStyle w:val="Betoning"/>
          <w:i w:val="0"/>
        </w:rPr>
        <w:t>Stockholm den</w:t>
      </w:r>
      <w:r w:rsidR="00143BB8" w:rsidRPr="00C2717B">
        <w:rPr>
          <w:rStyle w:val="Betoning"/>
          <w:i w:val="0"/>
        </w:rPr>
        <w:t xml:space="preserve"> </w:t>
      </w:r>
      <w:r w:rsidR="004A4C8F" w:rsidRPr="00C2717B">
        <w:rPr>
          <w:rStyle w:val="Betoning"/>
          <w:i w:val="0"/>
        </w:rPr>
        <w:t>21</w:t>
      </w:r>
      <w:r w:rsidRPr="00C2717B">
        <w:rPr>
          <w:rStyle w:val="Betoning"/>
          <w:i w:val="0"/>
        </w:rPr>
        <w:t xml:space="preserve"> </w:t>
      </w:r>
      <w:r w:rsidR="009F362C" w:rsidRPr="00C2717B">
        <w:rPr>
          <w:rStyle w:val="Betoning"/>
          <w:i w:val="0"/>
        </w:rPr>
        <w:t>november</w:t>
      </w:r>
      <w:r w:rsidRPr="00C2717B">
        <w:rPr>
          <w:rStyle w:val="Betoning"/>
          <w:i w:val="0"/>
        </w:rPr>
        <w:t xml:space="preserve"> 2017</w:t>
      </w:r>
    </w:p>
    <w:p w:rsidR="007F2FE8" w:rsidRDefault="007F2FE8">
      <w:pPr>
        <w:pStyle w:val="RKnormal"/>
      </w:pPr>
    </w:p>
    <w:p w:rsidR="00ED0AC1" w:rsidRDefault="00ED0AC1">
      <w:pPr>
        <w:pStyle w:val="RKnormal"/>
      </w:pPr>
    </w:p>
    <w:p w:rsidR="00ED0AC1" w:rsidRDefault="00ED0AC1">
      <w:pPr>
        <w:pStyle w:val="RKnormal"/>
      </w:pPr>
    </w:p>
    <w:p w:rsidR="00ED0AC1" w:rsidRDefault="00ED0AC1">
      <w:pPr>
        <w:pStyle w:val="RKnormal"/>
      </w:pPr>
      <w:r>
        <w:t>Sven-Eric Bucht</w:t>
      </w:r>
    </w:p>
    <w:p w:rsidR="00ED0AC1" w:rsidRDefault="00ED0AC1">
      <w:pPr>
        <w:pStyle w:val="RKnormal"/>
      </w:pPr>
    </w:p>
    <w:p w:rsidR="00ED0AC1" w:rsidRDefault="00ED0AC1">
      <w:pPr>
        <w:pStyle w:val="RKnormal"/>
      </w:pPr>
    </w:p>
    <w:p w:rsidR="00ED0AC1" w:rsidRDefault="00ED0AC1">
      <w:pPr>
        <w:pStyle w:val="RKnormal"/>
      </w:pPr>
    </w:p>
    <w:sectPr w:rsidR="00ED0AC1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FD" w:rsidRDefault="007250FD">
      <w:r>
        <w:separator/>
      </w:r>
    </w:p>
  </w:endnote>
  <w:endnote w:type="continuationSeparator" w:id="0">
    <w:p w:rsidR="007250FD" w:rsidRDefault="0072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FD" w:rsidRDefault="007250FD">
      <w:r>
        <w:separator/>
      </w:r>
    </w:p>
  </w:footnote>
  <w:footnote w:type="continuationSeparator" w:id="0">
    <w:p w:rsidR="007250FD" w:rsidRDefault="0072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0AC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E1E2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E8" w:rsidRDefault="007F2F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A2F446" wp14:editId="5281F79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443"/>
    <w:multiLevelType w:val="hybridMultilevel"/>
    <w:tmpl w:val="462C5D28"/>
    <w:lvl w:ilvl="0" w:tplc="CB44A75E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81E09"/>
    <w:multiLevelType w:val="hybridMultilevel"/>
    <w:tmpl w:val="FFA86FB4"/>
    <w:lvl w:ilvl="0" w:tplc="14E8867E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E8"/>
    <w:rsid w:val="00011EA9"/>
    <w:rsid w:val="00022B38"/>
    <w:rsid w:val="00026A9F"/>
    <w:rsid w:val="0006272F"/>
    <w:rsid w:val="00076AD4"/>
    <w:rsid w:val="00077F52"/>
    <w:rsid w:val="00084BAF"/>
    <w:rsid w:val="000A0000"/>
    <w:rsid w:val="000A1B84"/>
    <w:rsid w:val="000A46A6"/>
    <w:rsid w:val="000B7BAB"/>
    <w:rsid w:val="000C0582"/>
    <w:rsid w:val="000C0E2B"/>
    <w:rsid w:val="00114D88"/>
    <w:rsid w:val="00115B8B"/>
    <w:rsid w:val="001170EB"/>
    <w:rsid w:val="0013096E"/>
    <w:rsid w:val="0013572E"/>
    <w:rsid w:val="00143BB8"/>
    <w:rsid w:val="00143EF8"/>
    <w:rsid w:val="00150384"/>
    <w:rsid w:val="00150895"/>
    <w:rsid w:val="00160901"/>
    <w:rsid w:val="00167615"/>
    <w:rsid w:val="00170AEF"/>
    <w:rsid w:val="00175986"/>
    <w:rsid w:val="001805B7"/>
    <w:rsid w:val="001961EB"/>
    <w:rsid w:val="001A0FB0"/>
    <w:rsid w:val="001B0878"/>
    <w:rsid w:val="001B0B36"/>
    <w:rsid w:val="001C46B1"/>
    <w:rsid w:val="001D231D"/>
    <w:rsid w:val="001E2E67"/>
    <w:rsid w:val="001E6BD7"/>
    <w:rsid w:val="00200F5B"/>
    <w:rsid w:val="00203AFA"/>
    <w:rsid w:val="002148FD"/>
    <w:rsid w:val="00234DB7"/>
    <w:rsid w:val="00254523"/>
    <w:rsid w:val="00262662"/>
    <w:rsid w:val="00265BE4"/>
    <w:rsid w:val="00271122"/>
    <w:rsid w:val="002A35DC"/>
    <w:rsid w:val="002C308D"/>
    <w:rsid w:val="002D544F"/>
    <w:rsid w:val="002E0D1C"/>
    <w:rsid w:val="002E4659"/>
    <w:rsid w:val="002E4D79"/>
    <w:rsid w:val="002F6693"/>
    <w:rsid w:val="003005CA"/>
    <w:rsid w:val="003178E7"/>
    <w:rsid w:val="00323F6F"/>
    <w:rsid w:val="003276F8"/>
    <w:rsid w:val="0034043B"/>
    <w:rsid w:val="00344821"/>
    <w:rsid w:val="00352AE6"/>
    <w:rsid w:val="003562E1"/>
    <w:rsid w:val="00365D89"/>
    <w:rsid w:val="00367B1C"/>
    <w:rsid w:val="00376F42"/>
    <w:rsid w:val="003A056C"/>
    <w:rsid w:val="003A1291"/>
    <w:rsid w:val="003A6250"/>
    <w:rsid w:val="003B6301"/>
    <w:rsid w:val="003C557B"/>
    <w:rsid w:val="003D016B"/>
    <w:rsid w:val="003D0C88"/>
    <w:rsid w:val="003D229C"/>
    <w:rsid w:val="003E6D13"/>
    <w:rsid w:val="004019A7"/>
    <w:rsid w:val="004113BA"/>
    <w:rsid w:val="004228F6"/>
    <w:rsid w:val="0043649F"/>
    <w:rsid w:val="004544CA"/>
    <w:rsid w:val="004644A2"/>
    <w:rsid w:val="0048314B"/>
    <w:rsid w:val="004866A6"/>
    <w:rsid w:val="00493A9F"/>
    <w:rsid w:val="004A328D"/>
    <w:rsid w:val="004A4C8F"/>
    <w:rsid w:val="004A76B6"/>
    <w:rsid w:val="004C3B7E"/>
    <w:rsid w:val="004C7C7E"/>
    <w:rsid w:val="004D4CCD"/>
    <w:rsid w:val="004E591D"/>
    <w:rsid w:val="00504A5E"/>
    <w:rsid w:val="00513EFD"/>
    <w:rsid w:val="00514D9A"/>
    <w:rsid w:val="00516A44"/>
    <w:rsid w:val="00535856"/>
    <w:rsid w:val="00543E6E"/>
    <w:rsid w:val="00560050"/>
    <w:rsid w:val="0058762B"/>
    <w:rsid w:val="005B3A68"/>
    <w:rsid w:val="005C738E"/>
    <w:rsid w:val="005E2AAC"/>
    <w:rsid w:val="005F352D"/>
    <w:rsid w:val="006379D1"/>
    <w:rsid w:val="00642234"/>
    <w:rsid w:val="006459CF"/>
    <w:rsid w:val="006750D8"/>
    <w:rsid w:val="006808C1"/>
    <w:rsid w:val="00680A1B"/>
    <w:rsid w:val="00692EB6"/>
    <w:rsid w:val="00693F13"/>
    <w:rsid w:val="006A43F1"/>
    <w:rsid w:val="006B3CE6"/>
    <w:rsid w:val="006D06CE"/>
    <w:rsid w:val="006D3B80"/>
    <w:rsid w:val="006E427F"/>
    <w:rsid w:val="006E4E11"/>
    <w:rsid w:val="007223D7"/>
    <w:rsid w:val="007242A3"/>
    <w:rsid w:val="007250FD"/>
    <w:rsid w:val="00734646"/>
    <w:rsid w:val="00741415"/>
    <w:rsid w:val="007534AC"/>
    <w:rsid w:val="00791FAC"/>
    <w:rsid w:val="007A50BC"/>
    <w:rsid w:val="007A6855"/>
    <w:rsid w:val="007B469D"/>
    <w:rsid w:val="007C25D0"/>
    <w:rsid w:val="007D09B1"/>
    <w:rsid w:val="007D1898"/>
    <w:rsid w:val="007F2FE8"/>
    <w:rsid w:val="007F477F"/>
    <w:rsid w:val="008020D6"/>
    <w:rsid w:val="00816037"/>
    <w:rsid w:val="0084380F"/>
    <w:rsid w:val="0084408D"/>
    <w:rsid w:val="00851568"/>
    <w:rsid w:val="00855F18"/>
    <w:rsid w:val="00883250"/>
    <w:rsid w:val="00886D30"/>
    <w:rsid w:val="00892AF2"/>
    <w:rsid w:val="00892D09"/>
    <w:rsid w:val="008C16E0"/>
    <w:rsid w:val="008E09A7"/>
    <w:rsid w:val="008F4DA6"/>
    <w:rsid w:val="00903739"/>
    <w:rsid w:val="00912AFE"/>
    <w:rsid w:val="0092027A"/>
    <w:rsid w:val="00955E31"/>
    <w:rsid w:val="00965D26"/>
    <w:rsid w:val="00967BEA"/>
    <w:rsid w:val="00986AE6"/>
    <w:rsid w:val="00992E72"/>
    <w:rsid w:val="00993E4A"/>
    <w:rsid w:val="009C040E"/>
    <w:rsid w:val="009D5BA9"/>
    <w:rsid w:val="009E1E2B"/>
    <w:rsid w:val="009E6CDB"/>
    <w:rsid w:val="009F362C"/>
    <w:rsid w:val="009F6BFB"/>
    <w:rsid w:val="009F761A"/>
    <w:rsid w:val="00A15351"/>
    <w:rsid w:val="00A27E34"/>
    <w:rsid w:val="00A633F7"/>
    <w:rsid w:val="00A778D4"/>
    <w:rsid w:val="00A80E2C"/>
    <w:rsid w:val="00A85874"/>
    <w:rsid w:val="00AB2C56"/>
    <w:rsid w:val="00AB7E60"/>
    <w:rsid w:val="00AC3E36"/>
    <w:rsid w:val="00AF26D1"/>
    <w:rsid w:val="00AF5AA2"/>
    <w:rsid w:val="00B00B20"/>
    <w:rsid w:val="00B36528"/>
    <w:rsid w:val="00B602C2"/>
    <w:rsid w:val="00B73760"/>
    <w:rsid w:val="00B8428B"/>
    <w:rsid w:val="00B849FF"/>
    <w:rsid w:val="00BA1F23"/>
    <w:rsid w:val="00BB23CF"/>
    <w:rsid w:val="00BB4089"/>
    <w:rsid w:val="00BC3C99"/>
    <w:rsid w:val="00BD047D"/>
    <w:rsid w:val="00BF2A82"/>
    <w:rsid w:val="00C02E83"/>
    <w:rsid w:val="00C043C1"/>
    <w:rsid w:val="00C154F7"/>
    <w:rsid w:val="00C2717B"/>
    <w:rsid w:val="00C42E95"/>
    <w:rsid w:val="00C436E9"/>
    <w:rsid w:val="00C53207"/>
    <w:rsid w:val="00C56AAD"/>
    <w:rsid w:val="00C77FB0"/>
    <w:rsid w:val="00C85C24"/>
    <w:rsid w:val="00C953DD"/>
    <w:rsid w:val="00CA743F"/>
    <w:rsid w:val="00CC6AE6"/>
    <w:rsid w:val="00CD1DA9"/>
    <w:rsid w:val="00CF21CB"/>
    <w:rsid w:val="00CF6A95"/>
    <w:rsid w:val="00D03E28"/>
    <w:rsid w:val="00D133D7"/>
    <w:rsid w:val="00D22A36"/>
    <w:rsid w:val="00D27680"/>
    <w:rsid w:val="00D45FF3"/>
    <w:rsid w:val="00D613AB"/>
    <w:rsid w:val="00D96F16"/>
    <w:rsid w:val="00DC7F78"/>
    <w:rsid w:val="00DD189C"/>
    <w:rsid w:val="00DD716C"/>
    <w:rsid w:val="00DF221B"/>
    <w:rsid w:val="00DF4B6D"/>
    <w:rsid w:val="00E0653A"/>
    <w:rsid w:val="00E0786B"/>
    <w:rsid w:val="00E1120B"/>
    <w:rsid w:val="00E2612B"/>
    <w:rsid w:val="00E5370A"/>
    <w:rsid w:val="00E5448B"/>
    <w:rsid w:val="00E579B9"/>
    <w:rsid w:val="00E80146"/>
    <w:rsid w:val="00E87A2C"/>
    <w:rsid w:val="00E904D0"/>
    <w:rsid w:val="00EB2C0F"/>
    <w:rsid w:val="00EB7BB7"/>
    <w:rsid w:val="00EC25F9"/>
    <w:rsid w:val="00EC341E"/>
    <w:rsid w:val="00ED0AC1"/>
    <w:rsid w:val="00ED583F"/>
    <w:rsid w:val="00EE743D"/>
    <w:rsid w:val="00F23616"/>
    <w:rsid w:val="00F34FF9"/>
    <w:rsid w:val="00F97585"/>
    <w:rsid w:val="00FA52F7"/>
    <w:rsid w:val="00FA7ACC"/>
    <w:rsid w:val="00FD66AA"/>
    <w:rsid w:val="00FE6919"/>
    <w:rsid w:val="00FF6AA9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1FAC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12AF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2AFE"/>
    <w:rPr>
      <w:rFonts w:ascii="Calibri" w:eastAsiaTheme="minorHAnsi" w:hAnsi="Calibri" w:cs="Calibri"/>
      <w:sz w:val="22"/>
      <w:szCs w:val="22"/>
      <w:lang w:eastAsia="en-US"/>
    </w:rPr>
  </w:style>
  <w:style w:type="character" w:styleId="Betoning">
    <w:name w:val="Emphasis"/>
    <w:basedOn w:val="Standardstycketeckensnitt"/>
    <w:qFormat/>
    <w:rsid w:val="00E112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1FAC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12AF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2AFE"/>
    <w:rPr>
      <w:rFonts w:ascii="Calibri" w:eastAsiaTheme="minorHAnsi" w:hAnsi="Calibri" w:cs="Calibri"/>
      <w:sz w:val="22"/>
      <w:szCs w:val="22"/>
      <w:lang w:eastAsia="en-US"/>
    </w:rPr>
  </w:style>
  <w:style w:type="character" w:styleId="Betoning">
    <w:name w:val="Emphasis"/>
    <w:basedOn w:val="Standardstycketeckensnitt"/>
    <w:qFormat/>
    <w:rsid w:val="00E112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f3835127-afa9-4f88-9257-97e402ca6e33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84676-57CB-4491-9B3D-1AA301E8D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2C04F-785A-4654-A056-B97D2B0BCAA1}"/>
</file>

<file path=customXml/itemProps3.xml><?xml version="1.0" encoding="utf-8"?>
<ds:datastoreItem xmlns:ds="http://schemas.openxmlformats.org/officeDocument/2006/customXml" ds:itemID="{7583AC47-2E45-4D3C-B2AC-6A333BCFF5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D43310-7385-482E-B2F8-CEC9DBB43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A8A035-F7BB-44D3-A1A4-90E984FAAE0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6E83910-4DE2-4F65-AC5D-286488516FB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2C907E7C-4CFA-4341-9556-CB9EA377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Agneta Kling</cp:lastModifiedBy>
  <cp:revision>2</cp:revision>
  <cp:lastPrinted>2017-11-21T09:35:00Z</cp:lastPrinted>
  <dcterms:created xsi:type="dcterms:W3CDTF">2017-11-21T09:39:00Z</dcterms:created>
  <dcterms:modified xsi:type="dcterms:W3CDTF">2017-11-21T09:39:00Z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90a29357-cc53-4a83-a055-979f58ac3798</vt:lpwstr>
  </property>
</Properties>
</file>