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A3851" w:rsidP="00DA0661">
      <w:pPr>
        <w:pStyle w:val="Title"/>
      </w:pPr>
      <w:bookmarkStart w:id="0" w:name="_Hlk138061263"/>
      <w:r>
        <w:t>Svar på fråg</w:t>
      </w:r>
      <w:r>
        <w:t xml:space="preserve">a </w:t>
      </w:r>
      <w:r>
        <w:t>2022/23:</w:t>
      </w:r>
      <w:r w:rsidR="00F86480">
        <w:t>933</w:t>
      </w:r>
      <w:r>
        <w:t xml:space="preserve"> av Laila </w:t>
      </w:r>
      <w:r>
        <w:t>Naraghi</w:t>
      </w:r>
      <w:r>
        <w:t xml:space="preserve"> (S)</w:t>
      </w:r>
      <w:r>
        <w:t xml:space="preserve"> </w:t>
      </w:r>
      <w:r w:rsidR="00F86480">
        <w:t>Våld och våldsutsatthet</w:t>
      </w:r>
    </w:p>
    <w:p w:rsidR="00897D7A" w:rsidP="00897D7A">
      <w:pPr>
        <w:pStyle w:val="BodyText"/>
      </w:pPr>
      <w:bookmarkEnd w:id="0"/>
      <w:r>
        <w:t xml:space="preserve">Laila </w:t>
      </w:r>
      <w:r>
        <w:t>Naraghi</w:t>
      </w:r>
      <w:r>
        <w:t xml:space="preserve"> har frågat mig vilka åtgärder jag avser att vidta inom mina ansvarsområden, inklusive rättsväsendet och familjerätten, för att barn också ska skyddas mot de former av våld som enligt rådande lagstiftning inte definieras som brott. </w:t>
      </w:r>
    </w:p>
    <w:p w:rsidR="00897D7A" w:rsidP="00897D7A">
      <w:pPr>
        <w:pStyle w:val="BodyText"/>
      </w:pPr>
      <w:r>
        <w:t xml:space="preserve">Som jag tidigare har framhållit måste barn skyddas </w:t>
      </w:r>
      <w:r w:rsidRPr="006A1D21">
        <w:t>mot alla former av våld</w:t>
      </w:r>
      <w:r>
        <w:t xml:space="preserve">. Regeringens arbete mot detta mål sker på flera olika områden. </w:t>
      </w:r>
    </w:p>
    <w:p w:rsidR="00897D7A" w:rsidP="00897D7A">
      <w:pPr>
        <w:pStyle w:val="BodyText"/>
        <w:rPr>
          <w:lang w:eastAsia="sv-SE"/>
        </w:rPr>
      </w:pPr>
      <w:r w:rsidRPr="00291E55">
        <w:rPr>
          <w:lang w:eastAsia="sv-SE"/>
        </w:rPr>
        <w:t>Betänkandet En uppväxt fri från våld - En nationell strategi för att förebygga och bekämpa våld mot barn (SOU 2022:70)</w:t>
      </w:r>
      <w:r>
        <w:rPr>
          <w:lang w:eastAsia="sv-SE"/>
        </w:rPr>
        <w:t>, som innehåller en rad viktiga förslag för att bekämpa våld mot barn,</w:t>
      </w:r>
      <w:r w:rsidRPr="00291E55">
        <w:rPr>
          <w:lang w:eastAsia="sv-SE"/>
        </w:rPr>
        <w:t xml:space="preserve"> togs emot av regeringen i januari i år</w:t>
      </w:r>
      <w:r>
        <w:rPr>
          <w:lang w:eastAsia="sv-SE"/>
        </w:rPr>
        <w:t>. Det har varit</w:t>
      </w:r>
      <w:r w:rsidRPr="00291E55">
        <w:rPr>
          <w:lang w:eastAsia="sv-SE"/>
        </w:rPr>
        <w:t xml:space="preserve"> ute på remiss hos ett stort antal remissinstanser</w:t>
      </w:r>
      <w:r>
        <w:rPr>
          <w:lang w:eastAsia="sv-SE"/>
        </w:rPr>
        <w:t xml:space="preserve"> och remissvaren analyseras nu i Socialdepartementet</w:t>
      </w:r>
      <w:r w:rsidRPr="00DB6FDF">
        <w:rPr>
          <w:lang w:eastAsia="sv-SE"/>
        </w:rPr>
        <w:t>.</w:t>
      </w:r>
      <w:r>
        <w:rPr>
          <w:lang w:eastAsia="sv-SE"/>
        </w:rPr>
        <w:t xml:space="preserve"> </w:t>
      </w:r>
      <w:r>
        <w:t xml:space="preserve">Vidare beslutade regeringen i </w:t>
      </w:r>
      <w:r w:rsidRPr="00602705">
        <w:t>juni i år en lagrådsremiss som stärker rätten till stöd och hjälp för barn som följer med en våldsutsatt vårdnads</w:t>
      </w:r>
      <w:r>
        <w:softHyphen/>
      </w:r>
      <w:r w:rsidRPr="00602705">
        <w:t xml:space="preserve">havare till </w:t>
      </w:r>
      <w:r>
        <w:t>ett skyddat</w:t>
      </w:r>
      <w:r w:rsidRPr="00602705">
        <w:t xml:space="preserve"> boende. </w:t>
      </w:r>
      <w:r>
        <w:t xml:space="preserve">I lagrådsremissen föreslås bl.a. att socialnämnden ska få en möjlighet att besluta om umgängesbegränsning och hemlighållande av barnets vistelseort under vistelsen i det skyddade boendet för en våldsam vårdnadshavare. </w:t>
      </w:r>
      <w:r w:rsidRPr="00602705">
        <w:t>Regelverket föreslås träda i kraft den 1</w:t>
      </w:r>
      <w:r>
        <w:t> </w:t>
      </w:r>
      <w:r w:rsidRPr="00602705">
        <w:t>mars</w:t>
      </w:r>
      <w:r>
        <w:t> </w:t>
      </w:r>
      <w:r w:rsidRPr="00602705">
        <w:t>2024.</w:t>
      </w:r>
      <w:r>
        <w:t xml:space="preserve"> </w:t>
      </w:r>
      <w:r w:rsidRPr="00DB6FDF">
        <w:rPr>
          <w:lang w:eastAsia="sv-SE"/>
        </w:rPr>
        <w:t xml:space="preserve">  </w:t>
      </w:r>
    </w:p>
    <w:p w:rsidR="00897D7A" w:rsidRPr="00A0588E" w:rsidP="00897D7A">
      <w:pPr>
        <w:pStyle w:val="BodyText"/>
      </w:pPr>
      <w:r>
        <w:t xml:space="preserve">När det gäller den familjerättsliga lagstiftningen finns det i </w:t>
      </w:r>
      <w:r>
        <w:rPr>
          <w:lang w:eastAsia="sv-SE"/>
        </w:rPr>
        <w:t xml:space="preserve">betänkandet Tryggare hem för barn (SOU 2022:71) ett antal förslag som syftar till att stärka skyddet för barn. </w:t>
      </w:r>
      <w:r>
        <w:t>Det handlar bland annat om att det vid bedömningen av barnets bästa ska läggas ett tydligare fokus på risken för att barnet far illa.</w:t>
      </w:r>
      <w:r w:rsidRPr="002C6B9D">
        <w:rPr>
          <w:lang w:eastAsia="sv-SE"/>
        </w:rPr>
        <w:t xml:space="preserve"> </w:t>
      </w:r>
      <w:r>
        <w:rPr>
          <w:lang w:eastAsia="sv-SE"/>
        </w:rPr>
        <w:t xml:space="preserve">Betänkandet har varit ute på remiss och vi analyserar nu </w:t>
      </w:r>
      <w:r w:rsidRPr="006D2516">
        <w:t>remiss</w:t>
      </w:r>
      <w:r>
        <w:softHyphen/>
      </w:r>
      <w:r w:rsidRPr="006D2516">
        <w:t>instansernas synpunkter</w:t>
      </w:r>
      <w:r>
        <w:t xml:space="preserve"> för att därefter ta arbetet vidare</w:t>
      </w:r>
      <w:r w:rsidRPr="006D2516">
        <w:t>.</w:t>
      </w:r>
      <w:r>
        <w:t xml:space="preserve">  </w:t>
      </w:r>
    </w:p>
    <w:p w:rsidR="00897D7A" w:rsidRPr="00DA564F" w:rsidP="00897D7A">
      <w:pPr>
        <w:pStyle w:val="BodyText"/>
      </w:pPr>
      <w:r>
        <w:t>I</w:t>
      </w:r>
      <w:r w:rsidRPr="00DA564F">
        <w:t xml:space="preserve"> promemorian Straffansvar för psykiskt våld (Ds 2022:18)</w:t>
      </w:r>
      <w:r>
        <w:t xml:space="preserve"> föreslås ett stärkt </w:t>
      </w:r>
      <w:r w:rsidRPr="00DA564F">
        <w:t xml:space="preserve">straffansvar för psykiskt våld. Psykiskt våld kan enligt utredaren bestå av upprepat kontrollerande, nedvärderande, förolämpande eller på annat sätt kränkande beteenden, och utredaren konstaterar särskilt att det finns ett behov av att stärka skyddet för upprepat psykiskt våld bland unga. Promemorian har varit ute på remiss och även beträffande denna fråga </w:t>
      </w:r>
      <w:r w:rsidRPr="00DA564F">
        <w:rPr>
          <w:lang w:eastAsia="sv-SE"/>
        </w:rPr>
        <w:t xml:space="preserve">analyserar vi nu </w:t>
      </w:r>
      <w:r w:rsidRPr="00DA564F">
        <w:t>remiss</w:t>
      </w:r>
      <w:r w:rsidRPr="00DA564F">
        <w:softHyphen/>
        <w:t xml:space="preserve">instansernas synpunkter. </w:t>
      </w:r>
    </w:p>
    <w:p w:rsidR="00897D7A" w:rsidRPr="00DA564F" w:rsidP="00897D7A">
      <w:pPr>
        <w:pStyle w:val="BodyText"/>
      </w:pPr>
      <w:r w:rsidRPr="00DA564F">
        <w:t>Dessutom har en utredare</w:t>
      </w:r>
      <w:r>
        <w:t xml:space="preserve"> för närvarande</w:t>
      </w:r>
      <w:r w:rsidRPr="00DA564F">
        <w:t xml:space="preserve"> i uppdrag att se över kontakt</w:t>
      </w:r>
      <w:r>
        <w:softHyphen/>
      </w:r>
      <w:r w:rsidRPr="00DA564F">
        <w:t>förbuds</w:t>
      </w:r>
      <w:r w:rsidRPr="00DA564F">
        <w:softHyphen/>
        <w:t xml:space="preserve">lagstiftningen. </w:t>
      </w:r>
      <w:r>
        <w:t>Detta uppdrag ska</w:t>
      </w:r>
      <w:r w:rsidRPr="00DA564F">
        <w:t xml:space="preserve"> redovisa</w:t>
      </w:r>
      <w:r>
        <w:t xml:space="preserve">s </w:t>
      </w:r>
      <w:r w:rsidRPr="00DA564F">
        <w:t xml:space="preserve">senast den 7 februari 2024. </w:t>
      </w:r>
    </w:p>
    <w:p w:rsidR="00897D7A" w:rsidP="00897D7A">
      <w:pPr>
        <w:pStyle w:val="BodyText"/>
        <w:rPr>
          <w:lang w:eastAsia="sv-SE"/>
        </w:rPr>
      </w:pPr>
      <w:r>
        <w:rPr>
          <w:lang w:eastAsia="sv-SE"/>
        </w:rPr>
        <w:t xml:space="preserve">Slutligen har </w:t>
      </w:r>
      <w:r w:rsidRPr="00DA564F">
        <w:rPr>
          <w:lang w:eastAsia="sv-SE"/>
        </w:rPr>
        <w:t>kommunerna</w:t>
      </w:r>
      <w:r>
        <w:rPr>
          <w:lang w:eastAsia="sv-SE"/>
        </w:rPr>
        <w:t xml:space="preserve">, sedan den </w:t>
      </w:r>
      <w:r w:rsidRPr="00DA564F">
        <w:rPr>
          <w:lang w:eastAsia="sv-SE"/>
        </w:rPr>
        <w:t>1 juli 2023</w:t>
      </w:r>
      <w:r>
        <w:rPr>
          <w:lang w:eastAsia="sv-SE"/>
        </w:rPr>
        <w:t xml:space="preserve">, fått </w:t>
      </w:r>
      <w:r w:rsidRPr="00DA564F">
        <w:rPr>
          <w:lang w:eastAsia="sv-SE"/>
        </w:rPr>
        <w:t>ett lagstadgat brottsförebyggande ansvar.</w:t>
      </w:r>
      <w:r>
        <w:rPr>
          <w:lang w:eastAsia="sv-SE"/>
        </w:rPr>
        <w:t xml:space="preserve"> K</w:t>
      </w:r>
      <w:r w:rsidRPr="00DA564F">
        <w:rPr>
          <w:lang w:eastAsia="sv-SE"/>
        </w:rPr>
        <w:t xml:space="preserve">ommunerna </w:t>
      </w:r>
      <w:r>
        <w:rPr>
          <w:lang w:eastAsia="sv-SE"/>
        </w:rPr>
        <w:t xml:space="preserve">har </w:t>
      </w:r>
      <w:r w:rsidRPr="00DA564F">
        <w:rPr>
          <w:lang w:eastAsia="sv-SE"/>
        </w:rPr>
        <w:t xml:space="preserve">en central roll i det lokala brottsförebyggande arbetet och kan bidra med viktiga insatser inom ramen för exempelvis skola och socialtjänst. Regeringen har gett Brottsförebyggande rådet och länsstyrelserna i uppdrag att stödja kommunerna </w:t>
      </w:r>
      <w:r>
        <w:rPr>
          <w:lang w:eastAsia="sv-SE"/>
        </w:rPr>
        <w:t>i detta arbete.</w:t>
      </w:r>
      <w:r w:rsidRPr="004F5FC8">
        <w:rPr>
          <w:lang w:eastAsia="sv-SE"/>
        </w:rPr>
        <w:t xml:space="preserve"> </w:t>
      </w:r>
    </w:p>
    <w:p w:rsidR="00897D7A" w:rsidP="00897D7A">
      <w:pPr>
        <w:pStyle w:val="BodyText"/>
      </w:pPr>
      <w:r>
        <w:t xml:space="preserve">Att stärka barnets rättigheter är en prioriterad fråga för regeringen, och det arbetet bedrivs på bred front. </w:t>
      </w:r>
    </w:p>
    <w:p w:rsidR="00897D7A" w:rsidP="00897D7A">
      <w:pPr>
        <w:pStyle w:val="BodyText"/>
      </w:pPr>
      <w:r>
        <w:t xml:space="preserve">Stockholm den </w:t>
      </w:r>
      <w:sdt>
        <w:sdtPr>
          <w:id w:val="-1225218591"/>
          <w:placeholder>
            <w:docPart w:val="6115BB26A4FA4F8AA9D7E4A770D5356A"/>
          </w:placeholder>
          <w:dataBinding w:xpath="/ns0:DocumentInfo[1]/ns0:BaseInfo[1]/ns0:HeaderDate[1]" w:storeItemID="{889413CE-6668-4962-A045-0C0D729C1B4D}" w:prefixMappings="xmlns:ns0='http://lp/documentinfo/RK' "/>
          <w:date w:fullDate="2023-09-05T00:00:00Z">
            <w:dateFormat w:val="d MMMM yyyy"/>
            <w:lid w:val="sv-SE"/>
            <w:storeMappedDataAs w:val="dateTime"/>
            <w:calendar w:val="gregorian"/>
          </w:date>
        </w:sdtPr>
        <w:sdtContent>
          <w:r>
            <w:t>5 september 2023</w:t>
          </w:r>
        </w:sdtContent>
      </w:sdt>
    </w:p>
    <w:p w:rsidR="00897D7A" w:rsidP="00897D7A">
      <w:pPr>
        <w:pStyle w:val="Brdtextutanavstnd"/>
      </w:pPr>
    </w:p>
    <w:p w:rsidR="00897D7A" w:rsidP="00897D7A">
      <w:pPr>
        <w:pStyle w:val="Brdtextutanavstnd"/>
      </w:pPr>
    </w:p>
    <w:p w:rsidR="00897D7A" w:rsidRPr="00DB48AB" w:rsidP="00897D7A">
      <w:pPr>
        <w:pStyle w:val="BodyText"/>
      </w:pPr>
      <w:r>
        <w:t>Gunnar Strömmer</w:t>
      </w:r>
    </w:p>
    <w:p w:rsidR="005C67DA" w:rsidRPr="00DB48AB" w:rsidP="005607F7">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C67DA" w:rsidRPr="007D73AB">
          <w:pPr>
            <w:pStyle w:val="Header"/>
          </w:pPr>
        </w:p>
      </w:tc>
      <w:tc>
        <w:tcPr>
          <w:tcW w:w="3170" w:type="dxa"/>
          <w:vAlign w:val="bottom"/>
        </w:tcPr>
        <w:p w:rsidR="005C67DA" w:rsidRPr="007D73AB" w:rsidP="00340DE0">
          <w:pPr>
            <w:pStyle w:val="Header"/>
          </w:pPr>
        </w:p>
      </w:tc>
      <w:tc>
        <w:tcPr>
          <w:tcW w:w="1134" w:type="dxa"/>
        </w:tcPr>
        <w:p w:rsidR="005C67D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C67D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C67DA" w:rsidRPr="00710A6C" w:rsidP="00EE3C0F">
          <w:pPr>
            <w:pStyle w:val="Header"/>
            <w:rPr>
              <w:b/>
            </w:rPr>
          </w:pPr>
        </w:p>
        <w:p w:rsidR="005C67DA" w:rsidP="00EE3C0F">
          <w:pPr>
            <w:pStyle w:val="Header"/>
          </w:pPr>
        </w:p>
        <w:p w:rsidR="005C67DA" w:rsidP="00EE3C0F">
          <w:pPr>
            <w:pStyle w:val="Header"/>
          </w:pPr>
        </w:p>
        <w:p w:rsidR="005C67DA" w:rsidP="00EE3C0F">
          <w:pPr>
            <w:pStyle w:val="Header"/>
          </w:pPr>
        </w:p>
        <w:p w:rsidR="005C67DA" w:rsidP="00EE3C0F">
          <w:pPr>
            <w:pStyle w:val="Header"/>
          </w:pPr>
          <w:r w:rsidRPr="00F86480">
            <w:t>Ju2023/01861</w:t>
          </w:r>
        </w:p>
      </w:tc>
      <w:tc>
        <w:tcPr>
          <w:tcW w:w="1134" w:type="dxa"/>
        </w:tcPr>
        <w:p w:rsidR="005C67DA" w:rsidP="0094502D">
          <w:pPr>
            <w:pStyle w:val="Header"/>
          </w:pPr>
        </w:p>
        <w:p w:rsidR="005C67D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C2E2149FE147559F9630D9FD983D79"/>
          </w:placeholder>
          <w:richText/>
        </w:sdtPr>
        <w:sdtEndPr>
          <w:rPr>
            <w:b w:val="0"/>
          </w:rPr>
        </w:sdtEndPr>
        <w:sdtContent>
          <w:tc>
            <w:tcPr>
              <w:tcW w:w="5534" w:type="dxa"/>
              <w:tcMar>
                <w:right w:w="1134" w:type="dxa"/>
              </w:tcMar>
            </w:tcPr>
            <w:p w:rsidR="005C67DA" w:rsidRPr="005C67DA" w:rsidP="00340DE0">
              <w:pPr>
                <w:pStyle w:val="Header"/>
                <w:rPr>
                  <w:b/>
                </w:rPr>
              </w:pPr>
              <w:bookmarkStart w:id="1" w:name="_Hlk138061257"/>
              <w:r w:rsidRPr="005C67DA">
                <w:rPr>
                  <w:b/>
                </w:rPr>
                <w:t>Justitiedepartementet</w:t>
              </w:r>
            </w:p>
            <w:p w:rsidR="00F0340E" w:rsidP="00340DE0">
              <w:pPr>
                <w:pStyle w:val="Header"/>
              </w:pPr>
              <w:r w:rsidRPr="005C67DA">
                <w:t>Justitieministern</w:t>
              </w:r>
            </w:p>
            <w:p w:rsidR="005C67DA" w:rsidRPr="00340DE0" w:rsidP="00340DE0">
              <w:pPr>
                <w:pStyle w:val="Header"/>
              </w:pPr>
            </w:p>
          </w:tc>
        </w:sdtContent>
      </w:sdt>
      <w:sdt>
        <w:sdtPr>
          <w:alias w:val="Recipient"/>
          <w:tag w:val="ccRKShow_Recipient"/>
          <w:id w:val="-28344517"/>
          <w:placeholder>
            <w:docPart w:val="AA541E8364A2470E8576295408358F8F"/>
          </w:placeholder>
          <w:dataBinding w:xpath="/ns0:DocumentInfo[1]/ns0:BaseInfo[1]/ns0:Recipient[1]" w:storeItemID="{889413CE-6668-4962-A045-0C0D729C1B4D}" w:prefixMappings="xmlns:ns0='http://lp/documentinfo/RK' "/>
          <w:text w:multiLine="1"/>
        </w:sdtPr>
        <w:sdtContent>
          <w:tc>
            <w:tcPr>
              <w:tcW w:w="3170" w:type="dxa"/>
            </w:tcPr>
            <w:p w:rsidR="005C67DA" w:rsidP="00547B89">
              <w:pPr>
                <w:pStyle w:val="Header"/>
              </w:pPr>
              <w:bookmarkEnd w:id="1"/>
              <w:r>
                <w:t>Till riksdagen</w:t>
              </w:r>
            </w:p>
          </w:tc>
        </w:sdtContent>
      </w:sdt>
      <w:tc>
        <w:tcPr>
          <w:tcW w:w="1134" w:type="dxa"/>
        </w:tcPr>
        <w:p w:rsidR="005C67D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731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C2E2149FE147559F9630D9FD983D79"/>
        <w:category>
          <w:name w:val="Allmänt"/>
          <w:gallery w:val="placeholder"/>
        </w:category>
        <w:types>
          <w:type w:val="bbPlcHdr"/>
        </w:types>
        <w:behaviors>
          <w:behavior w:val="content"/>
        </w:behaviors>
        <w:guid w:val="{BCFA3780-911D-4BF8-B957-6E80F42088EF}"/>
      </w:docPartPr>
      <w:docPartBody>
        <w:p w:rsidR="00FD6B95" w:rsidP="0099216C">
          <w:pPr>
            <w:pStyle w:val="5BC2E2149FE147559F9630D9FD983D791"/>
          </w:pPr>
          <w:r>
            <w:rPr>
              <w:rStyle w:val="PlaceholderText"/>
            </w:rPr>
            <w:t xml:space="preserve"> </w:t>
          </w:r>
        </w:p>
      </w:docPartBody>
    </w:docPart>
    <w:docPart>
      <w:docPartPr>
        <w:name w:val="AA541E8364A2470E8576295408358F8F"/>
        <w:category>
          <w:name w:val="Allmänt"/>
          <w:gallery w:val="placeholder"/>
        </w:category>
        <w:types>
          <w:type w:val="bbPlcHdr"/>
        </w:types>
        <w:behaviors>
          <w:behavior w:val="content"/>
        </w:behaviors>
        <w:guid w:val="{13E8BCAB-9BBE-40AE-9160-39C80E37E462}"/>
      </w:docPartPr>
      <w:docPartBody>
        <w:p w:rsidR="00FD6B95" w:rsidP="0099216C">
          <w:pPr>
            <w:pStyle w:val="AA541E8364A2470E8576295408358F8F"/>
          </w:pPr>
          <w:r>
            <w:rPr>
              <w:rStyle w:val="PlaceholderText"/>
            </w:rPr>
            <w:t xml:space="preserve"> </w:t>
          </w:r>
        </w:p>
      </w:docPartBody>
    </w:docPart>
    <w:docPart>
      <w:docPartPr>
        <w:name w:val="6115BB26A4FA4F8AA9D7E4A770D5356A"/>
        <w:category>
          <w:name w:val="Allmänt"/>
          <w:gallery w:val="placeholder"/>
        </w:category>
        <w:types>
          <w:type w:val="bbPlcHdr"/>
        </w:types>
        <w:behaviors>
          <w:behavior w:val="content"/>
        </w:behaviors>
        <w:guid w:val="{9436C683-3544-467E-8ED5-D4FCADFA4734}"/>
      </w:docPartPr>
      <w:docPartBody>
        <w:p w:rsidR="0052595B" w:rsidP="000656E8">
          <w:pPr>
            <w:pStyle w:val="6115BB26A4FA4F8AA9D7E4A770D5356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6E8"/>
    <w:rPr>
      <w:noProof w:val="0"/>
      <w:color w:val="808080"/>
    </w:rPr>
  </w:style>
  <w:style w:type="paragraph" w:customStyle="1" w:styleId="AA541E8364A2470E8576295408358F8F">
    <w:name w:val="AA541E8364A2470E8576295408358F8F"/>
    <w:rsid w:val="0099216C"/>
  </w:style>
  <w:style w:type="paragraph" w:customStyle="1" w:styleId="5BC2E2149FE147559F9630D9FD983D791">
    <w:name w:val="5BC2E2149FE147559F9630D9FD983D791"/>
    <w:rsid w:val="009921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15BB26A4FA4F8AA9D7E4A770D5356A">
    <w:name w:val="6115BB26A4FA4F8AA9D7E4A770D5356A"/>
    <w:rsid w:val="000656E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2023-09-05T00:00:00</HeaderDate>
    <Office/>
    <Dnr>Ju2023/</Dnr>
    <ParagrafNr/>
    <DocumentTitle/>
    <VisitingAddress/>
    <Extra1/>
    <Extra2/>
    <Extra3>Laila Naraghi</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6841da14-c9a4-4e02-a4e9-2ee3fb5e48f6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13CE-6668-4962-A045-0C0D729C1B4D}">
  <ds:schemaRefs>
    <ds:schemaRef ds:uri="http://lp/documentinfo/RK"/>
  </ds:schemaRefs>
</ds:datastoreItem>
</file>

<file path=customXml/itemProps2.xml><?xml version="1.0" encoding="utf-8"?>
<ds:datastoreItem xmlns:ds="http://schemas.openxmlformats.org/officeDocument/2006/customXml" ds:itemID="{75B8AFC4-3FAD-4A56-8CAA-410A0E4498F2}"/>
</file>

<file path=customXml/itemProps3.xml><?xml version="1.0" encoding="utf-8"?>
<ds:datastoreItem xmlns:ds="http://schemas.openxmlformats.org/officeDocument/2006/customXml" ds:itemID="{E349E96E-6840-447A-8040-945737AFF3B0}">
  <ds:schemaRefs/>
</ds:datastoreItem>
</file>

<file path=customXml/itemProps4.xml><?xml version="1.0" encoding="utf-8"?>
<ds:datastoreItem xmlns:ds="http://schemas.openxmlformats.org/officeDocument/2006/customXml" ds:itemID="{BC3B81D9-7CCA-4673-9949-42DF9FFF51CF}">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2400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933.docx</dc:title>
  <cp:revision>3</cp:revision>
  <cp:lastPrinted>2023-06-16T12:56:00Z</cp:lastPrinted>
  <dcterms:created xsi:type="dcterms:W3CDTF">2023-09-05T09:20:00Z</dcterms:created>
  <dcterms:modified xsi:type="dcterms:W3CDTF">2023-09-05T10:52:00Z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