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7FBC" w:rsidRPr="005D6600" w:rsidP="005D6600">
      <w:pPr>
        <w:pStyle w:val="Title"/>
      </w:pPr>
      <w:r w:rsidRPr="005D6600">
        <w:t xml:space="preserve">Svar på fråga </w:t>
      </w:r>
      <w:r w:rsidRPr="00045717" w:rsidR="00045717">
        <w:t>2022/23:169</w:t>
      </w:r>
      <w:r w:rsidR="00045717">
        <w:t xml:space="preserve"> </w:t>
      </w:r>
      <w:r w:rsidRPr="005D6600">
        <w:t xml:space="preserve">av </w:t>
      </w:r>
      <w:r w:rsidR="00045717">
        <w:t xml:space="preserve">Peter Hultqvist </w:t>
      </w:r>
      <w:r w:rsidRPr="005D6600">
        <w:t>(</w:t>
      </w:r>
      <w:r w:rsidR="00045717">
        <w:t>S) Wagnergruppen</w:t>
      </w:r>
    </w:p>
    <w:p w:rsidR="00045717" w:rsidP="00CF6E13">
      <w:pPr>
        <w:pStyle w:val="BodyText"/>
      </w:pPr>
      <w:r>
        <w:t xml:space="preserve">Peter </w:t>
      </w:r>
      <w:r w:rsidR="00A01EC4">
        <w:t>Hultqvist</w:t>
      </w:r>
      <w:r>
        <w:t xml:space="preserve"> har frågat mi</w:t>
      </w:r>
      <w:r w:rsidR="00D83DD8">
        <w:t>g</w:t>
      </w:r>
      <w:r>
        <w:t xml:space="preserve"> om jag avser vidta åtgärder inom ramen för EU och andra samarbeten för att lyfta behovet av en gemensam strategi för att motverka bland annat aktiviteter som Wagnergruppen bedriver. </w:t>
      </w:r>
    </w:p>
    <w:p w:rsidR="001C50AF" w:rsidRPr="001C50AF" w:rsidP="001C50AF">
      <w:pPr>
        <w:pStyle w:val="BodyText"/>
      </w:pPr>
      <w:r w:rsidRPr="001C50AF">
        <w:t xml:space="preserve">Regeringen ser med oro på Wagnergruppens närvaro, bland annat i Ukraina och i Sahel. Närvaron i dessa områden bör ses i ljuset av Rysslands agerande globalt, där Ryssland söker att utmana den globala säkerhetsordningen. </w:t>
      </w:r>
    </w:p>
    <w:p w:rsidR="00302C1A" w:rsidP="00720E10">
      <w:pPr>
        <w:pStyle w:val="BodyText"/>
      </w:pPr>
      <w:r>
        <w:t>Regeringen stödjer de åtgärder som EU vidtagit avseende sanktioner både mot själva Wagnergruppen och mot vissa nyckelpersoner och entiteter med kopplingar till den.</w:t>
      </w:r>
      <w:r w:rsidR="0076774B">
        <w:t xml:space="preserve"> På </w:t>
      </w:r>
      <w:r w:rsidR="007342E1">
        <w:t>EU:s</w:t>
      </w:r>
      <w:r w:rsidR="00F67EDF">
        <w:t xml:space="preserve"> senaste f</w:t>
      </w:r>
      <w:r w:rsidR="0076774B">
        <w:t>örsvarsministermöt</w:t>
      </w:r>
      <w:r w:rsidR="00F67EDF">
        <w:t>e i Bryssel</w:t>
      </w:r>
      <w:r w:rsidR="0076774B">
        <w:t xml:space="preserve"> framhävde jag vikten av en gemensam strategi för att förhindra </w:t>
      </w:r>
      <w:r w:rsidR="00AB1786">
        <w:t xml:space="preserve">fortsatt etablering </w:t>
      </w:r>
      <w:r w:rsidR="0076774B">
        <w:t>av Wagner</w:t>
      </w:r>
      <w:r w:rsidR="00F67EDF">
        <w:t>gruppen</w:t>
      </w:r>
      <w:r w:rsidR="0076774B">
        <w:t xml:space="preserve">. </w:t>
      </w:r>
      <w:r w:rsidR="006C38A5">
        <w:t>Vi</w:t>
      </w:r>
      <w:r w:rsidR="0076774B">
        <w:t xml:space="preserve"> deltar aktivt i </w:t>
      </w:r>
      <w:r w:rsidR="00AB1786">
        <w:t xml:space="preserve">diskussioner </w:t>
      </w:r>
      <w:r w:rsidR="006C38A5">
        <w:t>om</w:t>
      </w:r>
      <w:r w:rsidR="00AB1786">
        <w:t xml:space="preserve"> ämnet i olika internationella format på ministernivå, samt i en </w:t>
      </w:r>
      <w:r w:rsidR="00C66A5B">
        <w:t xml:space="preserve">arbetsgrupp under det </w:t>
      </w:r>
    </w:p>
    <w:p w:rsidR="009608AD" w:rsidP="00045717">
      <w:pPr>
        <w:pStyle w:val="BodyText"/>
      </w:pPr>
      <w:r>
        <w:t>samarbetsformat som initierat</w:t>
      </w:r>
      <w:r w:rsidR="00D83DD8">
        <w:t>s</w:t>
      </w:r>
      <w:r>
        <w:t xml:space="preserve"> inom ramen för de länder som </w:t>
      </w:r>
      <w:r w:rsidR="00F67EDF">
        <w:t>deltog</w:t>
      </w:r>
      <w:r w:rsidR="00FD60B1">
        <w:t xml:space="preserve"> i</w:t>
      </w:r>
      <w:r>
        <w:t xml:space="preserve"> </w:t>
      </w:r>
      <w:r w:rsidR="002E2D5F">
        <w:t>T</w:t>
      </w:r>
      <w:r>
        <w:t xml:space="preserve">ask </w:t>
      </w:r>
      <w:r w:rsidR="002E2D5F">
        <w:t>F</w:t>
      </w:r>
      <w:r>
        <w:t xml:space="preserve">orce </w:t>
      </w:r>
      <w:r>
        <w:t>Takuba</w:t>
      </w:r>
      <w:r w:rsidR="006C38A5">
        <w:t>,</w:t>
      </w:r>
      <w:r>
        <w:t xml:space="preserve"> för att diskutera och</w:t>
      </w:r>
      <w:r w:rsidR="002E2D5F">
        <w:t xml:space="preserve"> </w:t>
      </w:r>
      <w:r>
        <w:t>hitta gemensamma ansatser avseende</w:t>
      </w:r>
      <w:r w:rsidR="002E2D5F">
        <w:t xml:space="preserve"> </w:t>
      </w:r>
      <w:r>
        <w:t xml:space="preserve">Wagnergruppen. </w:t>
      </w:r>
    </w:p>
    <w:p w:rsidR="005D6600" w:rsidP="00CF6E13">
      <w:pPr>
        <w:pStyle w:val="BodyText"/>
      </w:pPr>
      <w:r>
        <w:t xml:space="preserve">Stockholm den </w:t>
      </w:r>
      <w:r w:rsidR="007B1A62">
        <w:t>21</w:t>
      </w:r>
      <w:r>
        <w:t xml:space="preserve"> </w:t>
      </w:r>
      <w:r w:rsidR="00045717">
        <w:t>december</w:t>
      </w:r>
      <w:r>
        <w:t xml:space="preserve"> 2022</w:t>
      </w:r>
    </w:p>
    <w:p w:rsidR="005D6600" w:rsidP="00CF6E13">
      <w:pPr>
        <w:pStyle w:val="BodyText"/>
      </w:pPr>
    </w:p>
    <w:p w:rsidR="005D6600" w:rsidP="00CF6E13">
      <w:pPr>
        <w:pStyle w:val="BodyText"/>
      </w:pPr>
      <w:r>
        <w:t>Pål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87FB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87FBC" w:rsidRPr="007D73AB" w:rsidP="00340DE0">
          <w:pPr>
            <w:pStyle w:val="Header"/>
          </w:pPr>
        </w:p>
      </w:tc>
      <w:tc>
        <w:tcPr>
          <w:tcW w:w="1134" w:type="dxa"/>
        </w:tcPr>
        <w:p w:rsidR="00587FB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87FB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7FBC" w:rsidRPr="00710A6C" w:rsidP="00EE3C0F">
          <w:pPr>
            <w:pStyle w:val="Header"/>
            <w:rPr>
              <w:b/>
            </w:rPr>
          </w:pPr>
        </w:p>
        <w:p w:rsidR="00587FBC" w:rsidP="00EE3C0F">
          <w:pPr>
            <w:pStyle w:val="Header"/>
          </w:pPr>
        </w:p>
        <w:p w:rsidR="00587FBC" w:rsidP="00EE3C0F">
          <w:pPr>
            <w:pStyle w:val="Header"/>
          </w:pPr>
        </w:p>
        <w:p w:rsidR="00587FB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1DE06CC5694343AAF7CF752518138D"/>
            </w:placeholder>
            <w:dataBinding w:xpath="/ns0:DocumentInfo[1]/ns0:BaseInfo[1]/ns0:Dnr[1]" w:storeItemID="{DAD57AF5-E30B-46DB-953A-52D2C5AF8D75}" w:prefixMappings="xmlns:ns0='http://lp/documentinfo/RK' "/>
            <w:text/>
          </w:sdtPr>
          <w:sdtContent>
            <w:p w:rsidR="00587FBC" w:rsidP="00EE3C0F">
              <w:pPr>
                <w:pStyle w:val="Header"/>
              </w:pPr>
              <w:r>
                <w:t xml:space="preserve">Fö2022/01569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2C20F78D4C43FCA5D8070A6CB231BE"/>
            </w:placeholder>
            <w:showingPlcHdr/>
            <w:dataBinding w:xpath="/ns0:DocumentInfo[1]/ns0:BaseInfo[1]/ns0:DocNumber[1]" w:storeItemID="{DAD57AF5-E30B-46DB-953A-52D2C5AF8D75}" w:prefixMappings="xmlns:ns0='http://lp/documentinfo/RK' "/>
            <w:text/>
          </w:sdtPr>
          <w:sdtContent>
            <w:p w:rsidR="00587FB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87FBC" w:rsidP="00EE3C0F">
          <w:pPr>
            <w:pStyle w:val="Header"/>
          </w:pPr>
        </w:p>
      </w:tc>
      <w:tc>
        <w:tcPr>
          <w:tcW w:w="1134" w:type="dxa"/>
        </w:tcPr>
        <w:p w:rsidR="00587FBC" w:rsidP="0094502D">
          <w:pPr>
            <w:pStyle w:val="Header"/>
          </w:pPr>
        </w:p>
        <w:p w:rsidR="00587FB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2CFB6C9B1A4C93BCB4BC3FC8778AD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14FE" w:rsidP="00340DE0">
              <w:pPr>
                <w:pStyle w:val="Header"/>
                <w:rPr>
                  <w:b/>
                </w:rPr>
              </w:pPr>
              <w:r w:rsidRPr="000014FE">
                <w:rPr>
                  <w:b/>
                </w:rPr>
                <w:t>Försvarsdepartementet</w:t>
              </w:r>
            </w:p>
            <w:p w:rsidR="00587FBC" w:rsidRPr="00A61565" w:rsidP="00340DE0">
              <w:pPr>
                <w:pStyle w:val="Header"/>
                <w:rPr>
                  <w:bCs/>
                </w:rPr>
              </w:pPr>
              <w:r w:rsidRPr="001F53BE">
                <w:rPr>
                  <w:bCs/>
                </w:rP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A3BE25A46541838137EBE978BB3DB2"/>
          </w:placeholder>
          <w:dataBinding w:xpath="/ns0:DocumentInfo[1]/ns0:BaseInfo[1]/ns0:Recipient[1]" w:storeItemID="{DAD57AF5-E30B-46DB-953A-52D2C5AF8D75}" w:prefixMappings="xmlns:ns0='http://lp/documentinfo/RK' "/>
          <w:text w:multiLine="1"/>
        </w:sdtPr>
        <w:sdtContent>
          <w:tc>
            <w:tcPr>
              <w:tcW w:w="3170" w:type="dxa"/>
            </w:tcPr>
            <w:p w:rsidR="00587FBC" w:rsidP="00547B89">
              <w:pPr>
                <w:pStyle w:val="Header"/>
              </w:pPr>
              <w:r>
                <w:t>Till riksdagen</w:t>
              </w:r>
              <w:r w:rsidR="001F53BE">
                <w:br/>
              </w:r>
              <w:r w:rsidR="001F53BE">
                <w:br/>
              </w:r>
            </w:p>
          </w:tc>
        </w:sdtContent>
      </w:sdt>
      <w:tc>
        <w:tcPr>
          <w:tcW w:w="1134" w:type="dxa"/>
        </w:tcPr>
        <w:p w:rsidR="00587FB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1DE06CC5694343AAF7CF7525181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01BA6-8689-43FF-8DCF-DBB46F0B36B2}"/>
      </w:docPartPr>
      <w:docPartBody>
        <w:p w:rsidR="00583C2A" w:rsidP="00A8348D">
          <w:pPr>
            <w:pStyle w:val="561DE06CC5694343AAF7CF75251813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2C20F78D4C43FCA5D8070A6CB23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B9499-4199-46BE-BF94-6C22C23071AB}"/>
      </w:docPartPr>
      <w:docPartBody>
        <w:p w:rsidR="00583C2A" w:rsidP="00A8348D">
          <w:pPr>
            <w:pStyle w:val="752C20F78D4C43FCA5D8070A6CB231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2CFB6C9B1A4C93BCB4BC3FC8778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4AFF2-1E60-4207-B1D2-CC323E9F4B69}"/>
      </w:docPartPr>
      <w:docPartBody>
        <w:p w:rsidR="00583C2A" w:rsidP="00A8348D">
          <w:pPr>
            <w:pStyle w:val="D82CFB6C9B1A4C93BCB4BC3FC8778A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3BE25A46541838137EBE978BB3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8E519-C09A-43A9-B7C3-A37F77E6266B}"/>
      </w:docPartPr>
      <w:docPartBody>
        <w:p w:rsidR="00583C2A" w:rsidP="00A8348D">
          <w:pPr>
            <w:pStyle w:val="CEA3BE25A46541838137EBE978BB3DB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48D"/>
    <w:rPr>
      <w:noProof w:val="0"/>
      <w:color w:val="808080"/>
    </w:rPr>
  </w:style>
  <w:style w:type="paragraph" w:customStyle="1" w:styleId="561DE06CC5694343AAF7CF752518138D">
    <w:name w:val="561DE06CC5694343AAF7CF752518138D"/>
    <w:rsid w:val="00A8348D"/>
  </w:style>
  <w:style w:type="paragraph" w:customStyle="1" w:styleId="CEA3BE25A46541838137EBE978BB3DB2">
    <w:name w:val="CEA3BE25A46541838137EBE978BB3DB2"/>
    <w:rsid w:val="00A8348D"/>
  </w:style>
  <w:style w:type="paragraph" w:customStyle="1" w:styleId="752C20F78D4C43FCA5D8070A6CB231BE1">
    <w:name w:val="752C20F78D4C43FCA5D8070A6CB231BE1"/>
    <w:rsid w:val="00A8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2CFB6C9B1A4C93BCB4BC3FC8778ADC1">
    <w:name w:val="D82CFB6C9B1A4C93BCB4BC3FC8778ADC1"/>
    <w:rsid w:val="00A8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2022-05-16</HeaderDate>
    <Office/>
    <Dnr>Fö2022/01569 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f6da28cf-4b2c-4369-b107-f73dc7d3cbaa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229D-76CB-4787-8FEA-09D5675F99EE}"/>
</file>

<file path=customXml/itemProps2.xml><?xml version="1.0" encoding="utf-8"?>
<ds:datastoreItem xmlns:ds="http://schemas.openxmlformats.org/officeDocument/2006/customXml" ds:itemID="{DAD57AF5-E30B-46DB-953A-52D2C5AF8D75}"/>
</file>

<file path=customXml/itemProps3.xml><?xml version="1.0" encoding="utf-8"?>
<ds:datastoreItem xmlns:ds="http://schemas.openxmlformats.org/officeDocument/2006/customXml" ds:itemID="{E65FEF2C-43A6-4F08-8072-9B865C1EF85B}"/>
</file>

<file path=customXml/itemProps4.xml><?xml version="1.0" encoding="utf-8"?>
<ds:datastoreItem xmlns:ds="http://schemas.openxmlformats.org/officeDocument/2006/customXml" ds:itemID="{569337C1-0DFA-4739-94E4-0EB875F6E6D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202223_169 av Peter Hultqvist (S) Wagnergruppen.docx</dc:title>
  <cp:revision>2</cp:revision>
  <cp:lastPrinted>2022-12-19T14:19:00Z</cp:lastPrinted>
  <dcterms:created xsi:type="dcterms:W3CDTF">2022-12-21T08:27:00Z</dcterms:created>
  <dcterms:modified xsi:type="dcterms:W3CDTF">2022-12-21T08:27:00Z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0ed8997e-091f-4db8-98e9-41c420227065</vt:lpwstr>
  </property>
</Properties>
</file>