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627D7D1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36CC864C4092406F90E83B1347BB0CB9"/>
        </w:placeholder>
        <w15:appearance w15:val="hidden"/>
        <w:text/>
      </w:sdtPr>
      <w:sdtEndPr/>
      <w:sdtContent>
        <w:p w:rsidR="00AF30DD" w:rsidP="00CC4C93" w:rsidRDefault="00AF30DD" w14:paraId="5627D7D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602b46e-564d-4fd1-86da-81f45152cbc1"/>
        <w:id w:val="-1834447631"/>
        <w:lock w:val="sdtLocked"/>
      </w:sdtPr>
      <w:sdtEndPr/>
      <w:sdtContent>
        <w:p w:rsidR="00F81834" w:rsidRDefault="00F55E9D" w14:paraId="5627D7D3" w14:textId="0BEF5882">
          <w:pPr>
            <w:pStyle w:val="Frslagstext"/>
          </w:pPr>
          <w:r>
            <w:t>Riksdagen tillkännager för regeringen som sin mening vad som anförs i motionen om behovet av en tydlig svensk linje när det gäller att medlemsstaterna följer beslutade EU-direktiv.</w:t>
          </w:r>
        </w:p>
      </w:sdtContent>
    </w:sdt>
    <w:p w:rsidR="00AF30DD" w:rsidP="00AF30DD" w:rsidRDefault="000156D9" w14:paraId="5627D7D4" w14:textId="77777777">
      <w:pPr>
        <w:pStyle w:val="Rubrik1"/>
      </w:pPr>
      <w:bookmarkStart w:name="MotionsStart" w:id="0"/>
      <w:bookmarkEnd w:id="0"/>
      <w:r>
        <w:t>Motivering</w:t>
      </w:r>
    </w:p>
    <w:p w:rsidRPr="001273B2" w:rsidR="00170B14" w:rsidP="00170B14" w:rsidRDefault="00170B14" w14:paraId="5627D7D5" w14:textId="08F2ABFE">
      <w:pPr>
        <w:ind w:firstLine="0"/>
        <w:rPr>
          <w:rFonts w:ascii="Times New Roman" w:hAnsi="Times New Roman" w:cs="Times New Roman"/>
        </w:rPr>
      </w:pPr>
      <w:r w:rsidRPr="001273B2">
        <w:rPr>
          <w:rFonts w:ascii="Times New Roman" w:hAnsi="Times New Roman" w:cs="Times New Roman"/>
        </w:rPr>
        <w:t>Sv</w:t>
      </w:r>
      <w:r w:rsidR="00407246">
        <w:rPr>
          <w:rFonts w:ascii="Times New Roman" w:hAnsi="Times New Roman" w:cs="Times New Roman"/>
        </w:rPr>
        <w:t>eriges medlemskap i Europeiska u</w:t>
      </w:r>
      <w:r w:rsidRPr="001273B2">
        <w:rPr>
          <w:rFonts w:ascii="Times New Roman" w:hAnsi="Times New Roman" w:cs="Times New Roman"/>
        </w:rPr>
        <w:t>nionen är en tillgång för svenska företag, jobb, konkurrenskraft och invånare.</w:t>
      </w:r>
    </w:p>
    <w:p w:rsidRPr="001273B2" w:rsidR="00170B14" w:rsidP="00170B14" w:rsidRDefault="00170B14" w14:paraId="5627D7D6" w14:textId="77777777">
      <w:pPr>
        <w:ind w:firstLine="0"/>
        <w:rPr>
          <w:rFonts w:ascii="Times New Roman" w:hAnsi="Times New Roman" w:cs="Times New Roman"/>
        </w:rPr>
      </w:pPr>
      <w:r w:rsidRPr="001273B2">
        <w:rPr>
          <w:rFonts w:ascii="Times New Roman" w:hAnsi="Times New Roman" w:cs="Times New Roman"/>
        </w:rPr>
        <w:t>EU</w:t>
      </w:r>
      <w:r>
        <w:rPr>
          <w:rFonts w:ascii="Times New Roman" w:hAnsi="Times New Roman" w:cs="Times New Roman"/>
        </w:rPr>
        <w:t>:</w:t>
      </w:r>
      <w:r w:rsidRPr="001273B2">
        <w:rPr>
          <w:rFonts w:ascii="Times New Roman" w:hAnsi="Times New Roman" w:cs="Times New Roman"/>
        </w:rPr>
        <w:t>s inre marknad ska främja den fria rörligheten av varor, tjänster och människor och är grundbulten i vårt samarbete. Lika villkor ska råda för företag och människor oavsett vilket EU-land de kommer ifrån. Detta är en viktig princip, men kräver att de beslut som fattas på EU-nivå efterlevs av samtliga medlemsstater och implementeras på ett likvärdigt sett.</w:t>
      </w:r>
    </w:p>
    <w:p w:rsidRPr="001273B2" w:rsidR="00170B14" w:rsidP="00170B14" w:rsidRDefault="00170B14" w14:paraId="5627D7D7" w14:textId="77777777">
      <w:pPr>
        <w:ind w:firstLine="0"/>
        <w:rPr>
          <w:rFonts w:ascii="Times New Roman" w:hAnsi="Times New Roman" w:cs="Times New Roman"/>
        </w:rPr>
      </w:pPr>
      <w:r w:rsidRPr="001273B2">
        <w:rPr>
          <w:rFonts w:ascii="Times New Roman" w:hAnsi="Times New Roman" w:cs="Times New Roman"/>
        </w:rPr>
        <w:t>Tyvärr ser vi ibland att efterlevnaden inte alltid är den bästa. Ett exempel är EU</w:t>
      </w:r>
      <w:r>
        <w:rPr>
          <w:rFonts w:ascii="Times New Roman" w:hAnsi="Times New Roman" w:cs="Times New Roman"/>
        </w:rPr>
        <w:t>:</w:t>
      </w:r>
      <w:r w:rsidRPr="001273B2">
        <w:rPr>
          <w:rFonts w:ascii="Times New Roman" w:hAnsi="Times New Roman" w:cs="Times New Roman"/>
        </w:rPr>
        <w:t xml:space="preserve">s djurskyddsdirektiv (2008/120/EG) som förbjuder rutinmässig kupering av grisars svansar, </w:t>
      </w:r>
      <w:r>
        <w:rPr>
          <w:rFonts w:ascii="Times New Roman" w:hAnsi="Times New Roman" w:cs="Times New Roman"/>
        </w:rPr>
        <w:t>i folkmun</w:t>
      </w:r>
      <w:r w:rsidRPr="001273B2">
        <w:rPr>
          <w:rFonts w:ascii="Times New Roman" w:hAnsi="Times New Roman" w:cs="Times New Roman"/>
        </w:rPr>
        <w:t xml:space="preserve"> kallat Grisknorrsdirektivet. Det är ett angeläget direktiv som syftar till att förbättra djurs livskvalit</w:t>
      </w:r>
      <w:r>
        <w:rPr>
          <w:rFonts w:ascii="Times New Roman" w:hAnsi="Times New Roman" w:cs="Times New Roman"/>
        </w:rPr>
        <w:t>et</w:t>
      </w:r>
      <w:r w:rsidRPr="001273B2">
        <w:rPr>
          <w:rFonts w:ascii="Times New Roman" w:hAnsi="Times New Roman" w:cs="Times New Roman"/>
        </w:rPr>
        <w:t>.  Våra svenska grisbönder har investerat stora summor i sin</w:t>
      </w:r>
      <w:r>
        <w:rPr>
          <w:rFonts w:ascii="Times New Roman" w:hAnsi="Times New Roman" w:cs="Times New Roman"/>
        </w:rPr>
        <w:t>a</w:t>
      </w:r>
      <w:r w:rsidRPr="001273B2">
        <w:rPr>
          <w:rFonts w:ascii="Times New Roman" w:hAnsi="Times New Roman" w:cs="Times New Roman"/>
        </w:rPr>
        <w:t xml:space="preserve"> verksamhet</w:t>
      </w:r>
      <w:r>
        <w:rPr>
          <w:rFonts w:ascii="Times New Roman" w:hAnsi="Times New Roman" w:cs="Times New Roman"/>
        </w:rPr>
        <w:t>er</w:t>
      </w:r>
      <w:r w:rsidRPr="001273B2">
        <w:rPr>
          <w:rFonts w:ascii="Times New Roman" w:hAnsi="Times New Roman" w:cs="Times New Roman"/>
        </w:rPr>
        <w:t xml:space="preserve"> för att följa direktivet och ge sina djur goda levnadsförhållanden. Det ska vi vara stolta över. Problemet uppstår när det i dagsläget bara är ett fåtal av EU</w:t>
      </w:r>
      <w:r>
        <w:rPr>
          <w:rFonts w:ascii="Times New Roman" w:hAnsi="Times New Roman" w:cs="Times New Roman"/>
        </w:rPr>
        <w:t>:</w:t>
      </w:r>
      <w:r w:rsidRPr="001273B2">
        <w:rPr>
          <w:rFonts w:ascii="Times New Roman" w:hAnsi="Times New Roman" w:cs="Times New Roman"/>
        </w:rPr>
        <w:t xml:space="preserve">s länder som lever upp till samma standard som våra svenska lantbrukare. I dag har våra grisbönder pga. detta högre produktionskostnader än sina </w:t>
      </w:r>
      <w:r>
        <w:rPr>
          <w:rFonts w:ascii="Times New Roman" w:hAnsi="Times New Roman" w:cs="Times New Roman"/>
        </w:rPr>
        <w:t>e</w:t>
      </w:r>
      <w:r w:rsidRPr="001273B2">
        <w:rPr>
          <w:rFonts w:ascii="Times New Roman" w:hAnsi="Times New Roman" w:cs="Times New Roman"/>
        </w:rPr>
        <w:t xml:space="preserve">uropeiska konkurrenter, något som riskerarar att undergräva förutsättningarna för en svensk grisproduktion. </w:t>
      </w:r>
    </w:p>
    <w:p w:rsidRPr="001273B2" w:rsidR="00170B14" w:rsidP="00170B14" w:rsidRDefault="00170B14" w14:paraId="5627D7D8" w14:textId="4981AF5A">
      <w:pPr>
        <w:ind w:firstLine="0"/>
        <w:rPr>
          <w:rFonts w:ascii="Times New Roman" w:hAnsi="Times New Roman" w:cs="Times New Roman"/>
        </w:rPr>
      </w:pPr>
      <w:r w:rsidRPr="001273B2">
        <w:rPr>
          <w:rFonts w:ascii="Times New Roman" w:hAnsi="Times New Roman" w:cs="Times New Roman"/>
        </w:rPr>
        <w:t>Lösningen på problemet är självklart att alla EU</w:t>
      </w:r>
      <w:r>
        <w:rPr>
          <w:rFonts w:ascii="Times New Roman" w:hAnsi="Times New Roman" w:cs="Times New Roman"/>
        </w:rPr>
        <w:t>:</w:t>
      </w:r>
      <w:r w:rsidRPr="001273B2">
        <w:rPr>
          <w:rFonts w:ascii="Times New Roman" w:hAnsi="Times New Roman" w:cs="Times New Roman"/>
        </w:rPr>
        <w:t>s länder följer EU</w:t>
      </w:r>
      <w:r>
        <w:rPr>
          <w:rFonts w:ascii="Times New Roman" w:hAnsi="Times New Roman" w:cs="Times New Roman"/>
        </w:rPr>
        <w:t>:</w:t>
      </w:r>
      <w:r w:rsidRPr="001273B2">
        <w:rPr>
          <w:rFonts w:ascii="Times New Roman" w:hAnsi="Times New Roman" w:cs="Times New Roman"/>
        </w:rPr>
        <w:t>s djurskyddsdirektiv, men detta verka</w:t>
      </w:r>
      <w:r w:rsidR="00407246">
        <w:rPr>
          <w:rFonts w:ascii="Times New Roman" w:hAnsi="Times New Roman" w:cs="Times New Roman"/>
        </w:rPr>
        <w:t>r inte hända. Hårdare press på k</w:t>
      </w:r>
      <w:r w:rsidRPr="001273B2">
        <w:rPr>
          <w:rFonts w:ascii="Times New Roman" w:hAnsi="Times New Roman" w:cs="Times New Roman"/>
        </w:rPr>
        <w:t xml:space="preserve">ommissionen behövs. Sverige måste i än större grad medverka till att synliggöra problemet med att medlemsstaterna inte följer gemensamma beslut. </w:t>
      </w:r>
    </w:p>
    <w:p w:rsidRPr="001273B2" w:rsidR="00170B14" w:rsidP="00170B14" w:rsidRDefault="00170B14" w14:paraId="5627D7D9" w14:textId="77777777">
      <w:pPr>
        <w:ind w:firstLine="0"/>
        <w:rPr>
          <w:rFonts w:ascii="Times New Roman" w:hAnsi="Times New Roman" w:cs="Times New Roman"/>
        </w:rPr>
      </w:pPr>
      <w:r w:rsidRPr="001273B2">
        <w:rPr>
          <w:rFonts w:ascii="Times New Roman" w:hAnsi="Times New Roman" w:cs="Times New Roman"/>
        </w:rPr>
        <w:t>I detta fall handlar det om grisknorrar, och det i sig är allvarligt för djurhållning och våra svenska lantbrukares konkurrenskraft, men för varje gång medlemsstater väljer att bortse från eller söka undantag från fattade beslut, undergrävs EU</w:t>
      </w:r>
      <w:r>
        <w:rPr>
          <w:rFonts w:ascii="Times New Roman" w:hAnsi="Times New Roman" w:cs="Times New Roman"/>
        </w:rPr>
        <w:t>:</w:t>
      </w:r>
      <w:r w:rsidRPr="001273B2">
        <w:rPr>
          <w:rFonts w:ascii="Times New Roman" w:hAnsi="Times New Roman" w:cs="Times New Roman"/>
        </w:rPr>
        <w:t>s existensrätt.</w:t>
      </w:r>
    </w:p>
    <w:p w:rsidRPr="001273B2" w:rsidR="00170B14" w:rsidP="00170B14" w:rsidRDefault="00170B14" w14:paraId="5627D7DA" w14:textId="3BD2235A">
      <w:pPr>
        <w:ind w:firstLine="0"/>
        <w:rPr>
          <w:rFonts w:ascii="Times New Roman" w:hAnsi="Times New Roman" w:cs="Times New Roman"/>
        </w:rPr>
      </w:pPr>
      <w:r w:rsidRPr="001273B2">
        <w:rPr>
          <w:rFonts w:ascii="Times New Roman" w:hAnsi="Times New Roman" w:cs="Times New Roman"/>
        </w:rPr>
        <w:t>EU är bra för Sverige och Europa, men syftet med EU</w:t>
      </w:r>
      <w:r>
        <w:rPr>
          <w:rFonts w:ascii="Times New Roman" w:hAnsi="Times New Roman" w:cs="Times New Roman"/>
        </w:rPr>
        <w:t>:</w:t>
      </w:r>
      <w:r w:rsidRPr="001273B2">
        <w:rPr>
          <w:rFonts w:ascii="Times New Roman" w:hAnsi="Times New Roman" w:cs="Times New Roman"/>
        </w:rPr>
        <w:t>s fria rörlighet – att skapa jämlika förutsättningar</w:t>
      </w:r>
      <w:r w:rsidR="00407246">
        <w:rPr>
          <w:rFonts w:ascii="Times New Roman" w:hAnsi="Times New Roman" w:cs="Times New Roman"/>
        </w:rPr>
        <w:t xml:space="preserve"> –</w:t>
      </w:r>
      <w:bookmarkStart w:name="_GoBack" w:id="1"/>
      <w:bookmarkEnd w:id="1"/>
      <w:r w:rsidRPr="001273B2">
        <w:rPr>
          <w:rFonts w:ascii="Times New Roman" w:hAnsi="Times New Roman" w:cs="Times New Roman"/>
        </w:rPr>
        <w:t xml:space="preserve"> måste bevakas och försvaras. Den svenska regeringen bör </w:t>
      </w:r>
      <w:r w:rsidRPr="001273B2">
        <w:rPr>
          <w:rFonts w:ascii="Times New Roman" w:hAnsi="Times New Roman" w:cs="Times New Roman"/>
        </w:rPr>
        <w:lastRenderedPageBreak/>
        <w:t>därför tydligt stå upp för och synliggöra problemen som uppstår när det gemensamma regelverket inte följs.</w:t>
      </w:r>
    </w:p>
    <w:p w:rsidR="00AF30DD" w:rsidP="00170B14" w:rsidRDefault="00170B14" w14:paraId="5627D7DB" w14:textId="77777777">
      <w:pPr>
        <w:ind w:firstLine="0"/>
      </w:pPr>
      <w:r w:rsidRPr="001273B2">
        <w:rPr>
          <w:rFonts w:ascii="Times New Roman" w:hAnsi="Times New Roman" w:cs="Times New Roman"/>
        </w:rPr>
        <w:t>En tydlig handlingsplan från regeringens sida för att säkerställa att EU-regler tar bort konkurrenshinder och inte snedvrider konkurrens behövs.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41C62B25CF44D18C4D422304B3217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75691" w:rsidRDefault="008256B9" w14:paraId="5627D7DC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Cecilie Tenfjord-Toftby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2042" w:rsidRDefault="00982042" w14:paraId="5627D7E0" w14:textId="77777777"/>
    <w:sectPr w:rsidR="0098204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7D7E2" w14:textId="77777777" w:rsidR="005725B3" w:rsidRDefault="005725B3" w:rsidP="000C1CAD">
      <w:pPr>
        <w:spacing w:line="240" w:lineRule="auto"/>
      </w:pPr>
      <w:r>
        <w:separator/>
      </w:r>
    </w:p>
  </w:endnote>
  <w:endnote w:type="continuationSeparator" w:id="0">
    <w:p w14:paraId="5627D7E3" w14:textId="77777777" w:rsidR="005725B3" w:rsidRDefault="005725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7D7E7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072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7D7EE" w14:textId="77777777" w:rsidR="003408BE" w:rsidRDefault="003408B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7D7E0" w14:textId="77777777" w:rsidR="005725B3" w:rsidRDefault="005725B3" w:rsidP="000C1CAD">
      <w:pPr>
        <w:spacing w:line="240" w:lineRule="auto"/>
      </w:pPr>
      <w:r>
        <w:separator/>
      </w:r>
    </w:p>
  </w:footnote>
  <w:footnote w:type="continuationSeparator" w:id="0">
    <w:p w14:paraId="5627D7E1" w14:textId="77777777" w:rsidR="005725B3" w:rsidRDefault="005725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627D7E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07246" w14:paraId="5627D7E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623</w:t>
        </w:r>
      </w:sdtContent>
    </w:sdt>
  </w:p>
  <w:p w:rsidR="00467151" w:rsidP="00283E0F" w:rsidRDefault="00407246" w14:paraId="5627D7EB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Cecilie Tenfjord-Toftby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5725B3" w14:paraId="5627D7EC" w14:textId="77777777">
        <w:pPr>
          <w:pStyle w:val="FSHRub2"/>
        </w:pPr>
        <w:r>
          <w:t>Grisknorrar och EU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627D7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8333D09-D7EC-4F52-A500-62CEA9616F3E}"/>
  </w:docVars>
  <w:rsids>
    <w:rsidRoot w:val="005725B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676C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0B14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5691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4C60"/>
    <w:rsid w:val="003258C5"/>
    <w:rsid w:val="00325E7A"/>
    <w:rsid w:val="00334938"/>
    <w:rsid w:val="00335FFF"/>
    <w:rsid w:val="003408BE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07246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25B3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6B9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707D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042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E9D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1834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27D7D1"/>
  <w15:chartTrackingRefBased/>
  <w15:docId w15:val="{0BF45694-B0DB-48A5-921C-9322AB07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6CC864C4092406F90E83B1347BB0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4ED0BC-53DC-46AA-B8C7-5B83753E54D0}"/>
      </w:docPartPr>
      <w:docPartBody>
        <w:p w:rsidR="00AE1E0F" w:rsidRDefault="00AE1E0F">
          <w:pPr>
            <w:pStyle w:val="36CC864C4092406F90E83B1347BB0CB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41C62B25CF44D18C4D422304B321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EB1FF-C558-4E24-8B46-30E2C411F358}"/>
      </w:docPartPr>
      <w:docPartBody>
        <w:p w:rsidR="00AE1E0F" w:rsidRDefault="00AE1E0F">
          <w:pPr>
            <w:pStyle w:val="C241C62B25CF44D18C4D422304B3217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0F"/>
    <w:rsid w:val="00A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36CC864C4092406F90E83B1347BB0CB9">
    <w:name w:val="36CC864C4092406F90E83B1347BB0CB9"/>
  </w:style>
  <w:style w:type="paragraph" w:customStyle="1" w:styleId="72B4EFE4ADE44BE7BAD4F4E72BE83CD5">
    <w:name w:val="72B4EFE4ADE44BE7BAD4F4E72BE83CD5"/>
  </w:style>
  <w:style w:type="paragraph" w:customStyle="1" w:styleId="C241C62B25CF44D18C4D422304B3217B">
    <w:name w:val="C241C62B25CF44D18C4D422304B32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640</RubrikLookup>
    <MotionGuid xmlns="00d11361-0b92-4bae-a181-288d6a55b763">6f46fa77-4018-490f-865f-df407984498d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3C7ECB-F12E-4FD1-9B8D-A05F860D176B}"/>
</file>

<file path=customXml/itemProps2.xml><?xml version="1.0" encoding="utf-8"?>
<ds:datastoreItem xmlns:ds="http://schemas.openxmlformats.org/officeDocument/2006/customXml" ds:itemID="{39BB3360-4FCA-4381-ACC5-1DEC7A1EBBA8}"/>
</file>

<file path=customXml/itemProps3.xml><?xml version="1.0" encoding="utf-8"?>
<ds:datastoreItem xmlns:ds="http://schemas.openxmlformats.org/officeDocument/2006/customXml" ds:itemID="{0A1E5BD7-2C9F-44C9-9CC5-428805CF2F68}"/>
</file>

<file path=customXml/itemProps4.xml><?xml version="1.0" encoding="utf-8"?>
<ds:datastoreItem xmlns:ds="http://schemas.openxmlformats.org/officeDocument/2006/customXml" ds:itemID="{58DC7266-6A11-4249-B145-8894A3B20F6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360</Words>
  <Characters>2111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201415M1830 Grisknorrar och EU</vt:lpstr>
      <vt:lpstr/>
    </vt:vector>
  </TitlesOfParts>
  <Company>Riksdagen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201415M1830 Grisknorrar och EU</dc:title>
  <dc:subject/>
  <dc:creator>It-avdelningen</dc:creator>
  <cp:keywords/>
  <dc:description/>
  <cp:lastModifiedBy>Eva Lindqvist</cp:lastModifiedBy>
  <cp:revision>8</cp:revision>
  <cp:lastPrinted>2014-11-05T12:28:00Z</cp:lastPrinted>
  <dcterms:created xsi:type="dcterms:W3CDTF">2014-10-30T13:56:00Z</dcterms:created>
  <dcterms:modified xsi:type="dcterms:W3CDTF">2015-09-04T08:21:00Z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*T2BE3C4609B2F*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http://filur.riksdagen.se/drop/DropOffLibrary/T2BE3C4609B2F.docx</vt:lpwstr>
  </property>
</Properties>
</file>