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411C9323" w14:textId="77777777">
      <w:pPr>
        <w:pStyle w:val="RubrikFrslagTIllRiksdagsbeslut"/>
      </w:pPr>
      <w:sdt>
        <w:sdtPr>
          <w:alias w:val="CC_Boilerplate_4"/>
          <w:tag w:val="CC_Boilerplate_4"/>
          <w:id w:val="-1644581176"/>
          <w:lock w:val="sdtContentLocked"/>
          <w:placeholder>
            <w:docPart w:val="4BE338193731405699E5FBEDD33E56AE"/>
          </w:placeholder>
          <w:text/>
        </w:sdtPr>
        <w:sdtContent>
          <w:r w:rsidRPr="009B062B">
            <w:t>Förslag till riksdagsbeslut</w:t>
          </w:r>
        </w:sdtContent>
      </w:sdt>
      <w:bookmarkEnd w:id="0"/>
      <w:bookmarkEnd w:id="1"/>
    </w:p>
    <w:sdt>
      <w:sdtPr>
        <w:alias w:val="Yrkande 1"/>
        <w:tag w:val="b0da0320-9b35-47ca-b59f-b879625e470b"/>
        <w:id w:val="-457414123"/>
        <w:lock w:val="sdtLocked"/>
        <w:richText/>
      </w:sdtPr>
      <w:sdtContent>
        <w:p w:rsidR="00D42DA8" w14:paraId="3FEC39EB" w14:textId="77777777">
          <w:pPr>
            <w:pStyle w:val="Frslagstext"/>
          </w:pPr>
          <w:r>
            <w:t>Riksdagen ställer sig bakom det som anförs i motionen om att stärka den svenska skärgården och tillkännager detta för regeringen.</w:t>
          </w:r>
        </w:p>
      </w:sdtContent>
    </w:sdt>
    <w:sdt>
      <w:sdtPr>
        <w:alias w:val="Yrkande 2"/>
        <w:tag w:val="f4e57129-5f24-42d1-9124-686971159f80"/>
        <w:id w:val="341054763"/>
        <w:lock w:val="sdtLocked"/>
        <w:richText/>
      </w:sdtPr>
      <w:sdtContent>
        <w:p w:rsidR="00D42DA8" w14:paraId="78F5D645" w14:textId="77777777">
          <w:pPr>
            <w:pStyle w:val="Frslagstext"/>
          </w:pPr>
          <w:r>
            <w:t>Riksdagen ställer sig bakom det som anförs i motionen om att se över hur de gula färjorna fungerar samt finansieras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AD5EEB2001E41F58AAF7DED4ACC69B5"/>
        </w:placeholder>
        <w:text/>
      </w:sdtPr>
      <w:sdtContent>
        <w:p w:rsidR="006D79C9" w:rsidRPr="009B062B" w:rsidP="00333E95" w14:paraId="0723E647" w14:textId="77777777">
          <w:pPr>
            <w:pStyle w:val="Heading1"/>
          </w:pPr>
          <w:r>
            <w:t>Motivering</w:t>
          </w:r>
        </w:p>
      </w:sdtContent>
    </w:sdt>
    <w:bookmarkEnd w:id="3" w:displacedByCustomXml="prev"/>
    <w:bookmarkEnd w:id="4" w:displacedByCustomXml="prev"/>
    <w:p w:rsidR="00A84138" w:rsidP="00610E9D" w14:paraId="7BE0D5BD" w14:textId="36CFCD62">
      <w:pPr>
        <w:pStyle w:val="Normalutanindragellerluft"/>
      </w:pPr>
      <w:r w:rsidRPr="00610E9D">
        <w:rPr>
          <w:spacing w:val="-2"/>
        </w:rPr>
        <w:t>Enligt SCB bor ca 93</w:t>
      </w:r>
      <w:r w:rsidRPr="00610E9D" w:rsidR="00795FCF">
        <w:rPr>
          <w:spacing w:val="-2"/>
        </w:rPr>
        <w:t> </w:t>
      </w:r>
      <w:r w:rsidRPr="00610E9D">
        <w:rPr>
          <w:spacing w:val="-2"/>
        </w:rPr>
        <w:t>000 personer på öar</w:t>
      </w:r>
      <w:r w:rsidRPr="00610E9D" w:rsidR="00795FCF">
        <w:rPr>
          <w:spacing w:val="-2"/>
        </w:rPr>
        <w:t>,</w:t>
      </w:r>
      <w:r w:rsidRPr="00610E9D">
        <w:rPr>
          <w:spacing w:val="-2"/>
        </w:rPr>
        <w:t xml:space="preserve"> och vi har ca 540 öar utan fast broförbindelse.</w:t>
      </w:r>
      <w:r>
        <w:t xml:space="preserve"> Den största av dessa är Gotland med ca 61</w:t>
      </w:r>
      <w:r w:rsidR="00795FCF">
        <w:t> </w:t>
      </w:r>
      <w:r>
        <w:t xml:space="preserve">000 invånare. </w:t>
      </w:r>
    </w:p>
    <w:p w:rsidR="00A84138" w:rsidP="00610E9D" w14:paraId="485B6911" w14:textId="3A5BF4A4">
      <w:r>
        <w:t xml:space="preserve">Många kommuner och regioner har tillsammans med Skärgårdarnas </w:t>
      </w:r>
      <w:r w:rsidR="00795FCF">
        <w:t xml:space="preserve">Riksförbund </w:t>
      </w:r>
      <w:r>
        <w:t xml:space="preserve">arbetat för att det skall finnas en nationell skärgårdsstrategi. Även inom EU har det funnits ett aktivt arbete där man via EU-fonder har bidragit till finansiering av regionala skärgårdsstrategier. </w:t>
      </w:r>
    </w:p>
    <w:p w:rsidR="00A84138" w:rsidP="00610E9D" w14:paraId="599B8693" w14:textId="6097CB37">
      <w:r>
        <w:t>Regeringen bör arbeta fram en nationell skärgårdsstrategi avseende infrastruktur, förskola, skola, vård, matdistribution</w:t>
      </w:r>
      <w:r w:rsidR="00795FCF">
        <w:t xml:space="preserve"> samt</w:t>
      </w:r>
      <w:r>
        <w:t xml:space="preserve"> nationell och internationell säkerhet. </w:t>
      </w:r>
    </w:p>
    <w:p w:rsidR="00A84138" w:rsidP="00610E9D" w14:paraId="4EC9E5CF" w14:textId="74C5147C">
      <w:r>
        <w:t xml:space="preserve">Utifrån en nationell strategi kan sedan regioner och kommuner utarbeta mer lokala strategier vilket underlättar för de som bor på en ö samtidigt som utvecklingen av öarna förenklas i framtiden. </w:t>
      </w:r>
    </w:p>
    <w:p w:rsidR="00A84138" w:rsidP="00610E9D" w14:paraId="4634B8B2" w14:textId="77777777">
      <w:r>
        <w:t>En fråga som dock måste hanteras skyndsamt är färjetrafiken med de gula färjorna som har stora problem vilket vi bland annat har noterat på västkusten när enskilda färjor går sönder och det inte finns andra färjor att sätta in i reserv. Det finns också lokal kritik avseende hur gula färjan sätter sina tidtabeller utan dialog med de som berörs.</w:t>
      </w:r>
    </w:p>
    <w:p w:rsidR="00BB6339" w:rsidP="00610E9D" w14:paraId="1DE6FA39" w14:textId="47AFE23E">
      <w:r>
        <w:t>Regeringen behöver se över hur dessa färjor finans</w:t>
      </w:r>
      <w:r w:rsidR="00795FCF">
        <w:t>ier</w:t>
      </w:r>
      <w:r>
        <w:t xml:space="preserve">as över tid samt hur man kan skapa en bättre driftsäkerhet och en starkare närhet till de boende som är beroende av dessa färjor för att klara sin vardag. </w:t>
      </w:r>
    </w:p>
    <w:sdt>
      <w:sdtPr>
        <w:alias w:val="CC_Underskrifter"/>
        <w:tag w:val="CC_Underskrifter"/>
        <w:id w:val="583496634"/>
        <w:lock w:val="sdtContentLocked"/>
        <w:placeholder>
          <w:docPart w:val="83013658923A48DAA455238852D8EDC0"/>
        </w:placeholder>
        <w:richText/>
      </w:sdtPr>
      <w:sdtEndPr>
        <w:rPr>
          <w:i/>
          <w:noProof/>
        </w:rPr>
      </w:sdtEndPr>
      <w:sdtContent>
        <w:p w:rsidR="00A84138" w:rsidP="00F378F3" w14:paraId="6207DD57" w14:textId="77777777"/>
        <w:p w:rsidR="00A84138" w:rsidP="00F378F3" w14:paraId="4A167D99" w14:textId="7ED3A43D"/>
      </w:sdtContent>
    </w:sdt>
    <w:tbl>
      <w:tblPr>
        <w:tblCaption w:val="underskrifter"/>
        <w:tblW w:w="5000" w:type="pct"/>
        <w:tblLook w:val="04A0"/>
      </w:tblPr>
      <w:tblGrid>
        <w:gridCol w:w="4252"/>
        <w:gridCol w:w="4252"/>
      </w:tblGrid>
      <w:tr w14:paraId="0C12EA8D" w14:textId="77777777">
        <w:tblPrEx>
          <w:tblW w:w="5000" w:type="pct"/>
          <w:tblLook w:val="04A0"/>
        </w:tblPrEx>
        <w:trPr>
          <w:cantSplit/>
        </w:trPr>
        <w:tc>
          <w:tcPr>
            <w:tcW w:w="50" w:type="pct"/>
            <w:vAlign w:val="bottom"/>
          </w:tcPr>
          <w:p w:rsidR="00D42DA8" w14:paraId="35CC6FA6" w14:textId="77777777">
            <w:pPr>
              <w:pStyle w:val="Underskrifter"/>
              <w:spacing w:after="0"/>
            </w:pPr>
            <w:r>
              <w:t>Magnus Jacobsson (KD)</w:t>
            </w:r>
          </w:p>
        </w:tc>
        <w:tc>
          <w:tcPr>
            <w:tcW w:w="50" w:type="pct"/>
            <w:vAlign w:val="bottom"/>
          </w:tcPr>
          <w:p w:rsidR="00D42DA8" w14:paraId="7EE4014D" w14:textId="77777777">
            <w:pPr>
              <w:pStyle w:val="Underskrifter"/>
              <w:spacing w:after="0"/>
            </w:pPr>
            <w:r>
              <w:t>Magnus Berntsson (KD)</w:t>
            </w:r>
          </w:p>
        </w:tc>
      </w:tr>
    </w:tbl>
    <w:p w:rsidR="004801AC" w:rsidRPr="008E0FE2" w:rsidP="00DF3554" w14:paraId="22D25F5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8A2DC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8F78FE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378F3" w:rsidP="00F378F3" w14:paraId="489A6E80" w14:textId="43779A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B33598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59ACBB9">
                          <w:pPr>
                            <w:jc w:val="right"/>
                          </w:pPr>
                          <w:sdt>
                            <w:sdtPr>
                              <w:alias w:val="CC_Noformat_Partikod"/>
                              <w:tag w:val="CC_Noformat_Partikod"/>
                              <w:id w:val="-53464382"/>
                              <w:placeholder>
                                <w:docPart w:val="13B3F3BC7E6E4CF0A366C3803164A0E3"/>
                              </w:placeholder>
                              <w:text/>
                            </w:sdtPr>
                            <w:sdtContent>
                              <w:r w:rsidR="00A84138">
                                <w:t>KD</w:t>
                              </w:r>
                            </w:sdtContent>
                          </w:sdt>
                          <w:sdt>
                            <w:sdtPr>
                              <w:alias w:val="CC_Noformat_Partinummer"/>
                              <w:tag w:val="CC_Noformat_Partinummer"/>
                              <w:id w:val="-1709555926"/>
                              <w:placeholder>
                                <w:docPart w:val="E9C02C3966ED4A82AA11D4F163D053F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C8BB22B" w14:textId="059ACBB9">
                    <w:pPr>
                      <w:jc w:val="right"/>
                    </w:pPr>
                    <w:sdt>
                      <w:sdtPr>
                        <w:alias w:val="CC_Noformat_Partikod"/>
                        <w:tag w:val="CC_Noformat_Partikod"/>
                        <w:id w:val="747898634"/>
                        <w:placeholder>
                          <w:docPart w:val="13B3F3BC7E6E4CF0A366C3803164A0E3"/>
                        </w:placeholder>
                        <w:text/>
                      </w:sdtPr>
                      <w:sdtContent>
                        <w:r w:rsidR="00A84138">
                          <w:t>KD</w:t>
                        </w:r>
                      </w:sdtContent>
                    </w:sdt>
                    <w:sdt>
                      <w:sdtPr>
                        <w:alias w:val="CC_Noformat_Partinummer"/>
                        <w:tag w:val="CC_Noformat_Partinummer"/>
                        <w:id w:val="1125977582"/>
                        <w:placeholder>
                          <w:docPart w:val="E9C02C3966ED4A82AA11D4F163D053FA"/>
                        </w:placeholder>
                        <w:showingPlcHdr/>
                        <w:text/>
                      </w:sdtPr>
                      <w:sdtContent>
                        <w:r>
                          <w:t xml:space="preserve"> </w:t>
                        </w:r>
                      </w:sdtContent>
                    </w:sdt>
                  </w:p>
                </w:txbxContent>
              </v:textbox>
            </v:shape>
          </w:pict>
        </mc:Fallback>
      </mc:AlternateContent>
    </w:r>
  </w:p>
  <w:p w:rsidR="00262EA3" w:rsidRPr="00293C4F" w:rsidP="00776B74" w14:paraId="4BFEF73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1FA71D" w14:textId="77777777">
    <w:pPr>
      <w:jc w:val="right"/>
    </w:pPr>
  </w:p>
  <w:p w:rsidR="00262EA3" w:rsidP="00776B74" w14:paraId="3E5ABB6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B8A0A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EF7F81E" w14:textId="1E5D5232">
    <w:pPr>
      <w:pStyle w:val="FSHNormal"/>
      <w:spacing w:before="40"/>
    </w:pPr>
    <w:sdt>
      <w:sdtPr>
        <w:alias w:val="CC_Noformat_Motionstyp"/>
        <w:tag w:val="CC_Noformat_Motionstyp"/>
        <w:id w:val="1162973129"/>
        <w:lock w:val="sdtContentLocked"/>
        <w:text/>
        <w15:appearance w15:val="hidden"/>
      </w:sdtPr>
      <w:sdtContent>
        <w:r w:rsidR="005F3495">
          <w:t>Enskild motion</w:t>
        </w:r>
      </w:sdtContent>
    </w:sdt>
    <w:r w:rsidR="00821B36">
      <w:t xml:space="preserve"> </w:t>
    </w:r>
    <w:sdt>
      <w:sdtPr>
        <w:alias w:val="CC_Noformat_Partikod"/>
        <w:tag w:val="CC_Noformat_Partikod"/>
        <w:id w:val="1471015553"/>
        <w:text/>
      </w:sdtPr>
      <w:sdtContent>
        <w:r w:rsidR="00A8413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9F65B6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B1C9932" w14:textId="084075F1">
    <w:pPr>
      <w:pStyle w:val="MotionTIllRiksdagen"/>
    </w:pPr>
    <w:sdt>
      <w:sdtPr>
        <w:rPr>
          <w:rStyle w:val="BeteckningChar"/>
        </w:rPr>
        <w:alias w:val="CC_Noformat_Riksmote"/>
        <w:tag w:val="CC_Noformat_Riksmote"/>
        <w:id w:val="1201050710"/>
        <w:lock w:val="sdtContentLocked"/>
        <w:placeholder>
          <w:docPart w:val="DBBF9A0F5A494E84BE0401DE7508A8D7"/>
        </w:placeholder>
        <w:text/>
        <w15:appearance w15:val="hidden"/>
      </w:sdtPr>
      <w:sdtEndPr>
        <w:rPr>
          <w:rStyle w:val="Rubrik1Char"/>
          <w:rFonts w:asciiTheme="majorHAnsi" w:hAnsiTheme="majorHAnsi"/>
          <w:sz w:val="38"/>
        </w:rPr>
      </w:sdtEndPr>
      <w:sdtContent>
        <w:r w:rsidR="005F349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F3495">
          <w:t>:212</w:t>
        </w:r>
      </w:sdtContent>
    </w:sdt>
  </w:p>
  <w:p w:rsidR="00262EA3" w:rsidP="00E03A3D" w14:paraId="632DB76D" w14:textId="0DD9D87B">
    <w:pPr>
      <w:pStyle w:val="Motionr"/>
    </w:pPr>
    <w:sdt>
      <w:sdtPr>
        <w:alias w:val="CC_Noformat_Avtext"/>
        <w:tag w:val="CC_Noformat_Avtext"/>
        <w:id w:val="-2020768203"/>
        <w:lock w:val="sdtContentLocked"/>
        <w:placeholder>
          <w:docPart w:val="13B3F3BC7E6E4CF0A366C3803164A0E3"/>
        </w:placeholder>
        <w:text/>
        <w15:appearance w15:val="hidden"/>
      </w:sdtPr>
      <w:sdtContent>
        <w:r w:rsidR="005F3495">
          <w:t>av Magnus Jacobsson och Magnus Berntsson (båda KD)</w:t>
        </w:r>
      </w:sdtContent>
    </w:sdt>
  </w:p>
  <w:sdt>
    <w:sdtPr>
      <w:alias w:val="CC_Noformat_Rubtext"/>
      <w:tag w:val="CC_Noformat_Rubtext"/>
      <w:id w:val="-218060500"/>
      <w:lock w:val="sdtLocked"/>
      <w:placeholder>
        <w:docPart w:val="E9C02C3966ED4A82AA11D4F163D053FA"/>
      </w:placeholder>
      <w:text/>
    </w:sdtPr>
    <w:sdtContent>
      <w:p w:rsidR="00262EA3" w:rsidP="00283E0F" w14:paraId="6BE2CD80" w14:textId="647FC8D6">
        <w:pPr>
          <w:pStyle w:val="FSHRub2"/>
        </w:pPr>
        <w:r>
          <w:t>Stärkning av den svenska skärgården</w:t>
        </w:r>
      </w:p>
    </w:sdtContent>
  </w:sdt>
  <w:sdt>
    <w:sdtPr>
      <w:alias w:val="CC_Boilerplate_3"/>
      <w:tag w:val="CC_Boilerplate_3"/>
      <w:id w:val="1606463544"/>
      <w:lock w:val="sdtContentLocked"/>
      <w:text w:multiLine="1"/>
      <w15:appearance w15:val="hidden"/>
    </w:sdtPr>
    <w:sdtContent>
      <w:p w:rsidR="00262EA3" w:rsidP="00283E0F" w14:paraId="76F29FD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13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3CF"/>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182"/>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495"/>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0E9D"/>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5FCF"/>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552"/>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628"/>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138"/>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42C"/>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7EF"/>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2DA8"/>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7DC3"/>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8F3"/>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E1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705C8E5"/>
  <w15:chartTrackingRefBased/>
  <w15:docId w15:val="{6129CDC0-6312-4ED0-9CC8-0A80C54E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BE338193731405699E5FBEDD33E56AE"/>
        <w:category>
          <w:name w:val="Allmänt"/>
          <w:gallery w:val="placeholder"/>
        </w:category>
        <w:types>
          <w:type w:val="bbPlcHdr"/>
        </w:types>
        <w:behaviors>
          <w:behavior w:val="content"/>
        </w:behaviors>
        <w:guid w:val="{403B1F8D-4A39-4E91-8B42-E269ABCEEF6F}"/>
      </w:docPartPr>
      <w:docPartBody>
        <w:p w:rsidR="00F61E1A">
          <w:pPr>
            <w:pStyle w:val="4BE338193731405699E5FBEDD33E56AE"/>
          </w:pPr>
          <w:r w:rsidRPr="005A0A93">
            <w:rPr>
              <w:rStyle w:val="PlaceholderText"/>
            </w:rPr>
            <w:t>Förslag till riksdagsbeslut</w:t>
          </w:r>
        </w:p>
      </w:docPartBody>
    </w:docPart>
    <w:docPart>
      <w:docPartPr>
        <w:name w:val="3AD5EEB2001E41F58AAF7DED4ACC69B5"/>
        <w:category>
          <w:name w:val="Allmänt"/>
          <w:gallery w:val="placeholder"/>
        </w:category>
        <w:types>
          <w:type w:val="bbPlcHdr"/>
        </w:types>
        <w:behaviors>
          <w:behavior w:val="content"/>
        </w:behaviors>
        <w:guid w:val="{8ECE0337-B673-46F6-9ED0-0F27B8944E56}"/>
      </w:docPartPr>
      <w:docPartBody>
        <w:p w:rsidR="00F61E1A">
          <w:pPr>
            <w:pStyle w:val="3AD5EEB2001E41F58AAF7DED4ACC69B5"/>
          </w:pPr>
          <w:r w:rsidRPr="005A0A93">
            <w:rPr>
              <w:rStyle w:val="PlaceholderText"/>
            </w:rPr>
            <w:t>Motivering</w:t>
          </w:r>
        </w:p>
      </w:docPartBody>
    </w:docPart>
    <w:docPart>
      <w:docPartPr>
        <w:name w:val="13B3F3BC7E6E4CF0A366C3803164A0E3"/>
        <w:category>
          <w:name w:val="Allmänt"/>
          <w:gallery w:val="placeholder"/>
        </w:category>
        <w:types>
          <w:type w:val="bbPlcHdr"/>
        </w:types>
        <w:behaviors>
          <w:behavior w:val="content"/>
        </w:behaviors>
        <w:guid w:val="{5B40F1FA-EC82-4CE9-B4F5-CEF35D120AA3}"/>
      </w:docPartPr>
      <w:docPartBody>
        <w:p w:rsidR="00F61E1A">
          <w:pPr>
            <w:pStyle w:val="13B3F3BC7E6E4CF0A366C3803164A0E3"/>
          </w:pPr>
          <w:r>
            <w:rPr>
              <w:rStyle w:val="PlaceholderText"/>
            </w:rPr>
            <w:t xml:space="preserve"> </w:t>
          </w:r>
        </w:p>
      </w:docPartBody>
    </w:docPart>
    <w:docPart>
      <w:docPartPr>
        <w:name w:val="E9C02C3966ED4A82AA11D4F163D053FA"/>
        <w:category>
          <w:name w:val="Allmänt"/>
          <w:gallery w:val="placeholder"/>
        </w:category>
        <w:types>
          <w:type w:val="bbPlcHdr"/>
        </w:types>
        <w:behaviors>
          <w:behavior w:val="content"/>
        </w:behaviors>
        <w:guid w:val="{DA50649F-0D99-46FB-B70A-8553C8439DCF}"/>
      </w:docPartPr>
      <w:docPartBody>
        <w:p w:rsidR="00F61E1A">
          <w:pPr>
            <w:pStyle w:val="E9C02C3966ED4A82AA11D4F163D053FA"/>
          </w:pPr>
          <w:r>
            <w:t xml:space="preserve"> </w:t>
          </w:r>
        </w:p>
      </w:docPartBody>
    </w:docPart>
    <w:docPart>
      <w:docPartPr>
        <w:name w:val="DBBF9A0F5A494E84BE0401DE7508A8D7"/>
        <w:category>
          <w:name w:val="Allmänt"/>
          <w:gallery w:val="placeholder"/>
        </w:category>
        <w:types>
          <w:type w:val="bbPlcHdr"/>
        </w:types>
        <w:behaviors>
          <w:behavior w:val="content"/>
        </w:behaviors>
        <w:guid w:val="{FAC0639F-F9A3-46B5-849A-7EFD5B490F6A}"/>
      </w:docPartPr>
      <w:docPartBody>
        <w:p w:rsidR="00F61E1A">
          <w:r w:rsidRPr="00862409">
            <w:rPr>
              <w:rStyle w:val="PlaceholderText"/>
              <w:lang w:val="en-GB"/>
            </w:rPr>
            <w:t>[ange din text här]</w:t>
          </w:r>
        </w:p>
      </w:docPartBody>
    </w:docPart>
    <w:docPart>
      <w:docPartPr>
        <w:name w:val="83013658923A48DAA455238852D8EDC0"/>
        <w:category>
          <w:name w:val="Allmänt"/>
          <w:gallery w:val="placeholder"/>
        </w:category>
        <w:types>
          <w:type w:val="bbPlcHdr"/>
        </w:types>
        <w:behaviors>
          <w:behavior w:val="content"/>
        </w:behaviors>
        <w:guid w:val="{68C6D5D1-FD8D-461A-9F76-256A1DB98D9C}"/>
      </w:docPartPr>
      <w:docPartBody>
        <w:p w:rsidR="008A255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58"/>
    <w:rsid w:val="000A37AD"/>
    <w:rsid w:val="00484182"/>
    <w:rsid w:val="006F19F5"/>
    <w:rsid w:val="008A2552"/>
    <w:rsid w:val="008C5358"/>
    <w:rsid w:val="00C027EF"/>
    <w:rsid w:val="00F61E1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5358"/>
    <w:rPr>
      <w:color w:val="F1A983" w:themeColor="accent2" w:themeTint="99"/>
    </w:rPr>
  </w:style>
  <w:style w:type="paragraph" w:customStyle="1" w:styleId="4BE338193731405699E5FBEDD33E56AE">
    <w:name w:val="4BE338193731405699E5FBEDD33E56AE"/>
  </w:style>
  <w:style w:type="paragraph" w:customStyle="1" w:styleId="3AD5EEB2001E41F58AAF7DED4ACC69B5">
    <w:name w:val="3AD5EEB2001E41F58AAF7DED4ACC69B5"/>
  </w:style>
  <w:style w:type="paragraph" w:customStyle="1" w:styleId="13B3F3BC7E6E4CF0A366C3803164A0E3">
    <w:name w:val="13B3F3BC7E6E4CF0A366C3803164A0E3"/>
  </w:style>
  <w:style w:type="paragraph" w:customStyle="1" w:styleId="E9C02C3966ED4A82AA11D4F163D053FA">
    <w:name w:val="E9C02C3966ED4A82AA11D4F163D053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18201B9-E1D3-4F25-B274-D7A9A2C25C8A}"/>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269</Words>
  <Characters>1450</Characters>
  <Application>Microsoft Office Word</Application>
  <DocSecurity>0</DocSecurity>
  <Lines>29</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