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9B3B97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S2017/05167/FS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B33F6D" w:rsidRPr="00B33F6D" w:rsidRDefault="00B33F6D" w:rsidP="00B33F6D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9B3B97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9B3B9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9B3B97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9B3B97" w:rsidP="009B3B97">
      <w:pPr>
        <w:pStyle w:val="RKrubrik"/>
        <w:pBdr>
          <w:bottom w:val="single" w:sz="4" w:space="1" w:color="auto"/>
        </w:pBdr>
        <w:spacing w:before="0" w:after="0"/>
      </w:pPr>
      <w:r>
        <w:t>Svar på fråga 2017/18:22 av Gunilla Nordgren (M) Ridning som rehabilitering</w:t>
      </w:r>
    </w:p>
    <w:p w:rsidR="006E4E11" w:rsidRDefault="006E4E11">
      <w:pPr>
        <w:pStyle w:val="RKnormal"/>
      </w:pPr>
    </w:p>
    <w:p w:rsidR="006E4E11" w:rsidRDefault="009B3B97" w:rsidP="009B3B97">
      <w:pPr>
        <w:pStyle w:val="RKnormal"/>
      </w:pPr>
      <w:r>
        <w:t>Gunilla Nordgren har frågat mig v</w:t>
      </w:r>
      <w:r w:rsidRPr="009B3B97">
        <w:t>ilka åtgärder</w:t>
      </w:r>
      <w:r>
        <w:t xml:space="preserve"> jag</w:t>
      </w:r>
      <w:r w:rsidRPr="009B3B97">
        <w:t xml:space="preserve"> vidtar </w:t>
      </w:r>
      <w:r>
        <w:t>inom m</w:t>
      </w:r>
      <w:r w:rsidRPr="009B3B97">
        <w:t>itt ansvarsområde för att</w:t>
      </w:r>
      <w:r>
        <w:t xml:space="preserve"> </w:t>
      </w:r>
      <w:r w:rsidRPr="009B3B97">
        <w:t>motionsridning i större utsträckning ska kunna fungera som en förebyggande</w:t>
      </w:r>
      <w:r>
        <w:t xml:space="preserve"> </w:t>
      </w:r>
      <w:r w:rsidRPr="009B3B97">
        <w:t>och rehabiliterande insats för bättre folkhälsa</w:t>
      </w:r>
      <w:r>
        <w:t>.</w:t>
      </w:r>
    </w:p>
    <w:p w:rsidR="009B3B97" w:rsidRDefault="009B3B97" w:rsidP="009B3B97">
      <w:pPr>
        <w:pStyle w:val="RKnormal"/>
      </w:pPr>
    </w:p>
    <w:p w:rsidR="00221551" w:rsidRDefault="00044D0E" w:rsidP="00044D0E">
      <w:pPr>
        <w:pStyle w:val="RKnormal"/>
      </w:pPr>
      <w:r>
        <w:t xml:space="preserve">Jag är enig med frågeställaren om värdet av fysisk kontakt med hästar </w:t>
      </w:r>
      <w:r w:rsidR="00221551">
        <w:t>och</w:t>
      </w:r>
      <w:r>
        <w:t xml:space="preserve"> andra djur</w:t>
      </w:r>
      <w:r w:rsidR="00221551">
        <w:t xml:space="preserve">, det finns bl.a. </w:t>
      </w:r>
      <w:r>
        <w:t xml:space="preserve">många goda exempel på användning av hundar i vård och omsorg. </w:t>
      </w:r>
      <w:r w:rsidR="00BB5388">
        <w:t>Socialstyrelsen tog 2014 fram en vägledning som</w:t>
      </w:r>
      <w:r w:rsidR="00BB5388" w:rsidRPr="00BB5388">
        <w:t xml:space="preserve"> beskriver de regelverk som gäller när hundar används inom vård- och omsorgsverksamheter</w:t>
      </w:r>
      <w:r w:rsidR="00BB5388">
        <w:t>. Hästar kan också</w:t>
      </w:r>
      <w:r w:rsidR="00BB5388" w:rsidRPr="00BB5388">
        <w:t xml:space="preserve"> använd</w:t>
      </w:r>
      <w:r w:rsidR="005D4B73">
        <w:t>a</w:t>
      </w:r>
      <w:r w:rsidR="00BB5388" w:rsidRPr="00BB5388">
        <w:t>s som en resurs in</w:t>
      </w:r>
      <w:r w:rsidR="00BB5388">
        <w:t xml:space="preserve">om vård och omsorg men även inom specialpedagogik. </w:t>
      </w:r>
      <w:r w:rsidRPr="00044D0E">
        <w:t xml:space="preserve">Ridskolan Strömsholm har efter ett samarbete med </w:t>
      </w:r>
      <w:r w:rsidR="00BB5388" w:rsidRPr="00BB5388">
        <w:t>Hästnäringens Nationella Stiftelse</w:t>
      </w:r>
      <w:r w:rsidRPr="00044D0E">
        <w:t>, Svenska Ridsportförbundet och Organisationen för Hästunderstödda Insatser tagit fram en helt ny utbildning</w:t>
      </w:r>
      <w:r w:rsidR="00BB5388">
        <w:t xml:space="preserve"> för detta. </w:t>
      </w:r>
    </w:p>
    <w:p w:rsidR="00221551" w:rsidRDefault="00221551" w:rsidP="00044D0E">
      <w:pPr>
        <w:pStyle w:val="RKnormal"/>
      </w:pPr>
    </w:p>
    <w:p w:rsidR="00044D0E" w:rsidRDefault="00221551" w:rsidP="009B3B97">
      <w:pPr>
        <w:pStyle w:val="RKnormal"/>
      </w:pPr>
      <w:r>
        <w:t xml:space="preserve">Detta är två exempel på när statliga myndigheter och medel används för att stötta de huvudmän som väljer att använda djur i sin verksamhet. </w:t>
      </w:r>
      <w:r w:rsidR="00FF2E6F">
        <w:t xml:space="preserve">Det </w:t>
      </w:r>
      <w:r w:rsidR="002077C6">
        <w:t xml:space="preserve">står </w:t>
      </w:r>
      <w:r w:rsidR="00597B6D">
        <w:t>landstingen och kommunerna</w:t>
      </w:r>
      <w:r w:rsidR="002077C6">
        <w:t xml:space="preserve"> </w:t>
      </w:r>
      <w:r w:rsidR="00FF2E6F">
        <w:t xml:space="preserve">fritt att vidta </w:t>
      </w:r>
      <w:r w:rsidR="002077C6">
        <w:t>olika</w:t>
      </w:r>
      <w:r w:rsidR="00FF2E6F">
        <w:t xml:space="preserve"> </w:t>
      </w:r>
      <w:r w:rsidR="002077C6">
        <w:t xml:space="preserve">former av </w:t>
      </w:r>
      <w:r w:rsidR="00FF2E6F" w:rsidRPr="009B3B97">
        <w:t>förebyggande</w:t>
      </w:r>
      <w:r w:rsidR="00FF2E6F">
        <w:t xml:space="preserve"> </w:t>
      </w:r>
      <w:r w:rsidR="00FF2E6F" w:rsidRPr="009B3B97">
        <w:t>och rehabiliterande insats</w:t>
      </w:r>
      <w:r w:rsidR="00FF2E6F">
        <w:t>er</w:t>
      </w:r>
      <w:r w:rsidR="002077C6">
        <w:t>. På liknande sätt</w:t>
      </w:r>
      <w:r w:rsidR="002077C6" w:rsidRPr="00FF2E6F">
        <w:t xml:space="preserve"> står </w:t>
      </w:r>
      <w:r w:rsidR="002077C6">
        <w:t xml:space="preserve">det </w:t>
      </w:r>
      <w:proofErr w:type="gramStart"/>
      <w:r w:rsidR="002077C6" w:rsidRPr="00FF2E6F">
        <w:t>arbetsgivaren fritt att vidta de åtgärder som bedöms lämpliga för den anställdes arbetslivsinriktade rehabilitering och återgång i arbete</w:t>
      </w:r>
      <w:r w:rsidR="002077C6">
        <w:t>.</w:t>
      </w:r>
      <w:proofErr w:type="gramEnd"/>
    </w:p>
    <w:p w:rsidR="009B3B97" w:rsidRDefault="009B3B97" w:rsidP="009B3B97">
      <w:pPr>
        <w:pStyle w:val="RKnormal"/>
      </w:pPr>
    </w:p>
    <w:p w:rsidR="009B3B97" w:rsidRDefault="009B3B97">
      <w:pPr>
        <w:pStyle w:val="RKnormal"/>
      </w:pPr>
    </w:p>
    <w:p w:rsidR="009B3B97" w:rsidRDefault="009B3B97">
      <w:pPr>
        <w:pStyle w:val="RKnormal"/>
      </w:pPr>
      <w:r>
        <w:t>Stockholm den 27 september 2017</w:t>
      </w:r>
    </w:p>
    <w:p w:rsidR="009B3B97" w:rsidRDefault="009B3B97">
      <w:pPr>
        <w:pStyle w:val="RKnormal"/>
      </w:pPr>
    </w:p>
    <w:p w:rsidR="009B3B97" w:rsidRDefault="009B3B97">
      <w:pPr>
        <w:pStyle w:val="RKnormal"/>
      </w:pPr>
    </w:p>
    <w:p w:rsidR="009B3B97" w:rsidRDefault="009B3B97">
      <w:pPr>
        <w:pStyle w:val="RKnormal"/>
      </w:pPr>
      <w:r>
        <w:t>Annika Strandhäll</w:t>
      </w:r>
    </w:p>
    <w:sectPr w:rsidR="009B3B97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A01" w:rsidRDefault="00562A01">
      <w:r>
        <w:separator/>
      </w:r>
    </w:p>
  </w:endnote>
  <w:endnote w:type="continuationSeparator" w:id="0">
    <w:p w:rsidR="00562A01" w:rsidRDefault="00562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A01" w:rsidRDefault="00562A01">
      <w:r>
        <w:separator/>
      </w:r>
    </w:p>
  </w:footnote>
  <w:footnote w:type="continuationSeparator" w:id="0">
    <w:p w:rsidR="00562A01" w:rsidRDefault="00562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077C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B97" w:rsidRDefault="008E484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97"/>
    <w:rsid w:val="00044D0E"/>
    <w:rsid w:val="00150384"/>
    <w:rsid w:val="00160901"/>
    <w:rsid w:val="001805B7"/>
    <w:rsid w:val="002077C6"/>
    <w:rsid w:val="00221551"/>
    <w:rsid w:val="002339ED"/>
    <w:rsid w:val="00367B1C"/>
    <w:rsid w:val="004A328D"/>
    <w:rsid w:val="00562A01"/>
    <w:rsid w:val="0058762B"/>
    <w:rsid w:val="00597B6D"/>
    <w:rsid w:val="005D4B73"/>
    <w:rsid w:val="006E4E11"/>
    <w:rsid w:val="007242A3"/>
    <w:rsid w:val="007A6855"/>
    <w:rsid w:val="008E4844"/>
    <w:rsid w:val="0092027A"/>
    <w:rsid w:val="00955E31"/>
    <w:rsid w:val="00992E72"/>
    <w:rsid w:val="009B3B97"/>
    <w:rsid w:val="00AF26D1"/>
    <w:rsid w:val="00B33F6D"/>
    <w:rsid w:val="00BB5388"/>
    <w:rsid w:val="00D12F3E"/>
    <w:rsid w:val="00D133D7"/>
    <w:rsid w:val="00DA27B1"/>
    <w:rsid w:val="00E80146"/>
    <w:rsid w:val="00E904D0"/>
    <w:rsid w:val="00EC25F9"/>
    <w:rsid w:val="00ED583F"/>
    <w:rsid w:val="00FF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rsid w:val="009B3B97"/>
    <w:rPr>
      <w:sz w:val="16"/>
      <w:szCs w:val="16"/>
    </w:rPr>
  </w:style>
  <w:style w:type="paragraph" w:styleId="Kommentarer">
    <w:name w:val="annotation text"/>
    <w:basedOn w:val="Normal"/>
    <w:link w:val="KommentarerChar"/>
    <w:rsid w:val="009B3B97"/>
    <w:pPr>
      <w:spacing w:line="240" w:lineRule="auto"/>
    </w:pPr>
    <w:rPr>
      <w:sz w:val="20"/>
    </w:rPr>
  </w:style>
  <w:style w:type="character" w:customStyle="1" w:styleId="KommentarerChar">
    <w:name w:val="Kommentarer Char"/>
    <w:link w:val="Kommentarer"/>
    <w:rsid w:val="009B3B97"/>
    <w:rPr>
      <w:rFonts w:ascii="OrigGarmnd BT" w:hAnsi="OrigGarmnd BT"/>
      <w:lang w:eastAsia="en-US"/>
    </w:rPr>
  </w:style>
  <w:style w:type="paragraph" w:styleId="Ballongtext">
    <w:name w:val="Balloon Text"/>
    <w:basedOn w:val="Normal"/>
    <w:link w:val="BallongtextChar"/>
    <w:rsid w:val="009B3B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B3B9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rsid w:val="009B3B97"/>
    <w:rPr>
      <w:sz w:val="16"/>
      <w:szCs w:val="16"/>
    </w:rPr>
  </w:style>
  <w:style w:type="paragraph" w:styleId="Kommentarer">
    <w:name w:val="annotation text"/>
    <w:basedOn w:val="Normal"/>
    <w:link w:val="KommentarerChar"/>
    <w:rsid w:val="009B3B97"/>
    <w:pPr>
      <w:spacing w:line="240" w:lineRule="auto"/>
    </w:pPr>
    <w:rPr>
      <w:sz w:val="20"/>
    </w:rPr>
  </w:style>
  <w:style w:type="character" w:customStyle="1" w:styleId="KommentarerChar">
    <w:name w:val="Kommentarer Char"/>
    <w:link w:val="Kommentarer"/>
    <w:rsid w:val="009B3B97"/>
    <w:rPr>
      <w:rFonts w:ascii="OrigGarmnd BT" w:hAnsi="OrigGarmnd BT"/>
      <w:lang w:eastAsia="en-US"/>
    </w:rPr>
  </w:style>
  <w:style w:type="paragraph" w:styleId="Ballongtext">
    <w:name w:val="Balloon Text"/>
    <w:basedOn w:val="Normal"/>
    <w:link w:val="BallongtextChar"/>
    <w:rsid w:val="009B3B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B3B9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6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94b2b5df-8154-46b3-9e5f-e9c81ed0bd2a</RD_Svarsid>
  </documentManagement>
</p:properties>
</file>

<file path=customXml/itemProps1.xml><?xml version="1.0" encoding="utf-8"?>
<ds:datastoreItem xmlns:ds="http://schemas.openxmlformats.org/officeDocument/2006/customXml" ds:itemID="{E5B35794-A90F-4D9C-BFF7-2BA48C349201}"/>
</file>

<file path=customXml/itemProps2.xml><?xml version="1.0" encoding="utf-8"?>
<ds:datastoreItem xmlns:ds="http://schemas.openxmlformats.org/officeDocument/2006/customXml" ds:itemID="{11FA3AEA-464F-498C-8C40-DAE7ADB22E48}"/>
</file>

<file path=customXml/itemProps3.xml><?xml version="1.0" encoding="utf-8"?>
<ds:datastoreItem xmlns:ds="http://schemas.openxmlformats.org/officeDocument/2006/customXml" ds:itemID="{EBA48C5C-8E9B-45FB-9215-95B8DEE450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Wikström</dc:creator>
  <cp:lastModifiedBy>Mikael Lindman</cp:lastModifiedBy>
  <cp:revision>2</cp:revision>
  <cp:lastPrinted>2017-09-25T11:35:00Z</cp:lastPrinted>
  <dcterms:created xsi:type="dcterms:W3CDTF">2017-09-26T06:34:00Z</dcterms:created>
  <dcterms:modified xsi:type="dcterms:W3CDTF">2017-09-26T06:34:00Z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