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948" w:rsidRPr="00532948" w:rsidRDefault="00532948">
      <w:pPr>
        <w:pStyle w:val="Frslagsrubrik"/>
      </w:pPr>
      <w:r w:rsidRPr="00532948">
        <w:t>Förslag till riksdagsbeslut</w:t>
      </w:r>
    </w:p>
    <w:p w:rsidR="00532948" w:rsidRPr="00532948" w:rsidRDefault="00532948">
      <w:pPr>
        <w:pStyle w:val="Hemstlatt"/>
        <w:ind w:left="0"/>
      </w:pPr>
      <w:r w:rsidRPr="00532948">
        <w:t>Riksdagen tillkännager för regeringen som sin mening vad som anförs i motionen om möjligheten att skjuta upp gravsättningen av en kremerad för att ge möjlighet för nära familjemedlemmar att begravas samtidigt.</w:t>
      </w:r>
    </w:p>
    <w:p w:rsidR="00532948" w:rsidRPr="00532948" w:rsidRDefault="00532948">
      <w:pPr>
        <w:pStyle w:val="Rubrik1"/>
      </w:pPr>
      <w:r w:rsidRPr="00532948">
        <w:t>Motivering</w:t>
      </w:r>
    </w:p>
    <w:p w:rsidR="00532948" w:rsidRPr="00532948" w:rsidRDefault="00532948">
      <w:r w:rsidRPr="00532948">
        <w:t xml:space="preserve">Kremering har blivit allt vanligare. </w:t>
      </w:r>
    </w:p>
    <w:p w:rsidR="00532948" w:rsidRPr="00532948" w:rsidRDefault="00532948">
      <w:pPr>
        <w:pStyle w:val="Normaltindrag"/>
      </w:pPr>
      <w:r w:rsidRPr="00532948">
        <w:t>När det gäller aska från en människa är reglerna stränga. Som privatperson får man askan först samma dag som urnsättning eller spridning av aska sker för att ingen skall behålla askan av en avliden hemma.</w:t>
      </w:r>
    </w:p>
    <w:p w:rsidR="00532948" w:rsidRPr="00532948" w:rsidRDefault="00532948">
      <w:pPr>
        <w:pStyle w:val="Normaltindrag"/>
      </w:pPr>
      <w:r w:rsidRPr="00532948">
        <w:t>Det krävs ett särskilt tillstånd från länsstyrelsen om askan ska spridas på annan plats. Man får inte spara askan från en avliden person tills man själv dör, för att sedan själv kunna begravas samtidigt med den. Det framgår av en dom från Regeringsrätten, där en äldre man velat spara askan efter sin fru för att de skulle bli begravda samtidigt.</w:t>
      </w:r>
    </w:p>
    <w:p w:rsidR="00532948" w:rsidRPr="00532948" w:rsidRDefault="00532948">
      <w:pPr>
        <w:pStyle w:val="Normaltindrag"/>
      </w:pPr>
      <w:r w:rsidRPr="00532948">
        <w:t>Gravsättning ska enligt lagen ske senast ett år efter kremering. Det är både rimligt och önskvärt att ge möjlighet till exempelvis ett par som levt ett långt liv tillsammans att kunna begravas samtidigt. Hur askan under tiden skall förvaras och de regeländringar som krävs för att tillgodose detta behov, bör regeringen skyndsamt utreda.</w:t>
      </w:r>
    </w:p>
    <w:p w:rsidR="00532948" w:rsidRPr="00532948" w:rsidRDefault="00532948">
      <w:pPr>
        <w:pStyle w:val="Normaltindrag"/>
      </w:pPr>
      <w:r w:rsidRPr="00532948">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948">
        <w:trPr>
          <w:cantSplit/>
        </w:trPr>
        <w:tc>
          <w:tcPr>
            <w:tcW w:w="3046" w:type="dxa"/>
          </w:tcPr>
          <w:p w:rsidR="00532948" w:rsidRPr="00532948" w:rsidRDefault="00532948">
            <w:pPr>
              <w:pStyle w:val="UnderskriftDatum"/>
              <w:spacing w:before="240"/>
            </w:pPr>
            <w:r w:rsidRPr="00532948">
              <w:t>Stockholm den 1 oktober 2009</w:t>
            </w:r>
          </w:p>
        </w:tc>
        <w:tc>
          <w:tcPr>
            <w:tcW w:w="3047" w:type="dxa"/>
          </w:tcPr>
          <w:p w:rsidR="00532948" w:rsidRPr="00532948" w:rsidRDefault="00532948">
            <w:pPr>
              <w:pStyle w:val="Underskrifter"/>
              <w:spacing w:before="240"/>
            </w:pPr>
          </w:p>
        </w:tc>
      </w:tr>
      <w:tr w:rsidR="00000000" w:rsidRPr="00532948">
        <w:trPr>
          <w:cantSplit/>
        </w:trPr>
        <w:tc>
          <w:tcPr>
            <w:tcW w:w="3046" w:type="dxa"/>
          </w:tcPr>
          <w:p w:rsidR="00532948" w:rsidRPr="00532948" w:rsidRDefault="00532948">
            <w:pPr>
              <w:pStyle w:val="Underskrifter"/>
            </w:pPr>
            <w:r w:rsidRPr="00532948">
              <w:t>Christer Winbäck (fp)</w:t>
            </w:r>
          </w:p>
        </w:tc>
        <w:tc>
          <w:tcPr>
            <w:tcW w:w="3046" w:type="dxa"/>
          </w:tcPr>
          <w:p w:rsidR="00532948" w:rsidRPr="00532948" w:rsidRDefault="00532948">
            <w:pPr>
              <w:pStyle w:val="Underskrifter"/>
            </w:pPr>
          </w:p>
        </w:tc>
      </w:tr>
    </w:tbl>
    <w:p w:rsidR="00532948" w:rsidRPr="00532948" w:rsidRDefault="00532948">
      <w:pPr>
        <w:pStyle w:val="Normaltindrag"/>
      </w:pPr>
    </w:p>
    <w:sectPr w:rsidR="00000000" w:rsidRPr="00532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948" w:rsidRPr="00532948" w:rsidRDefault="00532948">
      <w:r w:rsidRPr="00532948">
        <w:separator/>
      </w:r>
    </w:p>
  </w:endnote>
  <w:endnote w:type="continuationSeparator" w:id="0">
    <w:p w:rsidR="00532948" w:rsidRPr="00532948" w:rsidRDefault="00532948">
      <w:r w:rsidRPr="00532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48" w:rsidRPr="00532948" w:rsidRDefault="00532948">
    <w:pPr>
      <w:pStyle w:val="Sidfot"/>
    </w:pPr>
    <w:r w:rsidRPr="005329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624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948" w:rsidRDefault="005329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948" w:rsidRDefault="005329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48" w:rsidRPr="00532948" w:rsidRDefault="00532948">
    <w:pPr>
      <w:pStyle w:val="Sidfot"/>
    </w:pPr>
    <w:r w:rsidRPr="005329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200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948" w:rsidRDefault="005329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948" w:rsidRDefault="005329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48" w:rsidRPr="00532948" w:rsidRDefault="00532948">
    <w:pPr>
      <w:pStyle w:val="Sidfot"/>
    </w:pPr>
    <w:r w:rsidRPr="005329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406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948" w:rsidRDefault="005329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948" w:rsidRDefault="005329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948" w:rsidRPr="00532948" w:rsidRDefault="00532948">
      <w:r w:rsidRPr="00532948">
        <w:separator/>
      </w:r>
    </w:p>
  </w:footnote>
  <w:footnote w:type="continuationSeparator" w:id="0">
    <w:p w:rsidR="00532948" w:rsidRPr="00532948" w:rsidRDefault="00532948">
      <w:r w:rsidRPr="005329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48" w:rsidRPr="00532948" w:rsidRDefault="00532948">
    <w:pPr>
      <w:pStyle w:val="Sidhuvud"/>
    </w:pPr>
    <w:r w:rsidRPr="005329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874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948" w:rsidRDefault="005329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948" w:rsidRDefault="005329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48" w:rsidRPr="00532948" w:rsidRDefault="00532948">
    <w:pPr>
      <w:pStyle w:val="Sidhuvud"/>
    </w:pPr>
    <w:r w:rsidRPr="005329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005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948" w:rsidRDefault="005329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948" w:rsidRDefault="005329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48" w:rsidRPr="00532948" w:rsidRDefault="00532948">
    <w:pPr>
      <w:pStyle w:val="FSHNormal"/>
      <w:tabs>
        <w:tab w:val="right" w:pos="5840"/>
      </w:tabs>
    </w:pPr>
    <w:r w:rsidRPr="00532948">
      <w:br/>
    </w:r>
    <w:r w:rsidRPr="00532948">
      <w:fldChar w:fldCharType="begin" w:fldLock="1"/>
    </w:r>
    <w:r w:rsidRPr="00532948">
      <w:instrText xml:space="preserve"> DOCPROPERTY</w:instrText>
    </w:r>
    <w:r w:rsidRPr="00532948">
      <w:rPr>
        <w:sz w:val="18"/>
      </w:rPr>
      <w:instrText xml:space="preserve"> "YearUser" *\charformat </w:instrText>
    </w:r>
    <w:r w:rsidRPr="00532948">
      <w:fldChar w:fldCharType="separate"/>
    </w:r>
    <w:r w:rsidRPr="00532948">
      <w:t>2009/10</w:t>
    </w:r>
    <w:r w:rsidRPr="00532948">
      <w:fldChar w:fldCharType="end"/>
    </w:r>
    <w:r w:rsidRPr="00532948">
      <w:t xml:space="preserve"> </w:t>
    </w:r>
    <w:r w:rsidRPr="00532948">
      <w:tab/>
      <w:t xml:space="preserve">mnr: </w:t>
    </w:r>
    <w:r w:rsidRPr="00532948">
      <w:fldChar w:fldCharType="begin" w:fldLock="1"/>
    </w:r>
    <w:r w:rsidRPr="00532948">
      <w:instrText xml:space="preserve"> DOCPROPERTY</w:instrText>
    </w:r>
    <w:r w:rsidRPr="00532948">
      <w:rPr>
        <w:sz w:val="18"/>
      </w:rPr>
      <w:instrText xml:space="preserve"> "Motionsnummer" *\charformat </w:instrText>
    </w:r>
    <w:r w:rsidRPr="00532948">
      <w:fldChar w:fldCharType="separate"/>
    </w:r>
    <w:r w:rsidRPr="00532948">
      <w:t>K262</w:t>
    </w:r>
    <w:r w:rsidRPr="00532948">
      <w:fldChar w:fldCharType="end"/>
    </w:r>
    <w:r w:rsidRPr="00532948">
      <w:br/>
    </w:r>
    <w:r w:rsidRPr="00532948">
      <w:fldChar w:fldCharType="begin" w:fldLock="1"/>
    </w:r>
    <w:r w:rsidRPr="00532948">
      <w:instrText xml:space="preserve"> DOCPROPERTY</w:instrText>
    </w:r>
    <w:r w:rsidRPr="00532948">
      <w:rPr>
        <w:sz w:val="18"/>
      </w:rPr>
      <w:instrText xml:space="preserve"> "Samling" *\charformat </w:instrText>
    </w:r>
    <w:r w:rsidRPr="00532948">
      <w:fldChar w:fldCharType="end"/>
    </w:r>
    <w:r w:rsidRPr="00532948">
      <w:tab/>
      <w:t xml:space="preserve">pnr: </w:t>
    </w:r>
    <w:r w:rsidRPr="00532948">
      <w:fldChar w:fldCharType="begin" w:fldLock="1"/>
    </w:r>
    <w:r w:rsidRPr="00532948">
      <w:instrText xml:space="preserve"> DOCPROPERTY</w:instrText>
    </w:r>
    <w:r w:rsidRPr="00532948">
      <w:rPr>
        <w:sz w:val="18"/>
      </w:rPr>
      <w:instrText xml:space="preserve"> "Partinummer" *\charformat </w:instrText>
    </w:r>
    <w:r w:rsidRPr="00532948">
      <w:fldChar w:fldCharType="separate"/>
    </w:r>
    <w:r w:rsidRPr="00532948">
      <w:t>fp1099</w:t>
    </w:r>
    <w:r w:rsidRPr="00532948">
      <w:fldChar w:fldCharType="end"/>
    </w:r>
  </w:p>
  <w:p w:rsidR="00532948" w:rsidRPr="00532948" w:rsidRDefault="00532948">
    <w:pPr>
      <w:pStyle w:val="FSHRub1"/>
    </w:pPr>
    <w:r w:rsidRPr="00532948">
      <w:t>Motion till riksdagen</w:t>
    </w:r>
    <w:r w:rsidRPr="00532948">
      <w:br/>
    </w:r>
    <w:r w:rsidRPr="00532948">
      <w:fldChar w:fldCharType="begin" w:fldLock="1"/>
    </w:r>
    <w:r w:rsidRPr="00532948">
      <w:instrText xml:space="preserve"> DOCPROPERTY "YearUser" *\charformat </w:instrText>
    </w:r>
    <w:r w:rsidRPr="00532948">
      <w:fldChar w:fldCharType="separate"/>
    </w:r>
    <w:r w:rsidRPr="00532948">
      <w:t>2009/10</w:t>
    </w:r>
    <w:r w:rsidRPr="00532948">
      <w:fldChar w:fldCharType="end"/>
    </w:r>
    <w:r w:rsidRPr="00532948">
      <w:t>:</w:t>
    </w:r>
    <w:r w:rsidRPr="00532948">
      <w:fldChar w:fldCharType="begin" w:fldLock="1"/>
    </w:r>
    <w:r w:rsidRPr="00532948">
      <w:instrText xml:space="preserve"> DOCPROPERTY "Motionsnummer" *\charformat </w:instrText>
    </w:r>
    <w:r w:rsidRPr="00532948">
      <w:fldChar w:fldCharType="separate"/>
    </w:r>
    <w:r w:rsidRPr="00532948">
      <w:t>K262</w:t>
    </w:r>
    <w:r w:rsidRPr="00532948">
      <w:fldChar w:fldCharType="end"/>
    </w:r>
  </w:p>
  <w:p w:rsidR="00532948" w:rsidRPr="00532948" w:rsidRDefault="00532948">
    <w:pPr>
      <w:pStyle w:val="FSHNormalS5"/>
    </w:pPr>
    <w:r w:rsidRPr="00532948">
      <w:fldChar w:fldCharType="begin" w:fldLock="1"/>
    </w:r>
    <w:r w:rsidRPr="00532948">
      <w:instrText xml:space="preserve"> DOCPROPERTY "MotionarText" *\charformat </w:instrText>
    </w:r>
    <w:r w:rsidRPr="00532948">
      <w:fldChar w:fldCharType="separate"/>
    </w:r>
    <w:r w:rsidRPr="00532948">
      <w:t>av Christer Winbäck (fp)</w:t>
    </w:r>
    <w:r w:rsidRPr="00532948">
      <w:fldChar w:fldCharType="end"/>
    </w:r>
    <w:r w:rsidRPr="00532948">
      <w:br/>
    </w:r>
    <w:r w:rsidRPr="00532948">
      <w:fldChar w:fldCharType="begin" w:fldLock="1"/>
    </w:r>
    <w:r w:rsidRPr="00532948">
      <w:instrText xml:space="preserve"> DOCPROPERTY "SvarFrasKort" *\charformat </w:instrText>
    </w:r>
    <w:r w:rsidRPr="00532948">
      <w:fldChar w:fldCharType="end"/>
    </w:r>
  </w:p>
  <w:p w:rsidR="00532948" w:rsidRPr="00532948" w:rsidRDefault="00532948">
    <w:pPr>
      <w:pStyle w:val="FSHTitel"/>
    </w:pPr>
    <w:r w:rsidRPr="00532948">
      <w:fldChar w:fldCharType="begin" w:fldLock="1"/>
    </w:r>
    <w:r w:rsidRPr="00532948">
      <w:instrText xml:space="preserve"> DOCPROPERTY</w:instrText>
    </w:r>
    <w:r w:rsidRPr="00532948">
      <w:rPr>
        <w:sz w:val="18"/>
      </w:rPr>
      <w:instrText xml:space="preserve"> "RubrikSvar" *\charformat </w:instrText>
    </w:r>
    <w:r w:rsidRPr="00532948">
      <w:fldChar w:fldCharType="separate"/>
    </w:r>
    <w:r w:rsidRPr="00532948">
      <w:t>Gemensam gravsättning av aska efter kremering</w:t>
    </w:r>
    <w:r w:rsidRPr="00532948">
      <w:fldChar w:fldCharType="end"/>
    </w:r>
  </w:p>
  <w:p w:rsidR="00532948" w:rsidRPr="00532948" w:rsidRDefault="00532948">
    <w:pPr>
      <w:pStyle w:val="Normal00"/>
    </w:pPr>
  </w:p>
  <w:p w:rsidR="00532948" w:rsidRPr="00532948" w:rsidRDefault="00532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1892746">
    <w:abstractNumId w:val="8"/>
  </w:num>
  <w:num w:numId="2" w16cid:durableId="10300764">
    <w:abstractNumId w:val="9"/>
  </w:num>
  <w:num w:numId="3" w16cid:durableId="1268465583">
    <w:abstractNumId w:val="8"/>
  </w:num>
  <w:num w:numId="4" w16cid:durableId="1291979258">
    <w:abstractNumId w:val="9"/>
  </w:num>
  <w:num w:numId="5" w16cid:durableId="1802266433">
    <w:abstractNumId w:val="13"/>
  </w:num>
  <w:num w:numId="6" w16cid:durableId="1771274176">
    <w:abstractNumId w:val="10"/>
  </w:num>
  <w:num w:numId="7" w16cid:durableId="1058282265">
    <w:abstractNumId w:val="11"/>
  </w:num>
  <w:num w:numId="8" w16cid:durableId="879511024">
    <w:abstractNumId w:val="12"/>
  </w:num>
  <w:num w:numId="9" w16cid:durableId="943344416">
    <w:abstractNumId w:val="8"/>
  </w:num>
  <w:num w:numId="10" w16cid:durableId="1249997863">
    <w:abstractNumId w:val="3"/>
  </w:num>
  <w:num w:numId="11" w16cid:durableId="1041787464">
    <w:abstractNumId w:val="2"/>
  </w:num>
  <w:num w:numId="12" w16cid:durableId="677929180">
    <w:abstractNumId w:val="1"/>
  </w:num>
  <w:num w:numId="13" w16cid:durableId="649604160">
    <w:abstractNumId w:val="0"/>
  </w:num>
  <w:num w:numId="14" w16cid:durableId="1454009776">
    <w:abstractNumId w:val="9"/>
  </w:num>
  <w:num w:numId="15" w16cid:durableId="1184057982">
    <w:abstractNumId w:val="7"/>
  </w:num>
  <w:num w:numId="16" w16cid:durableId="2065323503">
    <w:abstractNumId w:val="6"/>
  </w:num>
  <w:num w:numId="17" w16cid:durableId="125855003">
    <w:abstractNumId w:val="5"/>
  </w:num>
  <w:num w:numId="18" w16cid:durableId="2040472844">
    <w:abstractNumId w:val="4"/>
  </w:num>
  <w:num w:numId="19" w16cid:durableId="1740900548">
    <w:abstractNumId w:val="11"/>
  </w:num>
  <w:num w:numId="20" w16cid:durableId="1730492322">
    <w:abstractNumId w:val="10"/>
  </w:num>
  <w:num w:numId="21" w16cid:durableId="2009552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CFF07056-9456-496C-B49E-6961846FBDAC}"/>
  </w:docVars>
  <w:rsids>
    <w:rsidRoot w:val="00AC6FB7"/>
    <w:rsid w:val="00532948"/>
    <w:rsid w:val="00AC6F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BD9CDB-92F6-454E-8EC7-2F068362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1087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fp1099</vt:lpstr>
    </vt:vector>
  </TitlesOfParts>
  <Company>Riksdagen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fp1099</dc:title>
  <dc:subject>fp1099</dc:subject>
  <dc:creator>Riksdagen</dc:creator>
  <cp:keywords>Riksdagen</cp:keywords>
  <dc:description>Nya formatmallshantering för förslag+urix bakåtkomp+könamn</dc:description>
  <cp:lastModifiedBy>Lars Brink</cp:lastModifiedBy>
  <cp:revision>2</cp:revision>
  <cp:lastPrinted>2009-11-21T11:48:00Z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 gravsättning av aska efter kremering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gravsättning av aska efter kremering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20092010000001020112000010990069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20092010000001020112000010990069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{AB031C6C-465F-45CB-BE9B-EAF068800C92}</vt:lpwstr>
  </property>
  <property fmtid="{D5CDD505-2E9C-101B-9397-08002B2CF9AE}" pid="53" name="Överföringar">
    <vt:i4>0</vt:i4>
  </property>
  <property fmtid="{D5CDD505-2E9C-101B-9397-08002B2CF9AE}" pid="54" name="Checksum">
    <vt:lpwstr>*1017138237269*</vt:lpwstr>
  </property>
  <property fmtid="{D5CDD505-2E9C-101B-9397-08002B2CF9AE}" pid="55" name="skuggnummer">
    <vt:lpwstr>842</vt:lpwstr>
  </property>
  <property fmtid="{D5CDD505-2E9C-101B-9397-08002B2CF9AE}" pid="56" name="urixVersion">
    <vt:lpwstr>4.0.0.9</vt:lpwstr>
  </property>
  <property fmtid="{D5CDD505-2E9C-101B-9397-08002B2CF9AE}" pid="57" name="urixOrigin">
    <vt:lpwstr>091121 12:48:16.264</vt:lpwstr>
  </property>
  <property fmtid="{D5CDD505-2E9C-101B-9397-08002B2CF9AE}" pid="58" name="urixGuid">
    <vt:lpwstr>{41676B8E-A8A4-4064-B971-77BD8DA1CF2D}</vt:lpwstr>
  </property>
</Properties>
</file>