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0371592C240C4AC79D762AFFE2AFFA97"/>
        </w:placeholder>
        <w15:appearance w15:val="hidden"/>
        <w:text/>
      </w:sdtPr>
      <w:sdtEndPr/>
      <w:sdtContent>
        <w:p w:rsidRPr="009B062B" w:rsidR="00AF30DD" w:rsidP="009B062B" w:rsidRDefault="00AF30DD" w14:paraId="2FF43D0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477af59-c29d-493f-b1ff-23e55218cebd"/>
        <w:id w:val="349150875"/>
        <w:lock w:val="sdtLocked"/>
      </w:sdtPr>
      <w:sdtEndPr/>
      <w:sdtContent>
        <w:p w:rsidR="00661B2F" w:rsidRDefault="00D9728E" w14:paraId="2FF43D0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sälja SBAB och tillkännager detta för regeringen.</w:t>
          </w:r>
        </w:p>
      </w:sdtContent>
    </w:sdt>
    <w:p w:rsidRPr="009B062B" w:rsidR="00AF30DD" w:rsidP="009B062B" w:rsidRDefault="000156D9" w14:paraId="2FF43D0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28242D" w:rsidP="0028242D" w:rsidRDefault="0028242D" w14:paraId="2FF43D03" w14:textId="77777777">
      <w:pPr>
        <w:pStyle w:val="Normalutanindragellerluft"/>
      </w:pPr>
      <w:r>
        <w:t>SBAB agerar som en privataktör på bolånemarknaden, men med staten som ägare.</w:t>
      </w:r>
      <w:r w:rsidR="00D47BFB">
        <w:t xml:space="preserve"> </w:t>
      </w:r>
      <w:r>
        <w:t>Staten bör överlag vara försiktig med att agera aktör på en privat marknad där statlig närvaro av särskilda skäl inte kan anses vara nödvändig. Bolånemarknaden har förvisso</w:t>
      </w:r>
    </w:p>
    <w:p w:rsidR="0028242D" w:rsidP="004445DD" w:rsidRDefault="0028242D" w14:paraId="2FF43D04" w14:textId="77777777">
      <w:pPr>
        <w:pStyle w:val="Normalutanindragellerluft"/>
        <w:spacing w:before="0"/>
      </w:pPr>
      <w:r>
        <w:t>många brister, men är utan tvekan en fungerande marknad där statlig inblandning är svår att motivera.</w:t>
      </w:r>
    </w:p>
    <w:p w:rsidRPr="004445DD" w:rsidR="0028242D" w:rsidP="004445DD" w:rsidRDefault="0028242D" w14:paraId="2FF43D05" w14:textId="75058650">
      <w:r w:rsidRPr="004445DD">
        <w:t>Det huvudsakliga problemet med statligt ägt SBAB är dock inte agerandet på en</w:t>
      </w:r>
    </w:p>
    <w:p w:rsidR="0028242D" w:rsidP="004445DD" w:rsidRDefault="0028242D" w14:paraId="2FF43D06" w14:textId="77777777">
      <w:pPr>
        <w:pStyle w:val="Normalutanindragellerluft"/>
        <w:spacing w:before="0"/>
      </w:pPr>
      <w:r>
        <w:t>privat marknad, utan det faktum att bolåne- och utlåningsmarknaden är marknader som är kraftigt övervakade och kontrollerade av staten. Kreditmarknaden fyller en viktig</w:t>
      </w:r>
    </w:p>
    <w:p w:rsidR="0028242D" w:rsidP="004445DD" w:rsidRDefault="0028242D" w14:paraId="2FF43D07" w14:textId="77777777">
      <w:pPr>
        <w:pStyle w:val="Normalutanindragellerluft"/>
        <w:spacing w:before="0"/>
      </w:pPr>
      <w:r>
        <w:t>funktion som finansiell infrastruktur, varför statlig kontroll och insyn i marknaden är</w:t>
      </w:r>
    </w:p>
    <w:p w:rsidR="0028242D" w:rsidP="004445DD" w:rsidRDefault="0028242D" w14:paraId="2FF43D08" w14:textId="77777777">
      <w:pPr>
        <w:pStyle w:val="Normalutanindragellerluft"/>
        <w:spacing w:before="0"/>
      </w:pPr>
      <w:r>
        <w:t>viktig. Problemet blir då att staten agerar aktör och kontrollant på samma marknad.</w:t>
      </w:r>
    </w:p>
    <w:p w:rsidR="0028242D" w:rsidP="004445DD" w:rsidRDefault="0028242D" w14:paraId="2FF43D09" w14:textId="77777777">
      <w:pPr>
        <w:pStyle w:val="Normalutanindragellerluft"/>
        <w:spacing w:before="0"/>
      </w:pPr>
      <w:bookmarkStart w:name="_GoBack" w:id="1"/>
      <w:bookmarkEnd w:id="1"/>
      <w:r>
        <w:t>Staten bör renodla sin roll och sälja SBAB.</w:t>
      </w:r>
    </w:p>
    <w:p w:rsidR="004445DD" w:rsidP="00C26B13" w:rsidRDefault="00D47BFB" w14:paraId="005440C0" w14:textId="77777777">
      <w:r w:rsidRPr="004445DD">
        <w:t xml:space="preserve">Med anledning av ovanstående föreslår vi riksdagen att tillkännage för regeringen att se över möjligheten att sälja SBAB. </w:t>
      </w:r>
    </w:p>
    <w:p w:rsidR="004445DD" w:rsidP="00C26B13" w:rsidRDefault="004445DD" w14:paraId="55D91F5F" w14:textId="77777777"/>
    <w:p w:rsidR="004801AC" w:rsidP="00C26B13" w:rsidRDefault="004445DD" w14:paraId="2FF43D0B" w14:textId="3B44B4CE">
      <w:sdt>
        <w:sdtPr>
          <w:rPr>
            <w:i/>
            <w:noProof/>
          </w:rPr>
          <w:alias w:val="CC_Underskrifter"/>
          <w:tag w:val="CC_Underskrifter"/>
          <w:id w:val="583496634"/>
          <w:lock w:val="sdtContentLocked"/>
          <w:placeholder>
            <w:docPart w:val="B2051F1BB40342D6A956D28B4DE7BB3A"/>
          </w:placeholder>
          <w15:appearance w15:val="hidden"/>
        </w:sdtPr>
        <w:sdtEndPr>
          <w:rPr>
            <w:i w:val="0"/>
            <w:noProof w:val="0"/>
          </w:rPr>
        </w:sdtEndPr>
        <w:sdtContent/>
      </w:sdt>
      <w:tbl>
        <w:tblPr>
          <w:tblBorders>
            <w:top w:val="none" w:sz="0"/>
            <w:bottom w:val="none" w:sz="0"/>
            <w:left w:val="none" w:sz="0"/>
            <w:right w:val="none" w:sz="0"/>
            <w:insideH w:val="none" w:sz="0"/>
            <w:insideV w:val="none" w:sz="0"/>
          </w:tblBorders>
          <w:tblW w:w="5000" w:type="pct"/>
          <w:tblCaption w:val="underskrifter"/>
        </w:tblPr>
        <w:tblGrid>
          <w:gridCol w:w="4252"/>
          <w:gridCol w:w="4252"/>
        </w:tblGrid>
        <w:tr>
          <w:trPr>
            <w:cantSplit/>
          </w:trPr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Erik Bengtzboe (M)</w:t>
              </w:r>
            </w:p>
          </w:tc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 </w:t>
              </w:r>
            </w:p>
          </w:tc>
        </w:tr>
      </w:tbl>
    </w:p>
    <w:p w:rsidR="004105CD" w:rsidRDefault="004105CD" w14:paraId="2FF43D0F" w14:textId="77777777"/>
    <w:sectPr w:rsidR="004105C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43D11" w14:textId="77777777" w:rsidR="00936274" w:rsidRDefault="00936274" w:rsidP="000C1CAD">
      <w:pPr>
        <w:spacing w:line="240" w:lineRule="auto"/>
      </w:pPr>
      <w:r>
        <w:separator/>
      </w:r>
    </w:p>
  </w:endnote>
  <w:endnote w:type="continuationSeparator" w:id="0">
    <w:p w14:paraId="2FF43D12" w14:textId="77777777" w:rsidR="00936274" w:rsidRDefault="009362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3D1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3D1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445D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43D0F" w14:textId="77777777" w:rsidR="00936274" w:rsidRDefault="00936274" w:rsidP="000C1CAD">
      <w:pPr>
        <w:spacing w:line="240" w:lineRule="auto"/>
      </w:pPr>
      <w:r>
        <w:separator/>
      </w:r>
    </w:p>
  </w:footnote>
  <w:footnote w:type="continuationSeparator" w:id="0">
    <w:p w14:paraId="2FF43D10" w14:textId="77777777" w:rsidR="00936274" w:rsidRDefault="009362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FF43D1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F43D23" wp14:anchorId="2FF43D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4445DD" w14:paraId="2FF43D2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EB109DF485C4ABE886A2801D9904B6E"/>
                              </w:placeholder>
                              <w:text/>
                            </w:sdtPr>
                            <w:sdtEndPr/>
                            <w:sdtContent>
                              <w:r w:rsidR="0028242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D4311A25B794A7FABD3077C6960A3A6"/>
                              </w:placeholder>
                              <w:text/>
                            </w:sdtPr>
                            <w:sdtEndPr/>
                            <w:sdtContent>
                              <w:r w:rsidR="0028242D">
                                <w:t>1097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F43D2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445DD" w14:paraId="2FF43D2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EB109DF485C4ABE886A2801D9904B6E"/>
                        </w:placeholder>
                        <w:text/>
                      </w:sdtPr>
                      <w:sdtEndPr/>
                      <w:sdtContent>
                        <w:r w:rsidR="0028242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D4311A25B794A7FABD3077C6960A3A6"/>
                        </w:placeholder>
                        <w:text/>
                      </w:sdtPr>
                      <w:sdtEndPr/>
                      <w:sdtContent>
                        <w:r w:rsidR="0028242D">
                          <w:t>1097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FF43D1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445DD" w14:paraId="2FF43D1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8242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8242D">
          <w:t>1097</w:t>
        </w:r>
      </w:sdtContent>
    </w:sdt>
  </w:p>
  <w:p w:rsidR="007A5507" w:rsidP="00776B74" w:rsidRDefault="007A5507" w14:paraId="2FF43D1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445DD" w14:paraId="2FF43D1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8242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8242D">
          <w:t>1097</w:t>
        </w:r>
      </w:sdtContent>
    </w:sdt>
  </w:p>
  <w:p w:rsidR="007A5507" w:rsidP="00A314CF" w:rsidRDefault="004445DD" w14:paraId="7674C9E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4445DD" w14:paraId="2FF43D1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4445DD" w14:paraId="2FF43D1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:2745</w:t>
        </w:r>
      </w:sdtContent>
    </w:sdt>
  </w:p>
  <w:p w:rsidR="007A5507" w:rsidP="00E03A3D" w:rsidRDefault="004445DD" w14:paraId="2FF43D1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8242D" w14:paraId="2FF43D1F" w14:textId="77777777">
        <w:pPr>
          <w:pStyle w:val="FSHRub2"/>
        </w:pPr>
        <w:r>
          <w:t xml:space="preserve">Sälj SBAB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FF43D2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8242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F5C"/>
    <w:rsid w:val="00024356"/>
    <w:rsid w:val="00024712"/>
    <w:rsid w:val="000269AE"/>
    <w:rsid w:val="0002759A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592C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25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47FC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42D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188D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05CD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5DD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1B2F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37D3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274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0CB4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26B13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47BFB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9728E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5D2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F43CFF"/>
  <w15:chartTrackingRefBased/>
  <w15:docId w15:val="{DB5DB66B-0802-4703-907D-4A8539C7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5592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5592C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15592C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15592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15592C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15592C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15592C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15592C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15592C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15592C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5592C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5592C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5592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5592C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5592C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5592C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5592C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5592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5592C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5592C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5592C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5592C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5592C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5592C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15592C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5592C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5592C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5592C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5592C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5592C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5592C"/>
  </w:style>
  <w:style w:type="paragraph" w:styleId="Innehll1">
    <w:name w:val="toc 1"/>
    <w:basedOn w:val="Normalutanindragellerluft"/>
    <w:next w:val="Normal"/>
    <w:uiPriority w:val="39"/>
    <w:semiHidden/>
    <w:unhideWhenUsed/>
    <w:rsid w:val="0015592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5592C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5592C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5592C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5592C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5592C"/>
  </w:style>
  <w:style w:type="paragraph" w:styleId="Innehll7">
    <w:name w:val="toc 7"/>
    <w:basedOn w:val="Rubrik6"/>
    <w:next w:val="Normal"/>
    <w:uiPriority w:val="39"/>
    <w:semiHidden/>
    <w:unhideWhenUsed/>
    <w:rsid w:val="0015592C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5592C"/>
  </w:style>
  <w:style w:type="paragraph" w:styleId="Innehll9">
    <w:name w:val="toc 9"/>
    <w:basedOn w:val="Innehll8"/>
    <w:next w:val="Normal"/>
    <w:uiPriority w:val="39"/>
    <w:semiHidden/>
    <w:unhideWhenUsed/>
    <w:rsid w:val="0015592C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5592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5592C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5592C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5592C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5592C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5592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5592C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5592C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5592C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5592C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5592C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5592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5592C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5592C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5592C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5592C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5592C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5592C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5592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5592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5592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5592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5592C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5592C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5592C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5592C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5592C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5592C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5592C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5592C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5592C"/>
  </w:style>
  <w:style w:type="paragraph" w:customStyle="1" w:styleId="RubrikSammanf">
    <w:name w:val="RubrikSammanf"/>
    <w:basedOn w:val="Rubrik1"/>
    <w:next w:val="Normal"/>
    <w:uiPriority w:val="3"/>
    <w:semiHidden/>
    <w:rsid w:val="0015592C"/>
  </w:style>
  <w:style w:type="paragraph" w:styleId="Sidfot">
    <w:name w:val="footer"/>
    <w:basedOn w:val="Normalutanindragellerluft"/>
    <w:link w:val="SidfotChar"/>
    <w:uiPriority w:val="7"/>
    <w:unhideWhenUsed/>
    <w:rsid w:val="0015592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5592C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5592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5592C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5592C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5592C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5592C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5592C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559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5592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5592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5592C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592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592C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559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5592C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5592C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5592C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5592C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5592C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5592C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5592C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5592C"/>
    <w:pPr>
      <w:outlineLvl w:val="9"/>
    </w:pPr>
  </w:style>
  <w:style w:type="paragraph" w:customStyle="1" w:styleId="KantrubrikV">
    <w:name w:val="KantrubrikV"/>
    <w:basedOn w:val="Sidhuvud"/>
    <w:qFormat/>
    <w:rsid w:val="0015592C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5592C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5592C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5592C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15592C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5592C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5592C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5592C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5592C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5592C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5592C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5592C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5592C"/>
    <w:pPr>
      <w:ind w:left="720"/>
      <w:contextualSpacing/>
    </w:pPr>
  </w:style>
  <w:style w:type="paragraph" w:customStyle="1" w:styleId="ListaLinje">
    <w:name w:val="ListaLinje"/>
    <w:basedOn w:val="Lista"/>
    <w:qFormat/>
    <w:rsid w:val="0015592C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15592C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5592C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5592C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5592C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5592C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15592C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5592C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5592C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5592C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5592C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71592C240C4AC79D762AFFE2AFF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5FBB9-7509-405B-897C-C25722134A4D}"/>
      </w:docPartPr>
      <w:docPartBody>
        <w:p w:rsidR="00EE7200" w:rsidRDefault="009B1C9F">
          <w:pPr>
            <w:pStyle w:val="0371592C240C4AC79D762AFFE2AFFA9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2051F1BB40342D6A956D28B4DE7B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5271BC-57FE-4607-BFB8-D81B8D8C05C9}"/>
      </w:docPartPr>
      <w:docPartBody>
        <w:p w:rsidR="00EE7200" w:rsidRDefault="009B1C9F">
          <w:pPr>
            <w:pStyle w:val="B2051F1BB40342D6A956D28B4DE7BB3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EB109DF485C4ABE886A2801D9904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981FC-5119-4233-80BA-ADAB3CC625D6}"/>
      </w:docPartPr>
      <w:docPartBody>
        <w:p w:rsidR="00EE7200" w:rsidRDefault="009B1C9F">
          <w:pPr>
            <w:pStyle w:val="5EB109DF485C4ABE886A2801D9904B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4311A25B794A7FABD3077C6960A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AF7281-C6EE-4998-8D50-5BF879E37D9B}"/>
      </w:docPartPr>
      <w:docPartBody>
        <w:p w:rsidR="00EE7200" w:rsidRDefault="009B1C9F">
          <w:pPr>
            <w:pStyle w:val="ED4311A25B794A7FABD3077C6960A3A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9F"/>
    <w:rsid w:val="00420F84"/>
    <w:rsid w:val="009B1C9F"/>
    <w:rsid w:val="00E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71592C240C4AC79D762AFFE2AFFA97">
    <w:name w:val="0371592C240C4AC79D762AFFE2AFFA97"/>
  </w:style>
  <w:style w:type="paragraph" w:customStyle="1" w:styleId="B0D4A7255D3B4E62A7B0AC83F91B767D">
    <w:name w:val="B0D4A7255D3B4E62A7B0AC83F91B767D"/>
  </w:style>
  <w:style w:type="paragraph" w:customStyle="1" w:styleId="108E4D1E6C2643CAB3FB10F8D4611DE4">
    <w:name w:val="108E4D1E6C2643CAB3FB10F8D4611DE4"/>
  </w:style>
  <w:style w:type="paragraph" w:customStyle="1" w:styleId="B2051F1BB40342D6A956D28B4DE7BB3A">
    <w:name w:val="B2051F1BB40342D6A956D28B4DE7BB3A"/>
  </w:style>
  <w:style w:type="paragraph" w:customStyle="1" w:styleId="5EB109DF485C4ABE886A2801D9904B6E">
    <w:name w:val="5EB109DF485C4ABE886A2801D9904B6E"/>
  </w:style>
  <w:style w:type="paragraph" w:customStyle="1" w:styleId="ED4311A25B794A7FABD3077C6960A3A6">
    <w:name w:val="ED4311A25B794A7FABD3077C6960A3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9332</RubrikLookup>
    <MotionGuid xmlns="00d11361-0b92-4bae-a181-288d6a55b763">10da0c7a-8337-442b-9224-e526c6761f98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2006/metadata/properties"/>
    <ds:schemaRef ds:uri="00d11361-0b92-4bae-a181-288d6a55b7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382474-8148-4810-AACB-4EE8E78AF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4A7387-C0DF-477A-9A09-DFE94EFE20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D9F31-507D-451F-8762-CAF1B7AE6C9D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6ED7E1AB-2384-4F14-9CE1-6F893AB0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1</Pages>
  <Words>173</Words>
  <Characters>969</Characters>
  <Application>Microsoft Office Word</Application>
  <DocSecurity>0</DocSecurity>
  <Lines>21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201617M1097 Sälj SBAB</vt:lpstr>
      <vt:lpstr/>
    </vt:vector>
  </TitlesOfParts>
  <Company>Sveriges riksdag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201617M1097 Sälj SBAB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2016-10-05T09:36:00Z</dcterms:created>
  <dcterms:modified xsi:type="dcterms:W3CDTF">2017-05-19T05:25:00Z</dcterms:modified>
  <cp:category>3.4.46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Mall:3.4.46</vt:lpwstr>
  </property>
  <property fmtid="{D5CDD505-2E9C-101B-9397-08002B2CF9AE}" pid="4" name="DokFormat">
    <vt:lpwstr>A4</vt:lpwstr>
  </property>
  <property fmtid="{D5CDD505-2E9C-101B-9397-08002B2CF9AE}" pid="5" name="Checksum">
    <vt:lpwstr>*TBC7E0B2B94EB*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https://filur.riksdagen.se/drop/DropOffLibrary/TBC7E0B2B94EB.docx</vt:lpwstr>
  </property>
  <property fmtid="{D5CDD505-2E9C-101B-9397-08002B2CF9AE}" pid="13" name="RevisionsOn">
    <vt:lpwstr>1</vt:lpwstr>
  </property>
</Properties>
</file>