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6A9" w:rsidRPr="007206A9" w:rsidRDefault="007206A9">
      <w:pPr>
        <w:pStyle w:val="Frslagsrubrik"/>
      </w:pPr>
      <w:r w:rsidRPr="007206A9">
        <w:t>Förslag till riksdagsbeslut</w:t>
      </w:r>
    </w:p>
    <w:p w:rsidR="007206A9" w:rsidRPr="007206A9" w:rsidRDefault="007206A9">
      <w:pPr>
        <w:pStyle w:val="Hemstlatt"/>
        <w:ind w:left="0"/>
      </w:pPr>
      <w:r w:rsidRPr="007206A9">
        <w:t>Riksdagen tillkännager för regeringen som sin mening vad som anförs i motionen om att snarast möjligt genomföra Körkortsutre</w:t>
      </w:r>
      <w:r w:rsidRPr="007206A9">
        <w:t>d</w:t>
      </w:r>
      <w:r w:rsidRPr="007206A9">
        <w:t>ningens förslag om sänkt åldersgräns för bussförare och gymnasieutbildning för bussförare.</w:t>
      </w:r>
    </w:p>
    <w:p w:rsidR="007206A9" w:rsidRPr="007206A9" w:rsidRDefault="007206A9">
      <w:pPr>
        <w:pStyle w:val="Rubrik1"/>
      </w:pPr>
      <w:r w:rsidRPr="007206A9">
        <w:t>Motivering</w:t>
      </w:r>
    </w:p>
    <w:p w:rsidR="007206A9" w:rsidRPr="007206A9" w:rsidRDefault="007206A9">
      <w:pPr>
        <w:autoSpaceDE w:val="0"/>
        <w:autoSpaceDN w:val="0"/>
        <w:adjustRightInd w:val="0"/>
        <w:rPr>
          <w:color w:val="000000"/>
        </w:rPr>
      </w:pPr>
      <w:r w:rsidRPr="007206A9">
        <w:rPr>
          <w:color w:val="000000"/>
        </w:rPr>
        <w:t>En del i arbetet med att minska koldioxidutsläppen, där transportsektorn står för 30 procent, är en ökad satsning på kollektivtrafiken. Så har redan skett i t.ex. Region Skåne och Stockholmsområdet, med stor framgång.</w:t>
      </w:r>
    </w:p>
    <w:p w:rsidR="007206A9" w:rsidRPr="007206A9" w:rsidRDefault="007206A9">
      <w:pPr>
        <w:pStyle w:val="Normaltindrag"/>
      </w:pPr>
      <w:r w:rsidRPr="007206A9">
        <w:t>Kollektivtrafiken hotas dock av akut bussförarbrist. Redan i dag finns stora behov av att anställa bussförare. Situationen kommer att förvärras av pe</w:t>
      </w:r>
      <w:r w:rsidRPr="007206A9">
        <w:t>n</w:t>
      </w:r>
      <w:r w:rsidRPr="007206A9">
        <w:t>sionsavgångar och skärpningen av EU:s kör- och vilotidsregler för yrkesför</w:t>
      </w:r>
      <w:r w:rsidRPr="007206A9">
        <w:t>a</w:t>
      </w:r>
      <w:r w:rsidRPr="007206A9">
        <w:t>re.</w:t>
      </w:r>
    </w:p>
    <w:p w:rsidR="007206A9" w:rsidRPr="007206A9" w:rsidRDefault="007206A9">
      <w:pPr>
        <w:pStyle w:val="Normaltindrag"/>
      </w:pPr>
      <w:r w:rsidRPr="007206A9">
        <w:t>De nya reglerna medför att förarna måste köra kortare pass och att det dä</w:t>
      </w:r>
      <w:r w:rsidRPr="007206A9">
        <w:t>r</w:t>
      </w:r>
      <w:r w:rsidRPr="007206A9">
        <w:t>för måste anställas fler förare. Bara under de närmaste åren beräknas ett b</w:t>
      </w:r>
      <w:r w:rsidRPr="007206A9">
        <w:t>e</w:t>
      </w:r>
      <w:r w:rsidRPr="007206A9">
        <w:t>hov av att nyanställa 5 000 nya bussförare.</w:t>
      </w:r>
    </w:p>
    <w:p w:rsidR="007206A9" w:rsidRPr="007206A9" w:rsidRDefault="007206A9">
      <w:pPr>
        <w:pStyle w:val="Normaltindrag"/>
      </w:pPr>
      <w:r w:rsidRPr="007206A9">
        <w:t>Åtgärder måste sättas in nu. Kvalitetsmätningar som görs i branschen visar att passagerarna värderar punktlighet högt. När bussresenärerna kommer för sent till jobbet för att det inte finns förare, väljer de som kan bilen. Då hjälper inte andra åtgärder för att stärka kollektivtrafikens konkurrenskraft i syfte att minska klimatutsläppen. Kollektivtrafiken är helt beroende av att kunna r</w:t>
      </w:r>
      <w:r w:rsidRPr="007206A9">
        <w:t>e</w:t>
      </w:r>
      <w:r w:rsidRPr="007206A9">
        <w:t>krytera välutbildade och serviceinriktade förare.</w:t>
      </w:r>
    </w:p>
    <w:p w:rsidR="007206A9" w:rsidRPr="007206A9" w:rsidRDefault="007206A9">
      <w:pPr>
        <w:pStyle w:val="Normaltindrag"/>
        <w:rPr>
          <w:color w:val="000000"/>
        </w:rPr>
      </w:pPr>
      <w:r w:rsidRPr="007206A9">
        <w:rPr>
          <w:color w:val="000000"/>
        </w:rPr>
        <w:t>För att kunna rekrytera bussförare och locka ungdomar att välja detta yrke krävs en gymnasieutbildning för bussförare parallellt med att föraråldern sänks.</w:t>
      </w:r>
    </w:p>
    <w:p w:rsidR="007206A9" w:rsidRPr="007206A9" w:rsidRDefault="007206A9">
      <w:pPr>
        <w:pStyle w:val="Normaltindrag"/>
        <w:rPr>
          <w:color w:val="000000"/>
        </w:rPr>
      </w:pPr>
      <w:r w:rsidRPr="007206A9">
        <w:rPr>
          <w:color w:val="000000"/>
        </w:rPr>
        <w:t xml:space="preserve">EU:s lagstiftning gör det möjligt att sänka körkortsåldern för buss till 18 år för att locka yngre till yrket. Det är nödvändigt att ta vara på denna möjlighet när EU:s regler för yrkesförarkompetens ska inarbetas i svensk lagstiftning. Att yngre förare är överrepresenterade vid trafikolyckor är inget bärande </w:t>
      </w:r>
      <w:r w:rsidRPr="007206A9">
        <w:rPr>
          <w:color w:val="000000"/>
        </w:rPr>
        <w:lastRenderedPageBreak/>
        <w:t>argument. Denna statistik gäller yngre personbilsförare. Det dystra faktum att yngre personbilsförare är överrepresenterade vid trafikolyckor har inte hindrat att vi tillåter 18-åringar att köra lastbil.</w:t>
      </w:r>
    </w:p>
    <w:p w:rsidR="007206A9" w:rsidRPr="007206A9" w:rsidRDefault="007206A9">
      <w:pPr>
        <w:pStyle w:val="Normaltindrag"/>
        <w:rPr>
          <w:color w:val="000000"/>
        </w:rPr>
      </w:pPr>
      <w:r w:rsidRPr="007206A9">
        <w:rPr>
          <w:color w:val="000000"/>
        </w:rPr>
        <w:t>Till det kommer att det är mycket tveksamt om det går att dra slutsatser om yngre bussförare, som efter tre års utbildning kör buss professionellt hela dagarna, från statistik som gäller bilister som på sin höjd kör privat någon timme per dag efter en vanlig kort körkortsutbildning.</w:t>
      </w:r>
    </w:p>
    <w:p w:rsidR="007206A9" w:rsidRPr="007206A9" w:rsidRDefault="007206A9">
      <w:pPr>
        <w:pStyle w:val="Normaltindrag"/>
        <w:rPr>
          <w:color w:val="000000"/>
        </w:rPr>
      </w:pPr>
      <w:r w:rsidRPr="007206A9">
        <w:rPr>
          <w:color w:val="000000"/>
        </w:rPr>
        <w:t>Den tyska delstaten Baden-Württemberg har gjort försök med sänkt å</w:t>
      </w:r>
      <w:r w:rsidRPr="007206A9">
        <w:rPr>
          <w:color w:val="000000"/>
        </w:rPr>
        <w:t>l</w:t>
      </w:r>
      <w:r w:rsidRPr="007206A9">
        <w:rPr>
          <w:color w:val="000000"/>
        </w:rPr>
        <w:t>dersgräns till 18 år för förare, som genomgått en särskild gymnasieutbildning. Den oberoende utvärderingen av försöket visar att de unga förarna fick höga betyg för säker och ansvarsfull körning.</w:t>
      </w:r>
    </w:p>
    <w:p w:rsidR="007206A9" w:rsidRPr="007206A9" w:rsidRDefault="007206A9">
      <w:pPr>
        <w:pStyle w:val="Normaltindrag"/>
        <w:rPr>
          <w:color w:val="000000"/>
        </w:rPr>
      </w:pPr>
      <w:r w:rsidRPr="007206A9">
        <w:rPr>
          <w:color w:val="000000"/>
        </w:rPr>
        <w:t>Vinnarna med förslaget är många. Resenärerna får en tillförlitligare kolle</w:t>
      </w:r>
      <w:r w:rsidRPr="007206A9">
        <w:rPr>
          <w:color w:val="000000"/>
        </w:rPr>
        <w:t>k</w:t>
      </w:r>
      <w:r w:rsidRPr="007206A9">
        <w:rPr>
          <w:color w:val="000000"/>
        </w:rPr>
        <w:t>tivtrafik. Många ungdomar får jobb. Utsläppen av klimatgaser minskar. And</w:t>
      </w:r>
      <w:r w:rsidRPr="007206A9">
        <w:rPr>
          <w:color w:val="000000"/>
        </w:rPr>
        <w:t>e</w:t>
      </w:r>
      <w:r w:rsidRPr="007206A9">
        <w:rPr>
          <w:color w:val="000000"/>
        </w:rPr>
        <w:t>len kvinnor i bussföraryrket ökar.</w:t>
      </w:r>
    </w:p>
    <w:p w:rsidR="007206A9" w:rsidRPr="007206A9" w:rsidRDefault="007206A9">
      <w:pPr>
        <w:pStyle w:val="Normaltindrag"/>
        <w:rPr>
          <w:color w:val="000000"/>
        </w:rPr>
      </w:pPr>
      <w:r w:rsidRPr="007206A9">
        <w:rPr>
          <w:color w:val="000000"/>
        </w:rPr>
        <w:t>Av regeringens utredning SOU 2008:130 En reformerad körkortslagstif</w:t>
      </w:r>
      <w:r w:rsidRPr="007206A9">
        <w:rPr>
          <w:color w:val="000000"/>
        </w:rPr>
        <w:t>t</w:t>
      </w:r>
      <w:r w:rsidRPr="007206A9">
        <w:rPr>
          <w:color w:val="000000"/>
        </w:rPr>
        <w:t>ning framgår att om en utbildning för persontransporter med inriktning bus</w:t>
      </w:r>
      <w:r w:rsidRPr="007206A9">
        <w:rPr>
          <w:color w:val="000000"/>
        </w:rPr>
        <w:t>s</w:t>
      </w:r>
      <w:r w:rsidRPr="007206A9">
        <w:rPr>
          <w:color w:val="000000"/>
        </w:rPr>
        <w:t>förare respektive taxi införs i gymnasieskolan är det möjligt att sänka lägsta ålder för att framföra buss förvärvsmässigt och för att erhålla taxiförarlegit</w:t>
      </w:r>
      <w:r w:rsidRPr="007206A9">
        <w:rPr>
          <w:color w:val="000000"/>
        </w:rPr>
        <w:t>i</w:t>
      </w:r>
      <w:r w:rsidRPr="007206A9">
        <w:rPr>
          <w:color w:val="000000"/>
        </w:rPr>
        <w:t>mation till 18 år.</w:t>
      </w:r>
    </w:p>
    <w:p w:rsidR="007206A9" w:rsidRPr="007206A9" w:rsidRDefault="007206A9">
      <w:pPr>
        <w:pStyle w:val="Normaltindrag"/>
      </w:pPr>
      <w:r w:rsidRPr="007206A9">
        <w:t>Detta förslag bör snarast införas då det är angeläget att fler bussförare u</w:t>
      </w:r>
      <w:r w:rsidRPr="007206A9">
        <w:t>t</w:t>
      </w:r>
      <w:r w:rsidRPr="007206A9">
        <w:t>bildas och att det tar tid innan effekterna av ett sådant förslag får genomslag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6A9">
        <w:trPr>
          <w:cantSplit/>
        </w:trPr>
        <w:tc>
          <w:tcPr>
            <w:tcW w:w="3046" w:type="dxa"/>
          </w:tcPr>
          <w:p w:rsidR="007206A9" w:rsidRPr="007206A9" w:rsidRDefault="007206A9">
            <w:pPr>
              <w:pStyle w:val="UnderskriftDatum"/>
              <w:spacing w:before="240"/>
            </w:pPr>
            <w:r w:rsidRPr="007206A9">
              <w:t>Stockholm den 1 oktober 2009</w:t>
            </w:r>
          </w:p>
        </w:tc>
        <w:tc>
          <w:tcPr>
            <w:tcW w:w="3047" w:type="dxa"/>
          </w:tcPr>
          <w:p w:rsidR="007206A9" w:rsidRPr="007206A9" w:rsidRDefault="007206A9">
            <w:pPr>
              <w:pStyle w:val="Underskrifter"/>
              <w:spacing w:before="240"/>
            </w:pPr>
          </w:p>
        </w:tc>
      </w:tr>
      <w:tr w:rsidR="00000000" w:rsidRPr="007206A9">
        <w:trPr>
          <w:cantSplit/>
        </w:trPr>
        <w:tc>
          <w:tcPr>
            <w:tcW w:w="3046" w:type="dxa"/>
          </w:tcPr>
          <w:p w:rsidR="007206A9" w:rsidRPr="007206A9" w:rsidRDefault="007206A9">
            <w:pPr>
              <w:pStyle w:val="Underskrifter"/>
            </w:pPr>
            <w:r w:rsidRPr="007206A9">
              <w:t>Kerstin Engle (s)</w:t>
            </w:r>
          </w:p>
        </w:tc>
        <w:tc>
          <w:tcPr>
            <w:tcW w:w="3046" w:type="dxa"/>
          </w:tcPr>
          <w:p w:rsidR="007206A9" w:rsidRPr="007206A9" w:rsidRDefault="007206A9">
            <w:pPr>
              <w:pStyle w:val="Underskrifter"/>
            </w:pPr>
          </w:p>
        </w:tc>
      </w:tr>
    </w:tbl>
    <w:p w:rsidR="007206A9" w:rsidRPr="007206A9" w:rsidRDefault="007206A9">
      <w:pPr>
        <w:pStyle w:val="Normaltindrag"/>
      </w:pPr>
    </w:p>
    <w:sectPr w:rsidR="00000000" w:rsidRPr="007206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6A9" w:rsidRPr="007206A9" w:rsidRDefault="007206A9">
      <w:r w:rsidRPr="007206A9">
        <w:separator/>
      </w:r>
    </w:p>
  </w:endnote>
  <w:endnote w:type="continuationSeparator" w:id="0">
    <w:p w:rsidR="007206A9" w:rsidRPr="007206A9" w:rsidRDefault="007206A9">
      <w:r w:rsidRPr="00720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A9" w:rsidRPr="007206A9" w:rsidRDefault="007206A9">
    <w:pPr>
      <w:pStyle w:val="Sidfot"/>
    </w:pPr>
    <w:r w:rsidRPr="007206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976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6A9" w:rsidRDefault="007206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6A9" w:rsidRDefault="007206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A9" w:rsidRPr="007206A9" w:rsidRDefault="007206A9">
    <w:pPr>
      <w:pStyle w:val="Sidfot"/>
    </w:pPr>
    <w:r w:rsidRPr="007206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589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6A9" w:rsidRDefault="00720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6A9" w:rsidRDefault="00720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A9" w:rsidRPr="007206A9" w:rsidRDefault="007206A9">
    <w:pPr>
      <w:pStyle w:val="Sidfot"/>
    </w:pPr>
    <w:r w:rsidRPr="007206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80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6A9" w:rsidRDefault="00720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6A9" w:rsidRDefault="00720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6A9" w:rsidRPr="007206A9" w:rsidRDefault="007206A9">
      <w:r w:rsidRPr="007206A9">
        <w:separator/>
      </w:r>
    </w:p>
  </w:footnote>
  <w:footnote w:type="continuationSeparator" w:id="0">
    <w:p w:rsidR="007206A9" w:rsidRPr="007206A9" w:rsidRDefault="007206A9">
      <w:r w:rsidRPr="00720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A9" w:rsidRPr="007206A9" w:rsidRDefault="007206A9">
    <w:pPr>
      <w:pStyle w:val="Sidhuvud"/>
    </w:pPr>
    <w:r w:rsidRPr="007206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838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6A9" w:rsidRDefault="007206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6A9" w:rsidRDefault="007206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A9" w:rsidRPr="007206A9" w:rsidRDefault="007206A9">
    <w:pPr>
      <w:pStyle w:val="Sidhuvud"/>
    </w:pPr>
    <w:r w:rsidRPr="007206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665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6A9" w:rsidRDefault="007206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6A9" w:rsidRDefault="007206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6A9" w:rsidRPr="007206A9" w:rsidRDefault="007206A9">
    <w:pPr>
      <w:pStyle w:val="FSHNormal"/>
      <w:tabs>
        <w:tab w:val="right" w:pos="5840"/>
      </w:tabs>
    </w:pPr>
    <w:r w:rsidRPr="007206A9">
      <w:br/>
    </w:r>
    <w:r w:rsidRPr="007206A9">
      <w:fldChar w:fldCharType="begin" w:fldLock="1"/>
    </w:r>
    <w:r w:rsidRPr="007206A9">
      <w:instrText xml:space="preserve"> DOCPROPERTY</w:instrText>
    </w:r>
    <w:r w:rsidRPr="007206A9">
      <w:rPr>
        <w:sz w:val="18"/>
      </w:rPr>
      <w:instrText xml:space="preserve"> "YearUser" *\charformat </w:instrText>
    </w:r>
    <w:r w:rsidRPr="007206A9">
      <w:fldChar w:fldCharType="separate"/>
    </w:r>
    <w:r w:rsidRPr="007206A9">
      <w:t>2009/10</w:t>
    </w:r>
    <w:r w:rsidRPr="007206A9">
      <w:fldChar w:fldCharType="end"/>
    </w:r>
    <w:r w:rsidRPr="007206A9">
      <w:t xml:space="preserve"> </w:t>
    </w:r>
    <w:r w:rsidRPr="007206A9">
      <w:tab/>
      <w:t xml:space="preserve">mnr: </w:t>
    </w:r>
    <w:r w:rsidRPr="007206A9">
      <w:fldChar w:fldCharType="begin" w:fldLock="1"/>
    </w:r>
    <w:r w:rsidRPr="007206A9">
      <w:instrText xml:space="preserve"> DOCPROPERTY</w:instrText>
    </w:r>
    <w:r w:rsidRPr="007206A9">
      <w:rPr>
        <w:sz w:val="18"/>
      </w:rPr>
      <w:instrText xml:space="preserve"> "Motionsnummer" *\charformat </w:instrText>
    </w:r>
    <w:r w:rsidRPr="007206A9">
      <w:fldChar w:fldCharType="separate"/>
    </w:r>
    <w:r w:rsidRPr="007206A9">
      <w:t>T307</w:t>
    </w:r>
    <w:r w:rsidRPr="007206A9">
      <w:fldChar w:fldCharType="end"/>
    </w:r>
    <w:r w:rsidRPr="007206A9">
      <w:br/>
    </w:r>
    <w:r w:rsidRPr="007206A9">
      <w:fldChar w:fldCharType="begin" w:fldLock="1"/>
    </w:r>
    <w:r w:rsidRPr="007206A9">
      <w:instrText xml:space="preserve"> DOCPROPERTY</w:instrText>
    </w:r>
    <w:r w:rsidRPr="007206A9">
      <w:rPr>
        <w:sz w:val="18"/>
      </w:rPr>
      <w:instrText xml:space="preserve"> "Samling" *\charformat </w:instrText>
    </w:r>
    <w:r w:rsidRPr="007206A9">
      <w:fldChar w:fldCharType="end"/>
    </w:r>
    <w:r w:rsidRPr="007206A9">
      <w:tab/>
      <w:t xml:space="preserve">pnr: </w:t>
    </w:r>
    <w:r w:rsidRPr="007206A9">
      <w:fldChar w:fldCharType="begin" w:fldLock="1"/>
    </w:r>
    <w:r w:rsidRPr="007206A9">
      <w:instrText xml:space="preserve"> DOCPROPERTY</w:instrText>
    </w:r>
    <w:r w:rsidRPr="007206A9">
      <w:rPr>
        <w:sz w:val="18"/>
      </w:rPr>
      <w:instrText xml:space="preserve"> "Partinummer" *\charformat </w:instrText>
    </w:r>
    <w:r w:rsidRPr="007206A9">
      <w:fldChar w:fldCharType="separate"/>
    </w:r>
    <w:r w:rsidRPr="007206A9">
      <w:t>s45099</w:t>
    </w:r>
    <w:r w:rsidRPr="007206A9">
      <w:fldChar w:fldCharType="end"/>
    </w:r>
  </w:p>
  <w:p w:rsidR="007206A9" w:rsidRPr="007206A9" w:rsidRDefault="007206A9">
    <w:pPr>
      <w:pStyle w:val="FSHRub1"/>
    </w:pPr>
    <w:r w:rsidRPr="007206A9">
      <w:t>Motion till riksdagen</w:t>
    </w:r>
    <w:r w:rsidRPr="007206A9">
      <w:br/>
    </w:r>
    <w:r w:rsidRPr="007206A9">
      <w:fldChar w:fldCharType="begin" w:fldLock="1"/>
    </w:r>
    <w:r w:rsidRPr="007206A9">
      <w:instrText xml:space="preserve"> DOCPROPERTY "YearUser" *\charformat </w:instrText>
    </w:r>
    <w:r w:rsidRPr="007206A9">
      <w:fldChar w:fldCharType="separate"/>
    </w:r>
    <w:r w:rsidRPr="007206A9">
      <w:t>2009/10</w:t>
    </w:r>
    <w:r w:rsidRPr="007206A9">
      <w:fldChar w:fldCharType="end"/>
    </w:r>
    <w:r w:rsidRPr="007206A9">
      <w:t>:</w:t>
    </w:r>
    <w:r w:rsidRPr="007206A9">
      <w:fldChar w:fldCharType="begin" w:fldLock="1"/>
    </w:r>
    <w:r w:rsidRPr="007206A9">
      <w:instrText xml:space="preserve"> DOCPROPERTY "Motionsnummer" *\charformat </w:instrText>
    </w:r>
    <w:r w:rsidRPr="007206A9">
      <w:fldChar w:fldCharType="separate"/>
    </w:r>
    <w:r w:rsidRPr="007206A9">
      <w:t>T307</w:t>
    </w:r>
    <w:r w:rsidRPr="007206A9">
      <w:fldChar w:fldCharType="end"/>
    </w:r>
  </w:p>
  <w:p w:rsidR="007206A9" w:rsidRPr="007206A9" w:rsidRDefault="007206A9">
    <w:pPr>
      <w:pStyle w:val="FSHNormalS5"/>
    </w:pPr>
    <w:r w:rsidRPr="007206A9">
      <w:fldChar w:fldCharType="begin" w:fldLock="1"/>
    </w:r>
    <w:r w:rsidRPr="007206A9">
      <w:instrText xml:space="preserve"> DOCPROPERTY "MotionarText" *\charformat </w:instrText>
    </w:r>
    <w:r w:rsidRPr="007206A9">
      <w:fldChar w:fldCharType="separate"/>
    </w:r>
    <w:r w:rsidRPr="007206A9">
      <w:t>av Kerstin Engle (s)</w:t>
    </w:r>
    <w:r w:rsidRPr="007206A9">
      <w:fldChar w:fldCharType="end"/>
    </w:r>
    <w:r w:rsidRPr="007206A9">
      <w:br/>
    </w:r>
    <w:r w:rsidRPr="007206A9">
      <w:fldChar w:fldCharType="begin" w:fldLock="1"/>
    </w:r>
    <w:r w:rsidRPr="007206A9">
      <w:instrText xml:space="preserve"> DOCPROPERTY "SvarFrasKort" *\charformat </w:instrText>
    </w:r>
    <w:r w:rsidRPr="007206A9">
      <w:fldChar w:fldCharType="end"/>
    </w:r>
  </w:p>
  <w:p w:rsidR="007206A9" w:rsidRPr="007206A9" w:rsidRDefault="007206A9">
    <w:pPr>
      <w:pStyle w:val="FSHTitel"/>
    </w:pPr>
    <w:r w:rsidRPr="007206A9">
      <w:fldChar w:fldCharType="begin" w:fldLock="1"/>
    </w:r>
    <w:r w:rsidRPr="007206A9">
      <w:instrText xml:space="preserve"> DOCPROPERTY</w:instrText>
    </w:r>
    <w:r w:rsidRPr="007206A9">
      <w:rPr>
        <w:sz w:val="18"/>
      </w:rPr>
      <w:instrText xml:space="preserve"> "RubrikSvar" *\charformat </w:instrText>
    </w:r>
    <w:r w:rsidRPr="007206A9">
      <w:fldChar w:fldCharType="separate"/>
    </w:r>
    <w:r w:rsidRPr="007206A9">
      <w:t>Sänkt åldersgräns för bussförare</w:t>
    </w:r>
    <w:r w:rsidRPr="007206A9">
      <w:fldChar w:fldCharType="end"/>
    </w:r>
  </w:p>
  <w:p w:rsidR="007206A9" w:rsidRPr="007206A9" w:rsidRDefault="007206A9">
    <w:pPr>
      <w:pStyle w:val="Normal00"/>
    </w:pPr>
  </w:p>
  <w:p w:rsidR="007206A9" w:rsidRPr="007206A9" w:rsidRDefault="00720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6462326">
    <w:abstractNumId w:val="8"/>
  </w:num>
  <w:num w:numId="2" w16cid:durableId="1665474982">
    <w:abstractNumId w:val="9"/>
  </w:num>
  <w:num w:numId="3" w16cid:durableId="611941649">
    <w:abstractNumId w:val="8"/>
  </w:num>
  <w:num w:numId="4" w16cid:durableId="1230731631">
    <w:abstractNumId w:val="9"/>
  </w:num>
  <w:num w:numId="5" w16cid:durableId="1802379601">
    <w:abstractNumId w:val="13"/>
  </w:num>
  <w:num w:numId="6" w16cid:durableId="1578595207">
    <w:abstractNumId w:val="10"/>
  </w:num>
  <w:num w:numId="7" w16cid:durableId="1249659638">
    <w:abstractNumId w:val="11"/>
  </w:num>
  <w:num w:numId="8" w16cid:durableId="166948160">
    <w:abstractNumId w:val="12"/>
  </w:num>
  <w:num w:numId="9" w16cid:durableId="84806041">
    <w:abstractNumId w:val="8"/>
  </w:num>
  <w:num w:numId="10" w16cid:durableId="1750926746">
    <w:abstractNumId w:val="3"/>
  </w:num>
  <w:num w:numId="11" w16cid:durableId="622807687">
    <w:abstractNumId w:val="2"/>
  </w:num>
  <w:num w:numId="12" w16cid:durableId="1580673317">
    <w:abstractNumId w:val="1"/>
  </w:num>
  <w:num w:numId="13" w16cid:durableId="742945223">
    <w:abstractNumId w:val="0"/>
  </w:num>
  <w:num w:numId="14" w16cid:durableId="1023286134">
    <w:abstractNumId w:val="9"/>
  </w:num>
  <w:num w:numId="15" w16cid:durableId="855998171">
    <w:abstractNumId w:val="7"/>
  </w:num>
  <w:num w:numId="16" w16cid:durableId="1706826967">
    <w:abstractNumId w:val="6"/>
  </w:num>
  <w:num w:numId="17" w16cid:durableId="641809892">
    <w:abstractNumId w:val="5"/>
  </w:num>
  <w:num w:numId="18" w16cid:durableId="166942919">
    <w:abstractNumId w:val="4"/>
  </w:num>
  <w:num w:numId="19" w16cid:durableId="318730953">
    <w:abstractNumId w:val="11"/>
  </w:num>
  <w:num w:numId="20" w16cid:durableId="1243105596">
    <w:abstractNumId w:val="10"/>
  </w:num>
  <w:num w:numId="21" w16cid:durableId="1359162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57CD29E7-110F-4BBE-9894-3DBADDDF9B12}"/>
  </w:docVars>
  <w:rsids>
    <w:rsidRoot w:val="00637EE9"/>
    <w:rsid w:val="00637EE9"/>
    <w:rsid w:val="007206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042382-2F70-425E-9323-6D8309C0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2812</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s45099</vt:lpstr>
    </vt:vector>
  </TitlesOfParts>
  <Company>Riksdagen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s45099</dc:title>
  <dc:subject>s45099</dc:subject>
  <dc:creator>Riksdagen</dc:creator>
  <cp:keywords>Riksdagen</cp:keywords>
  <dc:description>Nya formatmallshantering för förslag+urix bakåtkomp+könamn</dc:description>
  <cp:lastModifiedBy>Lars Brink</cp:lastModifiedBy>
  <cp:revision>2</cp:revision>
  <cp:lastPrinted>2009-11-20T14:58:00Z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Sänkt åldersgräns för bussförare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för bussförare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20092010000000000115000450990069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20092010000000000115000450990069</vt:lpwstr>
  </property>
  <property fmtid="{D5CDD505-2E9C-101B-9397-08002B2CF9AE}" pid="50" name="nummer">
    <vt:lpwstr>307</vt:lpwstr>
  </property>
  <property fmtid="{D5CDD505-2E9C-101B-9397-08002B2CF9AE}" pid="51" name="utskottsbeteckning">
    <vt:lpwstr>T</vt:lpwstr>
  </property>
  <property fmtid="{D5CDD505-2E9C-101B-9397-08002B2CF9AE}" pid="52" name="GlobalUID">
    <vt:lpwstr>{71EE45E6-F99D-4790-BEB2-7CE27CB83B9C}</vt:lpwstr>
  </property>
  <property fmtid="{D5CDD505-2E9C-101B-9397-08002B2CF9AE}" pid="53" name="Överföringar">
    <vt:i4>0</vt:i4>
  </property>
  <property fmtid="{D5CDD505-2E9C-101B-9397-08002B2CF9AE}" pid="54" name="Checksum">
    <vt:lpwstr>*0004650180747*</vt:lpwstr>
  </property>
  <property fmtid="{D5CDD505-2E9C-101B-9397-08002B2CF9AE}" pid="55" name="skuggnummer">
    <vt:lpwstr>1309</vt:lpwstr>
  </property>
  <property fmtid="{D5CDD505-2E9C-101B-9397-08002B2CF9AE}" pid="56" name="urixVersion">
    <vt:lpwstr>4.0.0.9</vt:lpwstr>
  </property>
  <property fmtid="{D5CDD505-2E9C-101B-9397-08002B2CF9AE}" pid="57" name="urixOrigin">
    <vt:lpwstr>091120 15:58:13.703</vt:lpwstr>
  </property>
  <property fmtid="{D5CDD505-2E9C-101B-9397-08002B2CF9AE}" pid="58" name="urixGuid">
    <vt:lpwstr>{4CFF4169-6556-47F0-8E50-9CA02619C53D}</vt:lpwstr>
  </property>
</Properties>
</file>