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393593C63BA47F79F937C5872859233"/>
        </w:placeholder>
        <w:text/>
      </w:sdtPr>
      <w:sdtEndPr/>
      <w:sdtContent>
        <w:p w:rsidRPr="009B062B" w:rsidR="00AF30DD" w:rsidP="004405BC" w:rsidRDefault="00AF30DD" w14:paraId="4557AED4" w14:textId="77777777">
          <w:pPr>
            <w:pStyle w:val="Rubrik1"/>
            <w:spacing w:after="300"/>
          </w:pPr>
          <w:r w:rsidRPr="009B062B">
            <w:t>Förslag till riksdagsbeslut</w:t>
          </w:r>
        </w:p>
      </w:sdtContent>
    </w:sdt>
    <w:sdt>
      <w:sdtPr>
        <w:alias w:val="Yrkande 1"/>
        <w:tag w:val="97d89eae-c3da-4700-926d-cc09ba277133"/>
        <w:id w:val="1157506868"/>
        <w:lock w:val="sdtLocked"/>
      </w:sdtPr>
      <w:sdtEndPr/>
      <w:sdtContent>
        <w:p w:rsidR="00DF66A0" w:rsidRDefault="00A2609B" w14:paraId="480C7F61" w14:textId="77777777">
          <w:pPr>
            <w:pStyle w:val="Frslagstext"/>
            <w:numPr>
              <w:ilvl w:val="0"/>
              <w:numId w:val="0"/>
            </w:numPr>
          </w:pPr>
          <w:r>
            <w:t>Riksdagen ställer sig bakom det som anförs i motionen om att vidmakthålla nuvarande standard i Gotlandstrafiken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6DAFC0398B43EC8D007B523A4788B1"/>
        </w:placeholder>
        <w:text/>
      </w:sdtPr>
      <w:sdtEndPr/>
      <w:sdtContent>
        <w:p w:rsidRPr="009B062B" w:rsidR="006D79C9" w:rsidP="00333E95" w:rsidRDefault="006D79C9" w14:paraId="19A8E149" w14:textId="77777777">
          <w:pPr>
            <w:pStyle w:val="Rubrik1"/>
          </w:pPr>
          <w:r>
            <w:t>Motivering</w:t>
          </w:r>
        </w:p>
      </w:sdtContent>
    </w:sdt>
    <w:bookmarkEnd w:displacedByCustomXml="prev" w:id="3"/>
    <w:bookmarkEnd w:displacedByCustomXml="prev" w:id="4"/>
    <w:p w:rsidR="00422B9E" w:rsidP="009E6ACB" w:rsidRDefault="001E3EE8" w14:paraId="7ED762CA" w14:textId="5B9DE7ED">
      <w:pPr>
        <w:pStyle w:val="Normalutanindragellerluft"/>
      </w:pPr>
      <w:r>
        <w:t>Region Gotland är Sveriges enda renodlade öregion och har därför unika förutsättningar när det gäller kommunikationer, välfärd och regional utveckling. Utan en fast land</w:t>
      </w:r>
      <w:r w:rsidR="009E6ACB">
        <w:softHyphen/>
      </w:r>
      <w:r>
        <w:t xml:space="preserve">förbindelse med fastlandet blir flygtrafiken och färjetrafiken avgörande för att handla med fastlandet och delta i en större arbetsmarknadsregion. Den reguljära flygtrafiken sköts av kommersiella aktörer, men har haft inslag av trafikplikt under </w:t>
      </w:r>
      <w:r w:rsidR="00A2609B">
        <w:t>c</w:t>
      </w:r>
      <w:r>
        <w:t>oronapandemin för att säkra samhällskritiska transporter. Färjetrafiken till Nynäshamn och Oskarshamn hanteras genom en</w:t>
      </w:r>
      <w:r w:rsidR="00AA412F">
        <w:t xml:space="preserve"> statlig</w:t>
      </w:r>
      <w:r>
        <w:t xml:space="preserve"> upphandling som sköts av Trafikverket.</w:t>
      </w:r>
    </w:p>
    <w:p w:rsidR="001E3EE8" w:rsidP="00644709" w:rsidRDefault="001E3EE8" w14:paraId="24318296" w14:textId="20CA467F">
      <w:r>
        <w:t>I samband med nya upphandlingar av färjetrafiken dryftas emellanåt möjliga kostnadsbesparingar. Det kan handla om sänk</w:t>
      </w:r>
      <w:r w:rsidR="00AA412F">
        <w:t>ningar av</w:t>
      </w:r>
      <w:r>
        <w:t xml:space="preserve"> hastigheten, införandet av ett statligt monopol på trafiken eller allmänna </w:t>
      </w:r>
      <w:r w:rsidR="00AA412F">
        <w:t>försämringa</w:t>
      </w:r>
      <w:r>
        <w:t>r av komforten. Det är olyckligt att infrastrukturen till Sveriges enda öregion inte värderas högre. Gotland är beroende av snabba, säkra och billiga transporter till och från fastlandet för att kunna fortsätta utvecklas i samma takt som övriga landet.</w:t>
      </w:r>
    </w:p>
    <w:p w:rsidR="001E3EE8" w:rsidP="00644709" w:rsidRDefault="001E3EE8" w14:paraId="0DF753DE" w14:textId="23A134FC">
      <w:r>
        <w:t>Riksdagen bör slå fast att Gotland har särskilda förutsättningar och att trafiken därför inte skall hanteras som någon allmän kollektivtrafik med besparingspotential. Trafiken till och från Gotland är viktig för hela landets sammanhållning. En enskild region kan inte tillåtas hamna på efterkälken på grund av geografi</w:t>
      </w:r>
      <w:r w:rsidR="00AA412F">
        <w:t>ska förutsättningar</w:t>
      </w:r>
      <w:r>
        <w:t>.</w:t>
      </w:r>
    </w:p>
    <w:p w:rsidR="00AA412F" w:rsidP="00644709" w:rsidRDefault="001E3EE8" w14:paraId="648B98D2" w14:textId="77777777">
      <w:r>
        <w:t xml:space="preserve">Därför behöver nuvarande standard och tillgänglighet vara golvet i kommande upphandlingar av Gotlandstrafiken. Lägre utsläpp bör nås med nya drivmedel istället för sänkt hastighet. Konkurrens mellan rederier kan uppnås genom sund upphandling och väl genomfört arbete från Trafikverkets sida. Priserna för transport till och från Gotland bör också ha ett tak, så att gotlänningar inte drabbas oproportionerligt hårt av höjda drivmedelspriser. Att komma ned till så kallade vägpriser, det vill säga att priset för </w:t>
      </w:r>
      <w:r>
        <w:lastRenderedPageBreak/>
        <w:t>biljetten motsvarar kostnaden för att köra samma sträcka med bil, är principiellt riktigt men svårt att genomföra i praktiken. Det bör därför ses som det långsiktiga målet, vilket bör ges regeringen till känna.</w:t>
      </w:r>
    </w:p>
    <w:sdt>
      <w:sdtPr>
        <w:rPr>
          <w:i/>
          <w:noProof/>
        </w:rPr>
        <w:alias w:val="CC_Underskrifter"/>
        <w:tag w:val="CC_Underskrifter"/>
        <w:id w:val="583496634"/>
        <w:lock w:val="sdtContentLocked"/>
        <w:placeholder>
          <w:docPart w:val="2FC6B655C3C9497D9BB682C16CBBC770"/>
        </w:placeholder>
      </w:sdtPr>
      <w:sdtEndPr>
        <w:rPr>
          <w:i w:val="0"/>
          <w:noProof w:val="0"/>
        </w:rPr>
      </w:sdtEndPr>
      <w:sdtContent>
        <w:p w:rsidR="004405BC" w:rsidP="004405BC" w:rsidRDefault="004405BC" w14:paraId="5687C92B" w14:textId="77777777"/>
        <w:p w:rsidRPr="008E0FE2" w:rsidR="004801AC" w:rsidP="004405BC" w:rsidRDefault="009E6ACB" w14:paraId="49839D30" w14:textId="47583860"/>
      </w:sdtContent>
    </w:sdt>
    <w:tbl>
      <w:tblPr>
        <w:tblW w:w="5000" w:type="pct"/>
        <w:tblLook w:val="04A0" w:firstRow="1" w:lastRow="0" w:firstColumn="1" w:lastColumn="0" w:noHBand="0" w:noVBand="1"/>
        <w:tblCaption w:val="underskrifter"/>
      </w:tblPr>
      <w:tblGrid>
        <w:gridCol w:w="4252"/>
        <w:gridCol w:w="4252"/>
      </w:tblGrid>
      <w:tr w:rsidR="00DF66A0" w14:paraId="21F0F669" w14:textId="77777777">
        <w:trPr>
          <w:cantSplit/>
        </w:trPr>
        <w:tc>
          <w:tcPr>
            <w:tcW w:w="50" w:type="pct"/>
            <w:vAlign w:val="bottom"/>
          </w:tcPr>
          <w:p w:rsidR="00DF66A0" w:rsidRDefault="00A2609B" w14:paraId="29CD35F2" w14:textId="77777777">
            <w:pPr>
              <w:pStyle w:val="Underskrifter"/>
            </w:pPr>
            <w:r>
              <w:t>Jesper Skalberg Karlsson (M)</w:t>
            </w:r>
          </w:p>
        </w:tc>
        <w:tc>
          <w:tcPr>
            <w:tcW w:w="50" w:type="pct"/>
            <w:vAlign w:val="bottom"/>
          </w:tcPr>
          <w:p w:rsidR="00DF66A0" w:rsidRDefault="00DF66A0" w14:paraId="409B53F7" w14:textId="77777777">
            <w:pPr>
              <w:pStyle w:val="Underskrifter"/>
            </w:pPr>
          </w:p>
        </w:tc>
      </w:tr>
    </w:tbl>
    <w:p w:rsidR="00EC2974" w:rsidRDefault="00EC2974" w14:paraId="28BAC6A3" w14:textId="77777777"/>
    <w:sectPr w:rsidR="00EC297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0C8CB" w14:textId="77777777" w:rsidR="00730FDA" w:rsidRDefault="00730FDA" w:rsidP="000C1CAD">
      <w:pPr>
        <w:spacing w:line="240" w:lineRule="auto"/>
      </w:pPr>
      <w:r>
        <w:separator/>
      </w:r>
    </w:p>
  </w:endnote>
  <w:endnote w:type="continuationSeparator" w:id="0">
    <w:p w14:paraId="1C183FC0" w14:textId="77777777" w:rsidR="00730FDA" w:rsidRDefault="00730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49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58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7EC7" w14:textId="367B9226" w:rsidR="00262EA3" w:rsidRPr="004405BC" w:rsidRDefault="00262EA3" w:rsidP="004405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53A18" w14:textId="77777777" w:rsidR="00730FDA" w:rsidRDefault="00730FDA" w:rsidP="000C1CAD">
      <w:pPr>
        <w:spacing w:line="240" w:lineRule="auto"/>
      </w:pPr>
      <w:r>
        <w:separator/>
      </w:r>
    </w:p>
  </w:footnote>
  <w:footnote w:type="continuationSeparator" w:id="0">
    <w:p w14:paraId="1AF04A71" w14:textId="77777777" w:rsidR="00730FDA" w:rsidRDefault="00730F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FFF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5C3B5" wp14:editId="7001B6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801A0" w14:textId="4D965409" w:rsidR="00262EA3" w:rsidRDefault="009E6ACB" w:rsidP="008103B5">
                          <w:pPr>
                            <w:jc w:val="right"/>
                          </w:pPr>
                          <w:sdt>
                            <w:sdtPr>
                              <w:alias w:val="CC_Noformat_Partikod"/>
                              <w:tag w:val="CC_Noformat_Partikod"/>
                              <w:id w:val="-53464382"/>
                              <w:text/>
                            </w:sdtPr>
                            <w:sdtEndPr/>
                            <w:sdtContent>
                              <w:r w:rsidR="001E3EE8">
                                <w:t>M</w:t>
                              </w:r>
                            </w:sdtContent>
                          </w:sdt>
                          <w:sdt>
                            <w:sdtPr>
                              <w:alias w:val="CC_Noformat_Partinummer"/>
                              <w:tag w:val="CC_Noformat_Partinummer"/>
                              <w:id w:val="-1709555926"/>
                              <w:text/>
                            </w:sdtPr>
                            <w:sdtEndPr/>
                            <w:sdtContent>
                              <w:r w:rsidR="00644709">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5C3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B801A0" w14:textId="4D965409" w:rsidR="00262EA3" w:rsidRDefault="009E6ACB" w:rsidP="008103B5">
                    <w:pPr>
                      <w:jc w:val="right"/>
                    </w:pPr>
                    <w:sdt>
                      <w:sdtPr>
                        <w:alias w:val="CC_Noformat_Partikod"/>
                        <w:tag w:val="CC_Noformat_Partikod"/>
                        <w:id w:val="-53464382"/>
                        <w:text/>
                      </w:sdtPr>
                      <w:sdtEndPr/>
                      <w:sdtContent>
                        <w:r w:rsidR="001E3EE8">
                          <w:t>M</w:t>
                        </w:r>
                      </w:sdtContent>
                    </w:sdt>
                    <w:sdt>
                      <w:sdtPr>
                        <w:alias w:val="CC_Noformat_Partinummer"/>
                        <w:tag w:val="CC_Noformat_Partinummer"/>
                        <w:id w:val="-1709555926"/>
                        <w:text/>
                      </w:sdtPr>
                      <w:sdtEndPr/>
                      <w:sdtContent>
                        <w:r w:rsidR="00644709">
                          <w:t>1420</w:t>
                        </w:r>
                      </w:sdtContent>
                    </w:sdt>
                  </w:p>
                </w:txbxContent>
              </v:textbox>
              <w10:wrap anchorx="page"/>
            </v:shape>
          </w:pict>
        </mc:Fallback>
      </mc:AlternateContent>
    </w:r>
  </w:p>
  <w:p w14:paraId="69B4EC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D4DB" w14:textId="77777777" w:rsidR="00262EA3" w:rsidRDefault="00262EA3" w:rsidP="008563AC">
    <w:pPr>
      <w:jc w:val="right"/>
    </w:pPr>
  </w:p>
  <w:p w14:paraId="26D991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04B1D" w14:textId="77777777" w:rsidR="00262EA3" w:rsidRDefault="009E6A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CC80FA" wp14:editId="1C7CA4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4E7FAF" w14:textId="2160F61C" w:rsidR="00262EA3" w:rsidRDefault="009E6ACB" w:rsidP="00A314CF">
    <w:pPr>
      <w:pStyle w:val="FSHNormal"/>
      <w:spacing w:before="40"/>
    </w:pPr>
    <w:sdt>
      <w:sdtPr>
        <w:alias w:val="CC_Noformat_Motionstyp"/>
        <w:tag w:val="CC_Noformat_Motionstyp"/>
        <w:id w:val="1162973129"/>
        <w:lock w:val="sdtContentLocked"/>
        <w15:appearance w15:val="hidden"/>
        <w:text/>
      </w:sdtPr>
      <w:sdtEndPr/>
      <w:sdtContent>
        <w:r w:rsidR="004405BC">
          <w:t>Enskild motion</w:t>
        </w:r>
      </w:sdtContent>
    </w:sdt>
    <w:r w:rsidR="00821B36">
      <w:t xml:space="preserve"> </w:t>
    </w:r>
    <w:sdt>
      <w:sdtPr>
        <w:alias w:val="CC_Noformat_Partikod"/>
        <w:tag w:val="CC_Noformat_Partikod"/>
        <w:id w:val="1471015553"/>
        <w:text/>
      </w:sdtPr>
      <w:sdtEndPr/>
      <w:sdtContent>
        <w:r w:rsidR="001E3EE8">
          <w:t>M</w:t>
        </w:r>
      </w:sdtContent>
    </w:sdt>
    <w:sdt>
      <w:sdtPr>
        <w:alias w:val="CC_Noformat_Partinummer"/>
        <w:tag w:val="CC_Noformat_Partinummer"/>
        <w:id w:val="-2014525982"/>
        <w:text/>
      </w:sdtPr>
      <w:sdtEndPr/>
      <w:sdtContent>
        <w:r w:rsidR="00644709">
          <w:t>1420</w:t>
        </w:r>
      </w:sdtContent>
    </w:sdt>
  </w:p>
  <w:p w14:paraId="1B8548FF" w14:textId="77777777" w:rsidR="00262EA3" w:rsidRPr="008227B3" w:rsidRDefault="009E6A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4E321B" w14:textId="01399101" w:rsidR="00262EA3" w:rsidRPr="008227B3" w:rsidRDefault="009E6A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05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05BC">
          <w:t>:1413</w:t>
        </w:r>
      </w:sdtContent>
    </w:sdt>
  </w:p>
  <w:p w14:paraId="49E51CFC" w14:textId="60C99AC3" w:rsidR="00262EA3" w:rsidRDefault="009E6ACB" w:rsidP="00E03A3D">
    <w:pPr>
      <w:pStyle w:val="Motionr"/>
    </w:pPr>
    <w:sdt>
      <w:sdtPr>
        <w:alias w:val="CC_Noformat_Avtext"/>
        <w:tag w:val="CC_Noformat_Avtext"/>
        <w:id w:val="-2020768203"/>
        <w:lock w:val="sdtContentLocked"/>
        <w15:appearance w15:val="hidden"/>
        <w:text/>
      </w:sdtPr>
      <w:sdtEndPr/>
      <w:sdtContent>
        <w:r w:rsidR="004405BC">
          <w:t>av Jesper Skalberg Karlsson (M)</w:t>
        </w:r>
      </w:sdtContent>
    </w:sdt>
  </w:p>
  <w:sdt>
    <w:sdtPr>
      <w:alias w:val="CC_Noformat_Rubtext"/>
      <w:tag w:val="CC_Noformat_Rubtext"/>
      <w:id w:val="-218060500"/>
      <w:lock w:val="sdtLocked"/>
      <w:text/>
    </w:sdtPr>
    <w:sdtEndPr/>
    <w:sdtContent>
      <w:p w14:paraId="7595CDF4" w14:textId="5673ABF4" w:rsidR="00262EA3" w:rsidRDefault="001E3EE8" w:rsidP="00283E0F">
        <w:pPr>
          <w:pStyle w:val="FSHRub2"/>
        </w:pPr>
        <w:r>
          <w:t>Gotlandstrafiken</w:t>
        </w:r>
      </w:p>
    </w:sdtContent>
  </w:sdt>
  <w:sdt>
    <w:sdtPr>
      <w:alias w:val="CC_Boilerplate_3"/>
      <w:tag w:val="CC_Boilerplate_3"/>
      <w:id w:val="1606463544"/>
      <w:lock w:val="sdtContentLocked"/>
      <w15:appearance w15:val="hidden"/>
      <w:text w:multiLine="1"/>
    </w:sdtPr>
    <w:sdtEndPr/>
    <w:sdtContent>
      <w:p w14:paraId="0F0B04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E3E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E6"/>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E8"/>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709"/>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D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677"/>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CB"/>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9B"/>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12F"/>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F6"/>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6A0"/>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74"/>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CEEEBE"/>
  <w15:chartTrackingRefBased/>
  <w15:docId w15:val="{8296A4EC-A45C-4BA1-B6A0-FBA1ABA2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3593C63BA47F79F937C5872859233"/>
        <w:category>
          <w:name w:val="Allmänt"/>
          <w:gallery w:val="placeholder"/>
        </w:category>
        <w:types>
          <w:type w:val="bbPlcHdr"/>
        </w:types>
        <w:behaviors>
          <w:behavior w:val="content"/>
        </w:behaviors>
        <w:guid w:val="{00A802FD-78CF-4EE0-8CF2-8840F3F9E8B8}"/>
      </w:docPartPr>
      <w:docPartBody>
        <w:p w:rsidR="005A0A6D" w:rsidRDefault="006C2FDB">
          <w:pPr>
            <w:pStyle w:val="7393593C63BA47F79F937C5872859233"/>
          </w:pPr>
          <w:r w:rsidRPr="005A0A93">
            <w:rPr>
              <w:rStyle w:val="Platshllartext"/>
            </w:rPr>
            <w:t>Förslag till riksdagsbeslut</w:t>
          </w:r>
        </w:p>
      </w:docPartBody>
    </w:docPart>
    <w:docPart>
      <w:docPartPr>
        <w:name w:val="506DAFC0398B43EC8D007B523A4788B1"/>
        <w:category>
          <w:name w:val="Allmänt"/>
          <w:gallery w:val="placeholder"/>
        </w:category>
        <w:types>
          <w:type w:val="bbPlcHdr"/>
        </w:types>
        <w:behaviors>
          <w:behavior w:val="content"/>
        </w:behaviors>
        <w:guid w:val="{85D8A106-B311-4B4C-A7DA-738C684F3C67}"/>
      </w:docPartPr>
      <w:docPartBody>
        <w:p w:rsidR="005A0A6D" w:rsidRDefault="006C2FDB">
          <w:pPr>
            <w:pStyle w:val="506DAFC0398B43EC8D007B523A4788B1"/>
          </w:pPr>
          <w:r w:rsidRPr="005A0A93">
            <w:rPr>
              <w:rStyle w:val="Platshllartext"/>
            </w:rPr>
            <w:t>Motivering</w:t>
          </w:r>
        </w:p>
      </w:docPartBody>
    </w:docPart>
    <w:docPart>
      <w:docPartPr>
        <w:name w:val="2FC6B655C3C9497D9BB682C16CBBC770"/>
        <w:category>
          <w:name w:val="Allmänt"/>
          <w:gallery w:val="placeholder"/>
        </w:category>
        <w:types>
          <w:type w:val="bbPlcHdr"/>
        </w:types>
        <w:behaviors>
          <w:behavior w:val="content"/>
        </w:behaviors>
        <w:guid w:val="{820901E1-5595-4505-869D-A877049FAFDA}"/>
      </w:docPartPr>
      <w:docPartBody>
        <w:p w:rsidR="00C36CC2" w:rsidRDefault="00C36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A6D"/>
    <w:rsid w:val="005A0A6D"/>
    <w:rsid w:val="006C2FDB"/>
    <w:rsid w:val="007342E8"/>
    <w:rsid w:val="00C36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3593C63BA47F79F937C5872859233">
    <w:name w:val="7393593C63BA47F79F937C5872859233"/>
  </w:style>
  <w:style w:type="paragraph" w:customStyle="1" w:styleId="506DAFC0398B43EC8D007B523A4788B1">
    <w:name w:val="506DAFC0398B43EC8D007B523A4788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0FC3E9-5863-402F-BC15-90D773A85D31}"/>
</file>

<file path=customXml/itemProps2.xml><?xml version="1.0" encoding="utf-8"?>
<ds:datastoreItem xmlns:ds="http://schemas.openxmlformats.org/officeDocument/2006/customXml" ds:itemID="{3DE9CDFF-2CD3-4C76-8054-A4F7FA2CEB3F}"/>
</file>

<file path=customXml/itemProps3.xml><?xml version="1.0" encoding="utf-8"?>
<ds:datastoreItem xmlns:ds="http://schemas.openxmlformats.org/officeDocument/2006/customXml" ds:itemID="{0B7BE3C0-8D0E-4078-A9C9-4094E1FAD91E}"/>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2018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Gotlandstrafiken</vt:lpstr>
      <vt:lpstr>
      </vt:lpstr>
    </vt:vector>
  </TitlesOfParts>
  <Company>Sveriges riksdag</Company>
  <LinksUpToDate>false</LinksUpToDate>
  <CharactersWithSpaces>2336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