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494F" w:rsidR="00C57C2E" w:rsidP="00C57C2E" w:rsidRDefault="001F4293" w14:paraId="06E00DF7" w14:textId="77777777">
      <w:pPr>
        <w:pStyle w:val="Normalutanindragellerluft"/>
      </w:pPr>
      <w:bookmarkStart w:name="_GoBack" w:id="0"/>
      <w:bookmarkEnd w:id="0"/>
      <w:r w:rsidRPr="0045494F">
        <w:t xml:space="preserve"> </w:t>
      </w:r>
    </w:p>
    <w:sdt>
      <w:sdtPr>
        <w:alias w:val="CC_Boilerplate_4"/>
        <w:tag w:val="CC_Boilerplate_4"/>
        <w:id w:val="-1644581176"/>
        <w:lock w:val="sdtLocked"/>
        <w:placeholder>
          <w:docPart w:val="2BCC31F44F4A433699FCD727D8646C2D"/>
        </w:placeholder>
        <w15:appearance w15:val="hidden"/>
        <w:text/>
      </w:sdtPr>
      <w:sdtEndPr/>
      <w:sdtContent>
        <w:p w:rsidRPr="0045494F" w:rsidR="00AF30DD" w:rsidP="00CC4C93" w:rsidRDefault="00AF30DD" w14:paraId="06E00DF8" w14:textId="77777777">
          <w:pPr>
            <w:pStyle w:val="Rubrik1"/>
          </w:pPr>
          <w:r w:rsidRPr="0045494F">
            <w:t>Förslag till riksdagsbeslut</w:t>
          </w:r>
        </w:p>
      </w:sdtContent>
    </w:sdt>
    <w:sdt>
      <w:sdtPr>
        <w:alias w:val="Yrkande 1"/>
        <w:tag w:val="284af596-bfe9-4022-af1a-7952564112fe"/>
        <w:id w:val="2087337050"/>
        <w:lock w:val="sdtLocked"/>
      </w:sdtPr>
      <w:sdtEndPr/>
      <w:sdtContent>
        <w:p w:rsidR="00D13EC1" w:rsidRDefault="000D3F33" w14:paraId="06E00DF9" w14:textId="77777777">
          <w:pPr>
            <w:pStyle w:val="Frslagstext"/>
          </w:pPr>
          <w:r>
            <w:t>Riksdagen ställer sig bakom det som anförs i motionen om att det bör förtydligas vad en person med ”tillfällig yrkesutövning” har för befogenheter och tillkännager detta för regeringen.</w:t>
          </w:r>
        </w:p>
      </w:sdtContent>
    </w:sdt>
    <w:sdt>
      <w:sdtPr>
        <w:alias w:val="Yrkande 2"/>
        <w:tag w:val="98462929-658b-4518-9a71-6ae999238ee8"/>
        <w:id w:val="-1900508305"/>
        <w:lock w:val="sdtLocked"/>
      </w:sdtPr>
      <w:sdtEndPr/>
      <w:sdtContent>
        <w:p w:rsidR="00D13EC1" w:rsidRDefault="000D3F33" w14:paraId="06E00DFA" w14:textId="39DCD0D2">
          <w:pPr>
            <w:pStyle w:val="Frslagstext"/>
          </w:pPr>
          <w:r>
            <w:t>Riksdagen ställer sig bakom det som anförs i motionen om att ”tillfällig yrkesutövning” i fråga om elarbeten endast bör få förekomma om utövaren kan styrka kvalitet likvärdig svensk standard, och riksdagen tillkännager detta för regeringen.</w:t>
          </w:r>
        </w:p>
      </w:sdtContent>
    </w:sdt>
    <w:sdt>
      <w:sdtPr>
        <w:alias w:val="Yrkande 3"/>
        <w:tag w:val="bfc4965e-090b-4d5b-a1bc-315cf62647b9"/>
        <w:id w:val="1831858835"/>
        <w:lock w:val="sdtLocked"/>
      </w:sdtPr>
      <w:sdtEndPr/>
      <w:sdtContent>
        <w:p w:rsidR="00D13EC1" w:rsidRDefault="000D3F33" w14:paraId="06E00DFB" w14:textId="77777777">
          <w:pPr>
            <w:pStyle w:val="Frslagstext"/>
          </w:pPr>
          <w:r>
            <w:t>Riksdagen ställer sig bakom det som anförs i motionen om att en ”tillfällig yrkesutövare” inte ska kunna godkänna en anläggning utan att personens kompetens är styrkt genom svenska myndigheter och tillkännager detta för regeringen.</w:t>
          </w:r>
        </w:p>
      </w:sdtContent>
    </w:sdt>
    <w:p w:rsidRPr="0045494F" w:rsidR="00AF30DD" w:rsidP="00AF30DD" w:rsidRDefault="000156D9" w14:paraId="06E00DFC" w14:textId="77777777">
      <w:pPr>
        <w:pStyle w:val="Rubrik1"/>
      </w:pPr>
      <w:bookmarkStart w:name="MotionsStart" w:id="1"/>
      <w:bookmarkEnd w:id="1"/>
      <w:r w:rsidRPr="0045494F">
        <w:lastRenderedPageBreak/>
        <w:t>Motivering</w:t>
      </w:r>
    </w:p>
    <w:p w:rsidRPr="0045494F" w:rsidR="00515F52" w:rsidP="00515F52" w:rsidRDefault="00515F52" w14:paraId="06E00DFD" w14:textId="77777777">
      <w:pPr>
        <w:pStyle w:val="Rubrik1"/>
        <w:rPr>
          <w:rFonts w:asciiTheme="minorHAnsi" w:hAnsiTheme="minorHAnsi"/>
          <w:b w:val="0"/>
          <w:sz w:val="24"/>
          <w14:numSpacing w14:val="proportional"/>
        </w:rPr>
      </w:pPr>
      <w:r w:rsidRPr="0045494F">
        <w:rPr>
          <w:rFonts w:asciiTheme="minorHAnsi" w:hAnsiTheme="minorHAnsi"/>
          <w:b w:val="0"/>
          <w:sz w:val="24"/>
          <w14:numSpacing w14:val="proportional"/>
        </w:rPr>
        <w:t xml:space="preserve">Sverigedemokraterna ser positivt på att regelverket gällande elsäkerhet ses över. Vi menar att det är ett signum för Sverige att driva frågor om hög säkerhet och standard angående elektricitet i allmänhet samt kompetens och yrkeserfarenhet på utövare av </w:t>
      </w:r>
      <w:proofErr w:type="gramStart"/>
      <w:r w:rsidRPr="0045494F">
        <w:rPr>
          <w:rFonts w:asciiTheme="minorHAnsi" w:hAnsiTheme="minorHAnsi"/>
          <w:b w:val="0"/>
          <w:sz w:val="24"/>
          <w14:numSpacing w14:val="proportional"/>
        </w:rPr>
        <w:t>dessa tjänster.</w:t>
      </w:r>
      <w:proofErr w:type="gramEnd"/>
      <w:r w:rsidRPr="0045494F">
        <w:rPr>
          <w:rFonts w:asciiTheme="minorHAnsi" w:hAnsiTheme="minorHAnsi"/>
          <w:b w:val="0"/>
          <w:sz w:val="24"/>
          <w14:numSpacing w14:val="proportional"/>
        </w:rPr>
        <w:t xml:space="preserve"> Dock ser vi att det finns en del olikheter i övriga Europa gällande just den generella elsäkerheten. De flesta har nog sett undermåliga installationer i södra Europa där inkommande el till en fastighet kan vara virad runt en spik i väggen för att sedan tejpas runt balkonger och hängrännor. Vi tror inte heller att säkerheten på bl.a. den rumänska landsbygden är särskilt stor med svenska mått mätt. Listan kan troligtvis göras väldigt lång angående undermåliga europeiska installationer. Om sedan den europeiska elsäkerhetsstandarden ska vara likvärdig kan diskuteras, men vi anser att det finns säkerhetsaspekt som man inte ska tumma på.</w:t>
      </w:r>
    </w:p>
    <w:p w:rsidRPr="0045494F" w:rsidR="00515F52" w:rsidP="00515F52" w:rsidRDefault="00515F52" w14:paraId="06E00DFE" w14:textId="77777777">
      <w:pPr>
        <w:pStyle w:val="Rubrik1"/>
        <w:rPr>
          <w:rFonts w:asciiTheme="minorHAnsi" w:hAnsiTheme="minorHAnsi"/>
          <w:b w:val="0"/>
          <w:sz w:val="24"/>
          <w14:numSpacing w14:val="proportional"/>
        </w:rPr>
      </w:pPr>
      <w:r w:rsidRPr="0045494F">
        <w:rPr>
          <w:rFonts w:asciiTheme="minorHAnsi" w:hAnsiTheme="minorHAnsi"/>
          <w:b w:val="0"/>
          <w:sz w:val="24"/>
          <w14:numSpacing w14:val="proportional"/>
        </w:rPr>
        <w:t>Vårt samhälle är dessutom högtek</w:t>
      </w:r>
      <w:r w:rsidRPr="0045494F" w:rsidR="001D0451">
        <w:rPr>
          <w:rFonts w:asciiTheme="minorHAnsi" w:hAnsiTheme="minorHAnsi"/>
          <w:b w:val="0"/>
          <w:sz w:val="24"/>
          <w14:numSpacing w14:val="proportional"/>
        </w:rPr>
        <w:t xml:space="preserve">nologiskt med mycket känslig </w:t>
      </w:r>
      <w:proofErr w:type="spellStart"/>
      <w:r w:rsidRPr="0045494F" w:rsidR="001D0451">
        <w:rPr>
          <w:rFonts w:asciiTheme="minorHAnsi" w:hAnsiTheme="minorHAnsi"/>
          <w:b w:val="0"/>
          <w:sz w:val="24"/>
          <w14:numSpacing w14:val="proportional"/>
        </w:rPr>
        <w:t>el</w:t>
      </w:r>
      <w:r w:rsidRPr="0045494F">
        <w:rPr>
          <w:rFonts w:asciiTheme="minorHAnsi" w:hAnsiTheme="minorHAnsi"/>
          <w:b w:val="0"/>
          <w:sz w:val="24"/>
          <w14:numSpacing w14:val="proportional"/>
        </w:rPr>
        <w:t>apparatur</w:t>
      </w:r>
      <w:proofErr w:type="spellEnd"/>
      <w:r w:rsidRPr="0045494F">
        <w:rPr>
          <w:rFonts w:asciiTheme="minorHAnsi" w:hAnsiTheme="minorHAnsi"/>
          <w:b w:val="0"/>
          <w:sz w:val="24"/>
          <w14:numSpacing w14:val="proportional"/>
        </w:rPr>
        <w:t xml:space="preserve"> som inte klarar av felkopplingar eller krypströmmar. Vi ser att det finns en upphandlingsproblematik gällande underentreprenörer i flera steg, vem som egentligen utför jobben, arbetsvillkor och kvalitetssäkring av lagstadgad kompetens samt en svart sektor, där insynen är obefintlig.</w:t>
      </w:r>
    </w:p>
    <w:p w:rsidRPr="0045494F" w:rsidR="00515F52" w:rsidP="00515F52" w:rsidRDefault="00515F52" w14:paraId="06E00DFF" w14:textId="77777777">
      <w:pPr>
        <w:pStyle w:val="Rubrik1"/>
        <w:rPr>
          <w:rFonts w:asciiTheme="minorHAnsi" w:hAnsiTheme="minorHAnsi"/>
          <w:b w:val="0"/>
          <w:sz w:val="24"/>
          <w14:numSpacing w14:val="proportional"/>
        </w:rPr>
      </w:pPr>
      <w:r w:rsidRPr="0045494F">
        <w:rPr>
          <w:rFonts w:asciiTheme="minorHAnsi" w:hAnsiTheme="minorHAnsi"/>
          <w:b w:val="0"/>
          <w:sz w:val="24"/>
          <w14:numSpacing w14:val="proportional"/>
        </w:rPr>
        <w:t>I verkligheten är det svårt att kontrollera vem som utför t</w:t>
      </w:r>
      <w:r w:rsidRPr="0045494F" w:rsidR="001D0451">
        <w:rPr>
          <w:rFonts w:asciiTheme="minorHAnsi" w:hAnsiTheme="minorHAnsi"/>
          <w:b w:val="0"/>
          <w:sz w:val="24"/>
          <w14:numSpacing w14:val="proportional"/>
        </w:rPr>
        <w:t>.</w:t>
      </w:r>
      <w:r w:rsidRPr="0045494F">
        <w:rPr>
          <w:rFonts w:asciiTheme="minorHAnsi" w:hAnsiTheme="minorHAnsi"/>
          <w:b w:val="0"/>
          <w:sz w:val="24"/>
          <w14:numSpacing w14:val="proportional"/>
        </w:rPr>
        <w:t>ex</w:t>
      </w:r>
      <w:r w:rsidRPr="0045494F" w:rsidR="001D0451">
        <w:rPr>
          <w:rFonts w:asciiTheme="minorHAnsi" w:hAnsiTheme="minorHAnsi"/>
          <w:b w:val="0"/>
          <w:sz w:val="24"/>
          <w14:numSpacing w14:val="proportional"/>
        </w:rPr>
        <w:t>.</w:t>
      </w:r>
      <w:r w:rsidRPr="0045494F">
        <w:rPr>
          <w:rFonts w:asciiTheme="minorHAnsi" w:hAnsiTheme="minorHAnsi"/>
          <w:b w:val="0"/>
          <w:sz w:val="24"/>
          <w14:numSpacing w14:val="proportional"/>
        </w:rPr>
        <w:t xml:space="preserve"> små installationer, särskilt då lägsta pris-principen är vanlig när vanligt folk ska anlita hantverkare. Är dessa hantverkare dessutom kringresande, dörrknackande eller oseriösa aktörer ifrån mindre nogräknade länder uppstår flera problem gällande allt ifrån skattskyldighet, försäkring</w:t>
      </w:r>
      <w:r w:rsidRPr="0045494F" w:rsidR="001D0451">
        <w:rPr>
          <w:rFonts w:asciiTheme="minorHAnsi" w:hAnsiTheme="minorHAnsi"/>
          <w:b w:val="0"/>
          <w:sz w:val="24"/>
          <w14:numSpacing w14:val="proportional"/>
        </w:rPr>
        <w:t>s</w:t>
      </w:r>
      <w:r w:rsidRPr="0045494F">
        <w:rPr>
          <w:rFonts w:asciiTheme="minorHAnsi" w:hAnsiTheme="minorHAnsi"/>
          <w:b w:val="0"/>
          <w:sz w:val="24"/>
          <w14:numSpacing w14:val="proportional"/>
        </w:rPr>
        <w:t>- och garantivillkor samt erforderlig kompetens.</w:t>
      </w:r>
    </w:p>
    <w:p w:rsidRPr="0045494F" w:rsidR="00515F52" w:rsidP="00515F52" w:rsidRDefault="00515F52" w14:paraId="06E00E00" w14:textId="77777777">
      <w:pPr>
        <w:pStyle w:val="Rubrik1"/>
        <w:rPr>
          <w:rFonts w:asciiTheme="minorHAnsi" w:hAnsiTheme="minorHAnsi"/>
          <w:b w:val="0"/>
          <w:sz w:val="24"/>
          <w14:numSpacing w14:val="proportional"/>
        </w:rPr>
      </w:pPr>
      <w:r w:rsidRPr="0045494F">
        <w:rPr>
          <w:rFonts w:asciiTheme="minorHAnsi" w:hAnsiTheme="minorHAnsi"/>
          <w:b w:val="0"/>
          <w:sz w:val="24"/>
          <w14:numSpacing w14:val="proportional"/>
        </w:rPr>
        <w:t>Fle</w:t>
      </w:r>
      <w:r w:rsidRPr="0045494F" w:rsidR="001D0451">
        <w:rPr>
          <w:rFonts w:asciiTheme="minorHAnsi" w:hAnsiTheme="minorHAnsi"/>
          <w:b w:val="0"/>
          <w:sz w:val="24"/>
          <w14:numSpacing w14:val="proportional"/>
        </w:rPr>
        <w:t>ra av dessa problem uppstår inte enbart</w:t>
      </w:r>
      <w:r w:rsidRPr="0045494F">
        <w:rPr>
          <w:rFonts w:asciiTheme="minorHAnsi" w:hAnsiTheme="minorHAnsi"/>
          <w:b w:val="0"/>
          <w:sz w:val="24"/>
          <w14:numSpacing w14:val="proportional"/>
        </w:rPr>
        <w:t xml:space="preserve"> av att själva in</w:t>
      </w:r>
      <w:r w:rsidRPr="0045494F" w:rsidR="001D0451">
        <w:rPr>
          <w:rFonts w:asciiTheme="minorHAnsi" w:hAnsiTheme="minorHAnsi"/>
          <w:b w:val="0"/>
          <w:sz w:val="24"/>
          <w14:numSpacing w14:val="proportional"/>
        </w:rPr>
        <w:t>stallationerna är undermåliga uta</w:t>
      </w:r>
      <w:r w:rsidRPr="0045494F">
        <w:rPr>
          <w:rFonts w:asciiTheme="minorHAnsi" w:hAnsiTheme="minorHAnsi"/>
          <w:b w:val="0"/>
          <w:sz w:val="24"/>
          <w14:numSpacing w14:val="proportional"/>
        </w:rPr>
        <w:t xml:space="preserve">n även på brister i den juridiska kompetensen. </w:t>
      </w:r>
    </w:p>
    <w:p w:rsidRPr="0045494F" w:rsidR="001D0451" w:rsidP="001D0451" w:rsidRDefault="00515F52" w14:paraId="06E00E01" w14:textId="77777777">
      <w:pPr>
        <w:pStyle w:val="Rubrik1"/>
        <w:rPr>
          <w:rFonts w:asciiTheme="minorHAnsi" w:hAnsiTheme="minorHAnsi"/>
          <w:b w:val="0"/>
          <w:sz w:val="24"/>
          <w14:numSpacing w14:val="proportional"/>
        </w:rPr>
      </w:pPr>
      <w:r w:rsidRPr="0045494F">
        <w:rPr>
          <w:rFonts w:asciiTheme="minorHAnsi" w:hAnsiTheme="minorHAnsi"/>
          <w:b w:val="0"/>
          <w:sz w:val="24"/>
          <w14:numSpacing w14:val="proportional"/>
        </w:rPr>
        <w:t>Vi ser det som mycket olyckligt att ge oseriösa utländska aktörer juridiska möjligheter att klassificera sina anställda som auktoriserade efter endast ett års yrkesutövning i hemlandet. Visserligen ska elinstallationsföretaget säkerställa detta med ett ”egenkontrollprogram” men faktum kvarstår att tillfälliga yrkesutövare juridiskt sett kan räknas som auktoriserade, eller fullv</w:t>
      </w:r>
      <w:r w:rsidRPr="0045494F" w:rsidR="001D0451">
        <w:rPr>
          <w:rFonts w:asciiTheme="minorHAnsi" w:hAnsiTheme="minorHAnsi"/>
          <w:b w:val="0"/>
          <w:sz w:val="24"/>
          <w14:numSpacing w14:val="proportional"/>
        </w:rPr>
        <w:t>ärdiga elinstallatörer innan de</w:t>
      </w:r>
      <w:r w:rsidRPr="0045494F">
        <w:rPr>
          <w:rFonts w:asciiTheme="minorHAnsi" w:hAnsiTheme="minorHAnsi"/>
          <w:b w:val="0"/>
          <w:sz w:val="24"/>
          <w14:numSpacing w14:val="proportional"/>
        </w:rPr>
        <w:t xml:space="preserve"> genomgår egenkontrollprogrammet. Vi ser att det kan uppstå uppenbara juridiska oklarheter gällande vad en person med ”tillfällig yrkesutöv</w:t>
      </w:r>
      <w:r w:rsidRPr="0045494F" w:rsidR="001D0451">
        <w:rPr>
          <w:rFonts w:asciiTheme="minorHAnsi" w:hAnsiTheme="minorHAnsi"/>
          <w:b w:val="0"/>
          <w:sz w:val="24"/>
          <w14:numSpacing w14:val="proportional"/>
        </w:rPr>
        <w:t>ning” egentligen få</w:t>
      </w:r>
      <w:r w:rsidRPr="0045494F">
        <w:rPr>
          <w:rFonts w:asciiTheme="minorHAnsi" w:hAnsiTheme="minorHAnsi"/>
          <w:b w:val="0"/>
          <w:sz w:val="24"/>
          <w14:numSpacing w14:val="proportional"/>
        </w:rPr>
        <w:t>r göra.</w:t>
      </w:r>
    </w:p>
    <w:p w:rsidRPr="0045494F" w:rsidR="00515F52" w:rsidP="001D0451" w:rsidRDefault="001D0451" w14:paraId="06E00E02" w14:textId="77777777">
      <w:pPr>
        <w:pStyle w:val="Rubrik1"/>
        <w:rPr>
          <w:rFonts w:asciiTheme="minorHAnsi" w:hAnsiTheme="minorHAnsi"/>
          <w:b w:val="0"/>
          <w:i/>
          <w:sz w:val="24"/>
          <w14:numSpacing w14:val="proportional"/>
        </w:rPr>
      </w:pPr>
      <w:r w:rsidRPr="0045494F">
        <w:rPr>
          <w:b w:val="0"/>
          <w:i/>
          <w:sz w:val="24"/>
        </w:rPr>
        <w:t>Svensk</w:t>
      </w:r>
      <w:r w:rsidRPr="0045494F" w:rsidR="00515F52">
        <w:rPr>
          <w:b w:val="0"/>
          <w:i/>
          <w:sz w:val="24"/>
        </w:rPr>
        <w:t xml:space="preserve"> standard är av hög</w:t>
      </w:r>
      <w:r w:rsidRPr="0045494F">
        <w:rPr>
          <w:b w:val="0"/>
          <w:i/>
          <w:sz w:val="24"/>
        </w:rPr>
        <w:t xml:space="preserve"> </w:t>
      </w:r>
      <w:r w:rsidRPr="0045494F" w:rsidR="00515F52">
        <w:rPr>
          <w:b w:val="0"/>
          <w:i/>
          <w:sz w:val="24"/>
        </w:rPr>
        <w:t xml:space="preserve">kvalitet gällande elarbeten och </w:t>
      </w:r>
      <w:r w:rsidRPr="0045494F">
        <w:rPr>
          <w:b w:val="0"/>
          <w:i/>
          <w:sz w:val="24"/>
        </w:rPr>
        <w:t xml:space="preserve">vi anser att </w:t>
      </w:r>
      <w:r w:rsidRPr="0045494F" w:rsidR="00515F52">
        <w:rPr>
          <w:b w:val="0"/>
          <w:i/>
          <w:sz w:val="24"/>
        </w:rPr>
        <w:t>villkor</w:t>
      </w:r>
      <w:r w:rsidRPr="0045494F">
        <w:rPr>
          <w:b w:val="0"/>
          <w:i/>
          <w:sz w:val="24"/>
        </w:rPr>
        <w:t xml:space="preserve"> likvärdiga med</w:t>
      </w:r>
      <w:r w:rsidRPr="0045494F" w:rsidR="009248F2">
        <w:rPr>
          <w:b w:val="0"/>
          <w:i/>
          <w:sz w:val="24"/>
        </w:rPr>
        <w:t xml:space="preserve"> svensk</w:t>
      </w:r>
      <w:r w:rsidRPr="0045494F">
        <w:rPr>
          <w:b w:val="0"/>
          <w:i/>
          <w:sz w:val="24"/>
        </w:rPr>
        <w:t xml:space="preserve"> standard</w:t>
      </w:r>
      <w:r w:rsidRPr="0045494F" w:rsidR="00515F52">
        <w:rPr>
          <w:b w:val="0"/>
          <w:i/>
          <w:sz w:val="24"/>
        </w:rPr>
        <w:t xml:space="preserve"> bör råda för att få utföra arbete i Sverige</w:t>
      </w:r>
      <w:r w:rsidRPr="0045494F" w:rsidR="00515F52">
        <w:rPr>
          <w:rFonts w:asciiTheme="minorHAnsi" w:hAnsiTheme="minorHAnsi"/>
          <w:b w:val="0"/>
          <w:i/>
          <w:sz w:val="24"/>
          <w14:numSpacing w14:val="proportional"/>
        </w:rPr>
        <w:t>.</w:t>
      </w:r>
    </w:p>
    <w:p w:rsidRPr="0045494F" w:rsidR="00515F52" w:rsidP="004B262F" w:rsidRDefault="00515F52" w14:paraId="06E00E03" w14:textId="77777777">
      <w:pPr>
        <w:pStyle w:val="Underskrifter"/>
      </w:pPr>
    </w:p>
    <w:sdt>
      <w:sdtPr>
        <w:rPr>
          <w:i/>
        </w:rPr>
        <w:alias w:val="CC_Underskrifter"/>
        <w:tag w:val="CC_Underskrifter"/>
        <w:id w:val="583496634"/>
        <w:lock w:val="sdtContentLocked"/>
        <w:placeholder>
          <w:docPart w:val="3211C263D5144D47BA0BAE0CDA57FC36"/>
        </w:placeholder>
        <w15:appearance w15:val="hidden"/>
      </w:sdtPr>
      <w:sdtEndPr/>
      <w:sdtContent>
        <w:p w:rsidRPr="00ED19F0" w:rsidR="00865E70" w:rsidP="00625B79" w:rsidRDefault="00B9318F" w14:paraId="06E00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Mattias Bäckström Johansson (SD)</w:t>
            </w:r>
          </w:p>
        </w:tc>
      </w:tr>
    </w:tbl>
    <w:p w:rsidR="00E309B9" w:rsidRDefault="00E309B9" w14:paraId="06E00E0B" w14:textId="77777777"/>
    <w:sectPr w:rsidR="00E309B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0E0D" w14:textId="77777777" w:rsidR="004C1927" w:rsidRDefault="004C1927" w:rsidP="000C1CAD">
      <w:pPr>
        <w:spacing w:line="240" w:lineRule="auto"/>
      </w:pPr>
      <w:r>
        <w:separator/>
      </w:r>
    </w:p>
  </w:endnote>
  <w:endnote w:type="continuationSeparator" w:id="0">
    <w:p w14:paraId="06E00E0E" w14:textId="77777777" w:rsidR="004C1927" w:rsidRDefault="004C1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00E1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318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0E0B" w14:textId="77777777" w:rsidR="004C1927" w:rsidRDefault="004C1927" w:rsidP="000C1CAD">
      <w:pPr>
        <w:spacing w:line="240" w:lineRule="auto"/>
      </w:pPr>
      <w:r>
        <w:separator/>
      </w:r>
    </w:p>
  </w:footnote>
  <w:footnote w:type="continuationSeparator" w:id="0">
    <w:p w14:paraId="06E00E0C" w14:textId="77777777" w:rsidR="004C1927" w:rsidRDefault="004C19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9318F" w14:paraId="06E00E10" w14:textId="77777777">
    <w:pPr>
      <w:pStyle w:val="FSHNormal"/>
      <w:jc w:val="right"/>
    </w:pPr>
    <w:sdt>
      <w:sdtPr>
        <w:alias w:val="CC_Noformat_Partikod"/>
        <w:tag w:val="CC_Noformat_Partikod"/>
        <w:id w:val="-1099096319"/>
        <w:text/>
      </w:sdtPr>
      <w:sdtEndPr/>
      <w:sdtContent>
        <w:r w:rsidR="00515F52">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9318F" w14:paraId="06E00E13" w14:textId="77777777">
    <w:pPr>
      <w:pStyle w:val="FSHNormal"/>
      <w:jc w:val="right"/>
    </w:pPr>
    <w:sdt>
      <w:sdtPr>
        <w:alias w:val="CC_Noformat_Partikod"/>
        <w:tag w:val="CC_Noformat_Partikod"/>
        <w:id w:val="1471015553"/>
        <w:lock w:val="sdtLocked"/>
        <w:text/>
      </w:sdtPr>
      <w:sdtEndPr/>
      <w:sdtContent>
        <w:r w:rsidR="00515F52">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6E00E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9318F" w14:paraId="06E00E1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:3392</w:t>
        </w:r>
      </w:sdtContent>
    </w:sdt>
  </w:p>
  <w:p w:rsidR="00FD05C7" w:rsidP="00283E0F" w:rsidRDefault="00B9318F" w14:paraId="06E00E17"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FD05C7" w:rsidP="00283E0F" w:rsidRDefault="000D3F33" w14:paraId="06E00E18" w14:textId="636B1E2A">
        <w:pPr>
          <w:pStyle w:val="FSHRub2"/>
        </w:pPr>
        <w:r>
          <w:t>med anledning av prop. 2015/16:163 Elsäkerhet</w:t>
        </w:r>
      </w:p>
    </w:sdtContent>
  </w:sdt>
  <w:sdt>
    <w:sdtPr>
      <w:alias w:val="CC_Boilerplate_3"/>
      <w:tag w:val="CC_Boilerplate_3"/>
      <w:id w:val="-1567486118"/>
      <w:lock w:val="sdtContentLocked"/>
      <w15:appearance w15:val="hidden"/>
      <w:text w:multiLine="1"/>
    </w:sdtPr>
    <w:sdtEndPr/>
    <w:sdtContent>
      <w:p w:rsidR="00FD05C7" w:rsidP="00283E0F" w:rsidRDefault="00FD05C7" w14:paraId="06E00E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5F52"/>
    <w:rsid w:val="00003CCB"/>
    <w:rsid w:val="00006BF0"/>
    <w:rsid w:val="00010168"/>
    <w:rsid w:val="00010DF8"/>
    <w:rsid w:val="00011724"/>
    <w:rsid w:val="00011F33"/>
    <w:rsid w:val="00015064"/>
    <w:rsid w:val="000156D9"/>
    <w:rsid w:val="000178B1"/>
    <w:rsid w:val="00022F5C"/>
    <w:rsid w:val="00024356"/>
    <w:rsid w:val="00024712"/>
    <w:rsid w:val="00025FA3"/>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3F33"/>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77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451"/>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AD8"/>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5E8"/>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494F"/>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927"/>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5F52"/>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5B79"/>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F6E"/>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3C8"/>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8F2"/>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318F"/>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3EC1"/>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A0D"/>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09B9"/>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00DF7"/>
  <w15:chartTrackingRefBased/>
  <w15:docId w15:val="{ECF8B562-5153-4AB4-8092-3E1E0CEB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CC31F44F4A433699FCD727D8646C2D"/>
        <w:category>
          <w:name w:val="Allmänt"/>
          <w:gallery w:val="placeholder"/>
        </w:category>
        <w:types>
          <w:type w:val="bbPlcHdr"/>
        </w:types>
        <w:behaviors>
          <w:behavior w:val="content"/>
        </w:behaviors>
        <w:guid w:val="{27401D0A-F86D-47E6-B0D9-17449C040B70}"/>
      </w:docPartPr>
      <w:docPartBody>
        <w:p w:rsidR="006A66E7" w:rsidRDefault="000A48FC">
          <w:pPr>
            <w:pStyle w:val="2BCC31F44F4A433699FCD727D8646C2D"/>
          </w:pPr>
          <w:r w:rsidRPr="009A726D">
            <w:rPr>
              <w:rStyle w:val="Platshllartext"/>
            </w:rPr>
            <w:t>Klicka här för att ange text.</w:t>
          </w:r>
        </w:p>
      </w:docPartBody>
    </w:docPart>
    <w:docPart>
      <w:docPartPr>
        <w:name w:val="3211C263D5144D47BA0BAE0CDA57FC36"/>
        <w:category>
          <w:name w:val="Allmänt"/>
          <w:gallery w:val="placeholder"/>
        </w:category>
        <w:types>
          <w:type w:val="bbPlcHdr"/>
        </w:types>
        <w:behaviors>
          <w:behavior w:val="content"/>
        </w:behaviors>
        <w:guid w:val="{7A51AB63-1833-40EA-B1C9-71ED63788102}"/>
      </w:docPartPr>
      <w:docPartBody>
        <w:p w:rsidR="006A66E7" w:rsidRDefault="000A48FC">
          <w:pPr>
            <w:pStyle w:val="3211C263D5144D47BA0BAE0CDA57FC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FC"/>
    <w:rsid w:val="000A48FC"/>
    <w:rsid w:val="006A6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C31F44F4A433699FCD727D8646C2D">
    <w:name w:val="2BCC31F44F4A433699FCD727D8646C2D"/>
  </w:style>
  <w:style w:type="paragraph" w:customStyle="1" w:styleId="D5FBD3E55A614E04B6F6D8E36E75974F">
    <w:name w:val="D5FBD3E55A614E04B6F6D8E36E75974F"/>
  </w:style>
  <w:style w:type="paragraph" w:customStyle="1" w:styleId="3211C263D5144D47BA0BAE0CDA57FC36">
    <w:name w:val="3211C263D5144D47BA0BAE0CDA57F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6533</RubrikLookup>
    <MotionGuid xmlns="00d11361-0b92-4bae-a181-288d6a55b763">faf95dd3-c53a-4aac-b238-d04fdaa269f6</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4840-DA94-4700-8B22-FA9E93600734}"/>
</file>

<file path=customXml/itemProps2.xml><?xml version="1.0" encoding="utf-8"?>
<ds:datastoreItem xmlns:ds="http://schemas.openxmlformats.org/officeDocument/2006/customXml" ds:itemID="{687EDC7F-A078-4030-A56A-2665E74A36C4}"/>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9F2A06C6-56E4-4708-AAF2-A80D396ECAB9}"/>
</file>

<file path=customXml/itemProps6.xml><?xml version="1.0" encoding="utf-8"?>
<ds:datastoreItem xmlns:ds="http://schemas.openxmlformats.org/officeDocument/2006/customXml" ds:itemID="{0FDB1FF0-DAF6-47AE-9AA7-523B447D5A97}"/>
</file>

<file path=docProps/app.xml><?xml version="1.0" encoding="utf-8"?>
<Properties xmlns="http://schemas.openxmlformats.org/officeDocument/2006/extended-properties" xmlns:vt="http://schemas.openxmlformats.org/officeDocument/2006/docPropsVTypes">
  <Template>GranskaMot</Template>
  <TotalTime>11</TotalTime>
  <Pages>3</Pages>
  <Words>472</Words>
  <Characters>2856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16 163 Elsäkerhet</vt:lpstr>
      <vt:lpstr/>
    </vt:vector>
  </TitlesOfParts>
  <Company>Sveriges riksdag</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16 163 Elsäkerhet</dc:title>
  <dc:subject/>
  <dc:creator>Nicklas Håkansson</dc:creator>
  <cp:keywords/>
  <dc:description/>
  <cp:lastModifiedBy>Lisa Gunnfors</cp:lastModifiedBy>
  <cp:revision>6</cp:revision>
  <cp:lastPrinted>2014-02-11T10:54:00Z</cp:lastPrinted>
  <dcterms:created xsi:type="dcterms:W3CDTF">2016-04-21T12:50:00Z</dcterms:created>
  <dcterms:modified xsi:type="dcterms:W3CDTF">2016-04-26T08:56:00Z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*TA441C8C58B19*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https://filur.riksdagen.se/drop/DropOffLibrary/TA441C8C58B19.docx</vt:lpwstr>
  </property>
  <property fmtid="{D5CDD505-2E9C-101B-9397-08002B2CF9AE}" pid="11" name="RevisionsOn">
    <vt:lpwstr>1</vt:lpwstr>
  </property>
</Properties>
</file>