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F7CC0FA" w14:textId="77777777" w:rsidTr="009B4053">
        <w:tc>
          <w:tcPr>
            <w:tcW w:w="2268" w:type="dxa"/>
          </w:tcPr>
          <w:p w14:paraId="05E36E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110759D" w14:textId="3B1BB9BB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9B4053" w14:paraId="5D04BB36" w14:textId="77777777" w:rsidTr="009B4053">
        <w:tc>
          <w:tcPr>
            <w:tcW w:w="5267" w:type="dxa"/>
            <w:gridSpan w:val="3"/>
          </w:tcPr>
          <w:p w14:paraId="200438D3" w14:textId="7F548B87" w:rsidR="009B4053" w:rsidRDefault="009B4053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14:paraId="0158C47B" w14:textId="77777777" w:rsidTr="009B4053">
        <w:tc>
          <w:tcPr>
            <w:tcW w:w="3402" w:type="dxa"/>
            <w:gridSpan w:val="2"/>
          </w:tcPr>
          <w:p w14:paraId="198EE82D" w14:textId="39BAF384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A6DCC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922A426" w14:textId="77777777" w:rsidTr="009B4053">
        <w:tc>
          <w:tcPr>
            <w:tcW w:w="2268" w:type="dxa"/>
          </w:tcPr>
          <w:p w14:paraId="45764AC5" w14:textId="722650A6" w:rsidR="006E4E11" w:rsidRDefault="00B92E11" w:rsidP="007242A3">
            <w:pPr>
              <w:framePr w:w="5035" w:h="1644" w:wrap="notBeside" w:vAnchor="page" w:hAnchor="page" w:x="6573" w:y="721"/>
            </w:pPr>
            <w:r>
              <w:t>2014-11-21</w:t>
            </w:r>
          </w:p>
        </w:tc>
        <w:tc>
          <w:tcPr>
            <w:tcW w:w="2999" w:type="dxa"/>
            <w:gridSpan w:val="2"/>
          </w:tcPr>
          <w:p w14:paraId="661F4839" w14:textId="0F4BC9FC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07F20A36" w14:textId="77777777" w:rsidTr="009B4053">
        <w:tc>
          <w:tcPr>
            <w:tcW w:w="2268" w:type="dxa"/>
          </w:tcPr>
          <w:p w14:paraId="21001FC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CD08E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A8B3624" w14:textId="77777777">
        <w:trPr>
          <w:trHeight w:val="284"/>
        </w:trPr>
        <w:tc>
          <w:tcPr>
            <w:tcW w:w="4911" w:type="dxa"/>
          </w:tcPr>
          <w:p w14:paraId="6B7E623A" w14:textId="77777777" w:rsidR="006E4E11" w:rsidRDefault="009B405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1718F89" w14:textId="77777777">
        <w:trPr>
          <w:trHeight w:val="284"/>
        </w:trPr>
        <w:tc>
          <w:tcPr>
            <w:tcW w:w="4911" w:type="dxa"/>
          </w:tcPr>
          <w:p w14:paraId="79A8F2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34FEFD" w14:textId="77777777">
        <w:trPr>
          <w:trHeight w:val="284"/>
        </w:trPr>
        <w:tc>
          <w:tcPr>
            <w:tcW w:w="4911" w:type="dxa"/>
          </w:tcPr>
          <w:p w14:paraId="5C9C74AD" w14:textId="77777777" w:rsidR="006E4E11" w:rsidRDefault="009B405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Konsumentenheten</w:t>
            </w:r>
          </w:p>
        </w:tc>
      </w:tr>
      <w:tr w:rsidR="006E4E11" w14:paraId="577ED981" w14:textId="77777777">
        <w:trPr>
          <w:trHeight w:val="284"/>
        </w:trPr>
        <w:tc>
          <w:tcPr>
            <w:tcW w:w="4911" w:type="dxa"/>
          </w:tcPr>
          <w:p w14:paraId="0127309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7F2ABC" w14:textId="77777777">
        <w:trPr>
          <w:trHeight w:val="284"/>
        </w:trPr>
        <w:tc>
          <w:tcPr>
            <w:tcW w:w="4911" w:type="dxa"/>
          </w:tcPr>
          <w:p w14:paraId="386B17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CA7E01" w14:textId="77777777">
        <w:trPr>
          <w:trHeight w:val="284"/>
        </w:trPr>
        <w:tc>
          <w:tcPr>
            <w:tcW w:w="4911" w:type="dxa"/>
          </w:tcPr>
          <w:p w14:paraId="4C976A0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5A01D3" w14:textId="77777777">
        <w:trPr>
          <w:trHeight w:val="284"/>
        </w:trPr>
        <w:tc>
          <w:tcPr>
            <w:tcW w:w="4911" w:type="dxa"/>
          </w:tcPr>
          <w:p w14:paraId="5E50DD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5C6A7D" w14:textId="77777777">
        <w:trPr>
          <w:trHeight w:val="284"/>
        </w:trPr>
        <w:tc>
          <w:tcPr>
            <w:tcW w:w="4911" w:type="dxa"/>
          </w:tcPr>
          <w:p w14:paraId="1B04DB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DDF6AE" w14:textId="77777777">
        <w:trPr>
          <w:trHeight w:val="284"/>
        </w:trPr>
        <w:tc>
          <w:tcPr>
            <w:tcW w:w="4911" w:type="dxa"/>
          </w:tcPr>
          <w:p w14:paraId="086E0C6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E4D13FA" w14:textId="77777777" w:rsidR="006E4E11" w:rsidRPr="009B4053" w:rsidRDefault="006E4E11">
      <w:pPr>
        <w:framePr w:w="4400" w:h="2523" w:wrap="notBeside" w:vAnchor="page" w:hAnchor="page" w:x="6453" w:y="2445"/>
        <w:ind w:left="142"/>
        <w:rPr>
          <w:b/>
        </w:rPr>
      </w:pPr>
    </w:p>
    <w:p w14:paraId="4E044273" w14:textId="31B114D9" w:rsidR="009B4053" w:rsidRDefault="00F743D2">
      <w:pPr>
        <w:pStyle w:val="RKrubrik"/>
        <w:pBdr>
          <w:bottom w:val="single" w:sz="6" w:space="1" w:color="auto"/>
        </w:pBdr>
      </w:pPr>
      <w:bookmarkStart w:id="0" w:name="bRubrik"/>
      <w:bookmarkEnd w:id="0"/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3EF50A1">
                <wp:simplePos x="0" y="0"/>
                <wp:positionH relativeFrom="column">
                  <wp:posOffset>3777615</wp:posOffset>
                </wp:positionH>
                <wp:positionV relativeFrom="paragraph">
                  <wp:posOffset>-1418590</wp:posOffset>
                </wp:positionV>
                <wp:extent cx="1746250" cy="640080"/>
                <wp:effectExtent l="0" t="0" r="0" b="7620"/>
                <wp:wrapNone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6250" cy="64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57C52FA4" w14:textId="27E692D4" w:rsidR="00F743D2" w:rsidRPr="00F743D2" w:rsidRDefault="00F743D2" w:rsidP="00F743D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F743D2">
                              <w:rPr>
                                <w:rFonts w:ascii="Times New Roman" w:hAnsi="Times New Roman"/>
                              </w:rPr>
                              <w:t>KKR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. 6</w:t>
                            </w:r>
                            <w:bookmarkStart w:id="1" w:name="_GoBack"/>
                            <w:bookmarkEnd w:id="1"/>
                            <w:r w:rsidRPr="00F743D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97.45pt;margin-top:-111.7pt;width:137.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" filled="f" stroked="f" strokeweight=".5pt">
                <v:path arrowok="t"/>
                <v:textbox>
                  <w:txbxContent>
                    <w:p w14:paraId="57C52FA4" w14:textId="27E692D4" w:rsidR="00F743D2" w:rsidRPr="00F743D2" w:rsidRDefault="00F743D2" w:rsidP="00F743D2">
                      <w:pPr>
                        <w:rPr>
                          <w:rFonts w:ascii="Times New Roman" w:hAnsi="Times New Roman"/>
                        </w:rPr>
                      </w:pPr>
                      <w:r w:rsidRPr="00F743D2">
                        <w:rPr>
                          <w:rFonts w:ascii="Times New Roman" w:hAnsi="Times New Roman"/>
                        </w:rPr>
                        <w:t>KKR</w:t>
                      </w:r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. 6</w:t>
                      </w:r>
                      <w:bookmarkStart w:id="2" w:name="_GoBack"/>
                      <w:bookmarkEnd w:id="2"/>
                      <w:r w:rsidRPr="00F743D2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224C3">
        <w:t>Konkurrenskraftsr</w:t>
      </w:r>
      <w:r w:rsidR="009B4053">
        <w:t xml:space="preserve">ådets möte </w:t>
      </w:r>
      <w:r w:rsidR="002224C3">
        <w:t>den 4-5 december 2014</w:t>
      </w:r>
    </w:p>
    <w:p w14:paraId="147618E9" w14:textId="77777777" w:rsidR="009B4053" w:rsidRDefault="009B4053">
      <w:pPr>
        <w:pStyle w:val="RKnormal"/>
      </w:pPr>
    </w:p>
    <w:p w14:paraId="11A66209" w14:textId="3894B641" w:rsidR="009B4053" w:rsidRDefault="00832B7A">
      <w:pPr>
        <w:pStyle w:val="RKnormal"/>
      </w:pPr>
      <w:r>
        <w:t>Dagordningspunkt 6</w:t>
      </w:r>
    </w:p>
    <w:p w14:paraId="370BC05F" w14:textId="77777777" w:rsidR="009B4053" w:rsidRDefault="009B4053">
      <w:pPr>
        <w:pStyle w:val="RKnormal"/>
      </w:pPr>
    </w:p>
    <w:p w14:paraId="58DFD2D4" w14:textId="62A5C4D0" w:rsidR="009B4053" w:rsidRDefault="009B4053">
      <w:pPr>
        <w:pStyle w:val="RKnormal"/>
      </w:pPr>
      <w:r>
        <w:t>Rubrik:</w:t>
      </w:r>
      <w:r w:rsidR="009079A0">
        <w:t xml:space="preserve"> </w:t>
      </w:r>
      <w:r w:rsidR="009079A0" w:rsidRPr="009079A0">
        <w:t>(</w:t>
      </w:r>
      <w:proofErr w:type="spellStart"/>
      <w:r w:rsidR="009079A0" w:rsidRPr="009079A0">
        <w:t>ev</w:t>
      </w:r>
      <w:proofErr w:type="spellEnd"/>
      <w:r w:rsidR="009079A0" w:rsidRPr="009079A0">
        <w:t>) Förslag till Europaparlamentets och rådets förordning om personlig skyddsutrustning (första läsningen)</w:t>
      </w:r>
    </w:p>
    <w:p w14:paraId="1DA7F273" w14:textId="77777777" w:rsidR="009B4053" w:rsidRDefault="009B4053">
      <w:pPr>
        <w:pStyle w:val="RKnormal"/>
      </w:pPr>
    </w:p>
    <w:p w14:paraId="4F0CDAAD" w14:textId="2DDFADC9" w:rsidR="009B4053" w:rsidRPr="00F743D2" w:rsidRDefault="009B4053">
      <w:pPr>
        <w:pStyle w:val="RKnormal"/>
        <w:rPr>
          <w:lang w:val="en-US"/>
        </w:rPr>
      </w:pPr>
      <w:proofErr w:type="spellStart"/>
      <w:r w:rsidRPr="00F743D2">
        <w:rPr>
          <w:lang w:val="en-US"/>
        </w:rPr>
        <w:t>Dokument</w:t>
      </w:r>
      <w:proofErr w:type="spellEnd"/>
      <w:r w:rsidRPr="00F743D2">
        <w:rPr>
          <w:lang w:val="en-US"/>
        </w:rPr>
        <w:t>:</w:t>
      </w:r>
      <w:r w:rsidR="00B92E11" w:rsidRPr="00F743D2">
        <w:rPr>
          <w:lang w:val="en-US"/>
        </w:rPr>
        <w:t xml:space="preserve"> 15735</w:t>
      </w:r>
      <w:r w:rsidR="00A27E4F" w:rsidRPr="00F743D2">
        <w:rPr>
          <w:lang w:val="en-US"/>
        </w:rPr>
        <w:t xml:space="preserve">/14 ENT </w:t>
      </w:r>
      <w:r w:rsidR="00B92E11" w:rsidRPr="00F743D2">
        <w:rPr>
          <w:lang w:val="en-US"/>
        </w:rPr>
        <w:t>265 CONSOM 247 SOC 799 MI 909</w:t>
      </w:r>
      <w:r w:rsidR="00A27E4F" w:rsidRPr="00F743D2">
        <w:rPr>
          <w:lang w:val="en-US"/>
        </w:rPr>
        <w:t xml:space="preserve"> ECO </w:t>
      </w:r>
      <w:r w:rsidR="00B92E11" w:rsidRPr="00F743D2">
        <w:rPr>
          <w:lang w:val="en-US"/>
        </w:rPr>
        <w:t>164 IND 346</w:t>
      </w:r>
      <w:r w:rsidR="00A27E4F" w:rsidRPr="00F743D2">
        <w:rPr>
          <w:lang w:val="en-US"/>
        </w:rPr>
        <w:t xml:space="preserve"> CODEC</w:t>
      </w:r>
      <w:r w:rsidR="00B92E11" w:rsidRPr="00F743D2">
        <w:rPr>
          <w:lang w:val="en-US"/>
        </w:rPr>
        <w:t xml:space="preserve"> 2292</w:t>
      </w:r>
    </w:p>
    <w:p w14:paraId="3B2E01D4" w14:textId="77777777" w:rsidR="009B4053" w:rsidRPr="00F743D2" w:rsidRDefault="009B4053">
      <w:pPr>
        <w:pStyle w:val="RKnormal"/>
        <w:rPr>
          <w:lang w:val="en-US"/>
        </w:rPr>
      </w:pPr>
    </w:p>
    <w:p w14:paraId="6F08F9D4" w14:textId="77777777" w:rsidR="009B4053" w:rsidRDefault="009B4053" w:rsidP="00BA0B94">
      <w:pPr>
        <w:pStyle w:val="RKnormal"/>
      </w:pPr>
      <w:r>
        <w:t xml:space="preserve">Tidigare dokument: </w:t>
      </w:r>
      <w:r w:rsidR="00EE3E6F">
        <w:t>Faktapromemoria</w:t>
      </w:r>
      <w:r>
        <w:t xml:space="preserve"> </w:t>
      </w:r>
      <w:r w:rsidR="00BA0B94">
        <w:t xml:space="preserve">Justitiedepartementet </w:t>
      </w:r>
      <w:r w:rsidR="00BA0B94" w:rsidRPr="00BA0B94">
        <w:t>2013/</w:t>
      </w:r>
      <w:proofErr w:type="gramStart"/>
      <w:r w:rsidR="00BA0B94" w:rsidRPr="00BA0B94">
        <w:t>14:FPM</w:t>
      </w:r>
      <w:proofErr w:type="gramEnd"/>
      <w:r w:rsidR="00BA0B94" w:rsidRPr="00BA0B94">
        <w:t>75</w:t>
      </w:r>
      <w:r w:rsidR="00BA0B94">
        <w:t xml:space="preserve"> Förordning om personlig skyddsutrustning</w:t>
      </w:r>
    </w:p>
    <w:p w14:paraId="466535B9" w14:textId="2F1E8A32" w:rsidR="009B4053" w:rsidRDefault="009B4053">
      <w:pPr>
        <w:pStyle w:val="RKnormal"/>
      </w:pPr>
    </w:p>
    <w:p w14:paraId="33CACFDA" w14:textId="49FD4FC6" w:rsidR="009B4053" w:rsidRDefault="009B4053" w:rsidP="009079A0">
      <w:r>
        <w:t>Tidigare behan</w:t>
      </w:r>
      <w:r w:rsidR="009079A0">
        <w:t>dlad vid samråd med EU-nämnden: Frågan har inte tidigare behandlats i EU-nämnden.</w:t>
      </w:r>
    </w:p>
    <w:p w14:paraId="0694A947" w14:textId="77777777" w:rsidR="009B4053" w:rsidRDefault="009B4053">
      <w:pPr>
        <w:pStyle w:val="RKrubrik"/>
      </w:pPr>
      <w:r>
        <w:t>Bakgrund</w:t>
      </w:r>
    </w:p>
    <w:p w14:paraId="102EBC6C" w14:textId="77777777" w:rsidR="0058612B" w:rsidRDefault="0058612B" w:rsidP="0058612B">
      <w:r>
        <w:t>Europeiska kommissionens förslag, som presenterades i mars, avses</w:t>
      </w:r>
      <w:r w:rsidRPr="009434C9">
        <w:t xml:space="preserve"> ersätta dagens direktiv om personlig skyddsutrustning</w:t>
      </w:r>
      <w:r>
        <w:t xml:space="preserve"> (</w:t>
      </w:r>
      <w:r w:rsidRPr="009434C9">
        <w:t>89/686/EEG</w:t>
      </w:r>
      <w:r>
        <w:t xml:space="preserve">). Syftet är att </w:t>
      </w:r>
      <w:r w:rsidRPr="000043E0">
        <w:t>förbättra hälso- och säkerhetsskyddet för användare av personlig skyddsutrustning, garantera lika villkor för ekonomiska aktörer som är aktiv</w:t>
      </w:r>
      <w:r>
        <w:t xml:space="preserve">a på den inre marknaden samt </w:t>
      </w:r>
      <w:r w:rsidRPr="000043E0">
        <w:t>förenkla regelverket och dess tillämpning</w:t>
      </w:r>
      <w:r>
        <w:t>. Förändringarna innebär</w:t>
      </w:r>
      <w:r w:rsidRPr="009434C9">
        <w:t xml:space="preserve"> </w:t>
      </w:r>
      <w:r>
        <w:t>en anpassning</w:t>
      </w:r>
      <w:r w:rsidRPr="009434C9">
        <w:t xml:space="preserve"> till </w:t>
      </w:r>
      <w:r>
        <w:t xml:space="preserve">det s.k. </w:t>
      </w:r>
      <w:r w:rsidRPr="009434C9">
        <w:t>varupaketet</w:t>
      </w:r>
      <w:r>
        <w:t xml:space="preserve"> (beslut 768/2008/EG), förtydliganden av </w:t>
      </w:r>
      <w:r w:rsidRPr="009434C9">
        <w:t>definitioner och riskkategorier,</w:t>
      </w:r>
      <w:r>
        <w:t xml:space="preserve"> samt en viss </w:t>
      </w:r>
      <w:r w:rsidRPr="009434C9">
        <w:t>utvidg</w:t>
      </w:r>
      <w:r>
        <w:t>ning av</w:t>
      </w:r>
      <w:r w:rsidRPr="009434C9">
        <w:t xml:space="preserve"> tillämpningsområdet</w:t>
      </w:r>
      <w:r>
        <w:t xml:space="preserve">. </w:t>
      </w:r>
    </w:p>
    <w:p w14:paraId="6BFF347A" w14:textId="77777777" w:rsidR="0058612B" w:rsidRDefault="0058612B" w:rsidP="0058612B"/>
    <w:p w14:paraId="388D23D5" w14:textId="77777777" w:rsidR="0058612B" w:rsidRDefault="0058612B" w:rsidP="0058612B">
      <w:r>
        <w:t>Fö</w:t>
      </w:r>
      <w:r w:rsidRPr="00A27E4F">
        <w:t>rslag</w:t>
      </w:r>
      <w:r>
        <w:t>et</w:t>
      </w:r>
      <w:r w:rsidRPr="00A27E4F">
        <w:t xml:space="preserve"> har välkomnats av medlemsstaterna och förhandlingarna har</w:t>
      </w:r>
      <w:r>
        <w:t xml:space="preserve"> framför allt</w:t>
      </w:r>
      <w:r w:rsidRPr="00A27E4F">
        <w:t xml:space="preserve"> handlat om graden </w:t>
      </w:r>
      <w:r>
        <w:t xml:space="preserve">av anpassning till varupaketet, riskkategorier samt </w:t>
      </w:r>
      <w:r w:rsidRPr="00A27E4F">
        <w:t>information</w:t>
      </w:r>
      <w:r>
        <w:t>en</w:t>
      </w:r>
      <w:r w:rsidRPr="00A27E4F">
        <w:t xml:space="preserve"> som ska underlätta de marknadskontrollerande myndigheternas arbete.  </w:t>
      </w:r>
    </w:p>
    <w:p w14:paraId="19A4716E" w14:textId="77777777" w:rsidR="009B4053" w:rsidRDefault="009B4053">
      <w:pPr>
        <w:pStyle w:val="RKrubrik"/>
      </w:pPr>
      <w:r>
        <w:lastRenderedPageBreak/>
        <w:t>Rättslig grund och beslutsförfarande</w:t>
      </w:r>
    </w:p>
    <w:p w14:paraId="54A054A3" w14:textId="77777777" w:rsidR="009B4053" w:rsidRDefault="00AE727C" w:rsidP="00AE727C">
      <w:pPr>
        <w:pStyle w:val="RKnormal"/>
      </w:pPr>
      <w:r>
        <w:t>Som rättslig grund för förslaget anger kommissionen artikel 114 i fördraget om Europeiska unionens funktionssätt (EUF-f</w:t>
      </w:r>
      <w:r w:rsidR="00FB0E36">
        <w:t xml:space="preserve">ördraget). </w:t>
      </w:r>
      <w:r>
        <w:t>Förordningen ska antas i enlighet med det ordinarie</w:t>
      </w:r>
      <w:r w:rsidR="00FB0E36">
        <w:t xml:space="preserve"> </w:t>
      </w:r>
      <w:r>
        <w:t>lagstiftningsförfarandet, vilket innebär att Europaparlamentet och rådet gemensamt på förslag av kommissionen antar förordningen. Beslut fattas i rådet med kvalificerad majoritet.</w:t>
      </w:r>
    </w:p>
    <w:p w14:paraId="25DBDC97" w14:textId="77777777" w:rsidR="009B4053" w:rsidRDefault="009B4053">
      <w:pPr>
        <w:pStyle w:val="RKrubrik"/>
        <w:rPr>
          <w:i/>
          <w:iCs/>
        </w:rPr>
      </w:pPr>
      <w:r>
        <w:rPr>
          <w:i/>
          <w:iCs/>
        </w:rPr>
        <w:t>Svensk ståndpunkt</w:t>
      </w:r>
    </w:p>
    <w:p w14:paraId="7EAA4B7E" w14:textId="77777777" w:rsidR="00442FB1" w:rsidRDefault="008A2B92" w:rsidP="008A2B92">
      <w:r>
        <w:t xml:space="preserve">Regeringen anser att förslaget i dess nuvarande form förtydligar regelverket och förbättrar skyddet för </w:t>
      </w:r>
      <w:r w:rsidRPr="000043E0">
        <w:t>användare av personlig skyddsutrustning</w:t>
      </w:r>
      <w:r>
        <w:t xml:space="preserve"> samtidigt som det beakta</w:t>
      </w:r>
      <w:r w:rsidR="006A27B9">
        <w:t>r</w:t>
      </w:r>
      <w:r>
        <w:t xml:space="preserve"> att reglerna inte </w:t>
      </w:r>
      <w:r w:rsidR="006A27B9">
        <w:t>ska</w:t>
      </w:r>
      <w:r>
        <w:t xml:space="preserve"> vara onödigt betungande för de ekonomiska aktörerna. </w:t>
      </w:r>
    </w:p>
    <w:p w14:paraId="661F1B47" w14:textId="77777777" w:rsidR="008A2B92" w:rsidRDefault="008A2B92" w:rsidP="008A2B92">
      <w:r>
        <w:t xml:space="preserve">Regeringen föreslår mot denna bakgrund att förslaget kan stödjas. </w:t>
      </w:r>
    </w:p>
    <w:p w14:paraId="52667265" w14:textId="77777777" w:rsidR="009B4053" w:rsidRDefault="009B4053">
      <w:pPr>
        <w:pStyle w:val="RKrubrik"/>
      </w:pPr>
      <w:r>
        <w:t>Europaparlamentets inställning</w:t>
      </w:r>
    </w:p>
    <w:p w14:paraId="3F3F7358" w14:textId="77777777" w:rsidR="009B4053" w:rsidRDefault="009079A0">
      <w:pPr>
        <w:pStyle w:val="RKnormal"/>
      </w:pPr>
      <w:r>
        <w:t>Okänd</w:t>
      </w:r>
    </w:p>
    <w:p w14:paraId="0038CAF8" w14:textId="77777777" w:rsidR="009B4053" w:rsidRDefault="009B4053">
      <w:pPr>
        <w:pStyle w:val="RKrubrik"/>
        <w:rPr>
          <w:i/>
          <w:iCs/>
        </w:rPr>
      </w:pPr>
      <w:r>
        <w:rPr>
          <w:i/>
          <w:iCs/>
        </w:rPr>
        <w:t>Förslaget</w:t>
      </w:r>
    </w:p>
    <w:p w14:paraId="1DCF30F6" w14:textId="77777777" w:rsidR="00482EFF" w:rsidRDefault="00C419D6" w:rsidP="00482EFF">
      <w:pPr>
        <w:pStyle w:val="RKnormal"/>
      </w:pPr>
      <w:r>
        <w:t>Förslaget har formen av en EU-förordning</w:t>
      </w:r>
      <w:r w:rsidR="00F26C88">
        <w:t xml:space="preserve"> </w:t>
      </w:r>
      <w:r w:rsidR="00CB1D39">
        <w:t>vilket</w:t>
      </w:r>
      <w:r>
        <w:t xml:space="preserve"> innebär att reglerna kommer att bli helt enhetliga i alla medlemsstater. Förslaget anpassas till varupaketets referensbestämmelser för lagstiftning på varuområdet</w:t>
      </w:r>
      <w:r w:rsidR="00CB1D39">
        <w:t xml:space="preserve"> (Europaparlamentets och rådets be</w:t>
      </w:r>
      <w:r w:rsidR="00CB1D39" w:rsidRPr="009434C9">
        <w:t>slut 768/2008/EG om en gemensam ram för saluföring av produkter</w:t>
      </w:r>
      <w:r w:rsidR="00CB1D39">
        <w:t>)</w:t>
      </w:r>
      <w:r>
        <w:t>. Det innebär bl.a. att</w:t>
      </w:r>
      <w:r w:rsidR="00482EFF">
        <w:t xml:space="preserve"> definitioner,</w:t>
      </w:r>
      <w:r>
        <w:t xml:space="preserve"> de ekonomiska aktörernas</w:t>
      </w:r>
      <w:r w:rsidR="00482EFF">
        <w:t xml:space="preserve"> </w:t>
      </w:r>
      <w:r>
        <w:t>skyldigheter</w:t>
      </w:r>
      <w:r w:rsidR="00482EFF">
        <w:t>, procedurerna för bedömning av om produkterna uppfyller de krav som ställs på dem m.m. i möjligaste mån antar samma form som annan lagstiftning på den inre marknaden för varor.</w:t>
      </w:r>
      <w:r>
        <w:t xml:space="preserve"> </w:t>
      </w:r>
    </w:p>
    <w:p w14:paraId="30960EEF" w14:textId="77777777" w:rsidR="00482EFF" w:rsidRDefault="00482EFF" w:rsidP="00482EFF">
      <w:pPr>
        <w:pStyle w:val="RKnormal"/>
      </w:pPr>
    </w:p>
    <w:p w14:paraId="07C7A638" w14:textId="77777777" w:rsidR="009B4053" w:rsidRDefault="00C419D6" w:rsidP="00482EFF">
      <w:pPr>
        <w:pStyle w:val="RKnormal"/>
      </w:pPr>
      <w:r>
        <w:t xml:space="preserve">Jämfört med dagens regelverk innebär förslaget en mindre </w:t>
      </w:r>
      <w:r w:rsidR="00CB1D39">
        <w:t>utvidgning</w:t>
      </w:r>
      <w:r>
        <w:t xml:space="preserve"> av tillämpningsområdet i och med att undantaget för produkter för privat bruk som skyddar mot hetta, fukt och vatten tas bort. </w:t>
      </w:r>
      <w:r w:rsidR="00482EFF">
        <w:t>Omdefiniering och omklassificering av ol</w:t>
      </w:r>
      <w:r w:rsidR="00CB1D39">
        <w:t>ika risker medför också att vissa</w:t>
      </w:r>
      <w:r w:rsidR="00482EFF">
        <w:t xml:space="preserve"> typer av personlig skyddsutrustning kommer att hamna i en högre riskkategori och omfattas av</w:t>
      </w:r>
      <w:r w:rsidR="00CB1D39">
        <w:t xml:space="preserve"> det</w:t>
      </w:r>
      <w:r w:rsidR="00482EFF">
        <w:t xml:space="preserve"> strängare förfarandet för bedömning av överensstämmelse med hälso- och säkerhetskraven.</w:t>
      </w:r>
    </w:p>
    <w:p w14:paraId="11405916" w14:textId="77777777" w:rsidR="00482EFF" w:rsidRDefault="00482EFF" w:rsidP="00482EFF">
      <w:pPr>
        <w:pStyle w:val="RKnormal"/>
      </w:pPr>
    </w:p>
    <w:p w14:paraId="6CA650F2" w14:textId="77777777" w:rsidR="00482EFF" w:rsidRDefault="00482EFF" w:rsidP="00482EFF">
      <w:pPr>
        <w:pStyle w:val="RKnormal"/>
      </w:pPr>
      <w:r>
        <w:t>Kommissionen ges befogenhet att anta s.k. delegerade akter för att ändra</w:t>
      </w:r>
    </w:p>
    <w:p w14:paraId="437C3758" w14:textId="77777777" w:rsidR="00482EFF" w:rsidRDefault="00D74F8E" w:rsidP="00482EFF">
      <w:pPr>
        <w:pStyle w:val="RKnormal"/>
      </w:pPr>
      <w:proofErr w:type="gramStart"/>
      <w:r>
        <w:t>riskkategori</w:t>
      </w:r>
      <w:r w:rsidR="00482EFF">
        <w:t xml:space="preserve"> i </w:t>
      </w:r>
      <w:r>
        <w:t>takt</w:t>
      </w:r>
      <w:r w:rsidR="00482EFF">
        <w:t xml:space="preserve"> med ny teknisk ku</w:t>
      </w:r>
      <w:r>
        <w:t>nskap och nya vetenskapliga rön</w:t>
      </w:r>
      <w:r w:rsidR="00442FB1">
        <w:t>.</w:t>
      </w:r>
      <w:proofErr w:type="gramEnd"/>
      <w:r w:rsidR="00482EFF">
        <w:t xml:space="preserve"> För att</w:t>
      </w:r>
      <w:r w:rsidR="007A1930">
        <w:t xml:space="preserve"> </w:t>
      </w:r>
      <w:r w:rsidR="00482EFF">
        <w:t>medlemsstaterna ska kunna kontrollera att kommissionen utövar sina</w:t>
      </w:r>
      <w:r w:rsidR="007A1930">
        <w:t xml:space="preserve"> </w:t>
      </w:r>
      <w:r w:rsidR="00482EFF">
        <w:t>befogenheter på rätt sätt inrättas en rådgivande kommitté.</w:t>
      </w:r>
    </w:p>
    <w:p w14:paraId="0F64064F" w14:textId="77777777" w:rsidR="00482EFF" w:rsidRDefault="00482EFF" w:rsidP="00482EFF">
      <w:pPr>
        <w:pStyle w:val="RKnormal"/>
      </w:pPr>
    </w:p>
    <w:p w14:paraId="0B52C84A" w14:textId="77777777" w:rsidR="00482EFF" w:rsidRDefault="00482EFF" w:rsidP="00482EFF">
      <w:pPr>
        <w:pStyle w:val="RKnormal"/>
      </w:pPr>
      <w:r>
        <w:t>Förslaget till förordning påverkar inte medlemsstaternas rätt att fastställa</w:t>
      </w:r>
    </w:p>
    <w:p w14:paraId="01DA6C38" w14:textId="77777777" w:rsidR="00482EFF" w:rsidRDefault="00482EFF" w:rsidP="00482EFF">
      <w:pPr>
        <w:pStyle w:val="RKnormal"/>
      </w:pPr>
      <w:r>
        <w:t>krav för hur den personliga skyddsutrustningen ska användas, så länge sådana krav inte påverkar utformningen av den personliga skyddsutrustningen.</w:t>
      </w:r>
    </w:p>
    <w:p w14:paraId="33764FB3" w14:textId="77777777" w:rsidR="009B4053" w:rsidRDefault="009B4053">
      <w:pPr>
        <w:pStyle w:val="RKrubrik"/>
        <w:rPr>
          <w:i/>
          <w:iCs/>
        </w:rPr>
      </w:pPr>
      <w:r>
        <w:rPr>
          <w:i/>
          <w:iCs/>
        </w:rPr>
        <w:t>Gällande svenska regler och förslagets effekter på dessa</w:t>
      </w:r>
    </w:p>
    <w:p w14:paraId="5CDC5813" w14:textId="77777777" w:rsidR="00FB0E36" w:rsidRDefault="00FB0E36" w:rsidP="00FB0E36">
      <w:pPr>
        <w:pStyle w:val="RKnormal"/>
      </w:pPr>
      <w:r>
        <w:t>Direktivet 89/686/EEG om personlig skyddsutrustning har, avseende</w:t>
      </w:r>
    </w:p>
    <w:p w14:paraId="0C2BBDC7" w14:textId="77777777" w:rsidR="00FB0E36" w:rsidRDefault="00FB0E36" w:rsidP="00FB0E36">
      <w:pPr>
        <w:pStyle w:val="RKnormal"/>
      </w:pPr>
      <w:r>
        <w:lastRenderedPageBreak/>
        <w:t>personlig skyddsutrustning för privat bruk, genomförts i Sverige genom</w:t>
      </w:r>
    </w:p>
    <w:p w14:paraId="051C2BDA" w14:textId="77777777" w:rsidR="009B4053" w:rsidRDefault="00FB0E36" w:rsidP="00FB0E36">
      <w:pPr>
        <w:pStyle w:val="RKnormal"/>
      </w:pPr>
      <w:r>
        <w:t>lagen (</w:t>
      </w:r>
      <w:proofErr w:type="gramStart"/>
      <w:r>
        <w:t>1992:1326</w:t>
      </w:r>
      <w:proofErr w:type="gramEnd"/>
      <w:r>
        <w:t>) om personlig skyddsutrustning för privat bruk och tillhörande förordning (1993:927) om personlig skyddsutrustning för privat bruk samt Arbetsmiljöverkets föreskrifter (AFS 1996:7) om utförande av personlig skyddsutrustning. För personlig skyddsutrustning som används i arbetslivet har direktivet genomförts i Sverige genom ändringar i arbetsmiljölagen (</w:t>
      </w:r>
      <w:proofErr w:type="gramStart"/>
      <w:r>
        <w:t>1977:1160</w:t>
      </w:r>
      <w:proofErr w:type="gramEnd"/>
      <w:r>
        <w:t>) och Arbetsmiljöverkets föreskrifter om utförande av personlig skyddsutrustning. Bestämmelser om anmälda organ finns i lagen (2011:791) om ackreditering och teknisk kontroll, förordningen (2011:811) om ackreditering och teknisk kontroll och i föreskrifter och allmänna råd från Styrelsen för ackreditering och teknisk kontroll (</w:t>
      </w:r>
      <w:proofErr w:type="spellStart"/>
      <w:r>
        <w:t>Swedac</w:t>
      </w:r>
      <w:proofErr w:type="spellEnd"/>
      <w:r>
        <w:t>).</w:t>
      </w:r>
    </w:p>
    <w:p w14:paraId="24CAF249" w14:textId="77777777" w:rsidR="00517C2A" w:rsidRDefault="00517C2A" w:rsidP="00FB0E36">
      <w:pPr>
        <w:pStyle w:val="RKnormal"/>
      </w:pPr>
    </w:p>
    <w:p w14:paraId="18BD94D1" w14:textId="77777777" w:rsidR="00FB0E36" w:rsidRDefault="00FB0E36" w:rsidP="00FB0E36">
      <w:pPr>
        <w:pStyle w:val="RKnormal"/>
      </w:pPr>
      <w:r>
        <w:t>Förslaget till förordning om personlig skyddsutrustning innebär att strukturen på nu gällande regler på området förändras. I stället för i ett direktiv kommer reglerna att fastslås i en direkt tillämplig EU-förordning. Det svenska nationella regelverket behöver anpassas till den nya strukturen. Förslaget kommer att kräva att lagen om personlig skyddsutrustning för privat bruk</w:t>
      </w:r>
      <w:r w:rsidR="00517C2A">
        <w:t xml:space="preserve"> </w:t>
      </w:r>
      <w:r>
        <w:t>upphävs och ersätts med en ny lag. Kompletterande svenska bestämmelser</w:t>
      </w:r>
      <w:r w:rsidR="00517C2A">
        <w:t xml:space="preserve"> </w:t>
      </w:r>
      <w:r>
        <w:t xml:space="preserve">som inte kräver </w:t>
      </w:r>
      <w:proofErr w:type="spellStart"/>
      <w:r>
        <w:t>lagform</w:t>
      </w:r>
      <w:proofErr w:type="spellEnd"/>
      <w:r>
        <w:t xml:space="preserve"> behöver regleras genom förordningar, bl.a. kan</w:t>
      </w:r>
      <w:r w:rsidR="00517C2A">
        <w:t xml:space="preserve"> </w:t>
      </w:r>
      <w:r>
        <w:t>allmänna regler om de förfaranden som krävs för bedömning och anmälan av</w:t>
      </w:r>
      <w:r w:rsidR="00517C2A">
        <w:t xml:space="preserve"> </w:t>
      </w:r>
      <w:r>
        <w:t>organ för bedömning av överensstämmelse och för övervakning av anmälda</w:t>
      </w:r>
      <w:r w:rsidR="00D86872">
        <w:t xml:space="preserve"> </w:t>
      </w:r>
      <w:r>
        <w:t>organ behöva kompletteras med specifika krav inom området personlig</w:t>
      </w:r>
      <w:r w:rsidR="00D86872">
        <w:t xml:space="preserve"> </w:t>
      </w:r>
      <w:r>
        <w:t>skyddsutrustning. Därutöver behövs konsekvensändringar i lagar och</w:t>
      </w:r>
    </w:p>
    <w:p w14:paraId="3C02D58A" w14:textId="77777777" w:rsidR="00FB0E36" w:rsidRDefault="00FB0E36" w:rsidP="00FB0E36">
      <w:pPr>
        <w:pStyle w:val="RKnormal"/>
      </w:pPr>
      <w:proofErr w:type="gramStart"/>
      <w:r>
        <w:t>förordningar som t.ex. hänvisar till nu gällande lag om personlig</w:t>
      </w:r>
      <w:proofErr w:type="gramEnd"/>
    </w:p>
    <w:p w14:paraId="53C6F123" w14:textId="77777777" w:rsidR="00FB0E36" w:rsidRDefault="00FB0E36" w:rsidP="00FB0E36">
      <w:pPr>
        <w:pStyle w:val="RKnormal"/>
      </w:pPr>
      <w:proofErr w:type="gramStart"/>
      <w:r>
        <w:t>skyddsutrustning för privat bruk.</w:t>
      </w:r>
      <w:proofErr w:type="gramEnd"/>
      <w:r>
        <w:t xml:space="preserve"> Dessutom behöver Arbetsmiljöverkets</w:t>
      </w:r>
    </w:p>
    <w:p w14:paraId="121DBC09" w14:textId="77777777" w:rsidR="00FB0E36" w:rsidRDefault="00FB0E36" w:rsidP="00FB0E36">
      <w:pPr>
        <w:pStyle w:val="RKnormal"/>
      </w:pPr>
      <w:proofErr w:type="gramStart"/>
      <w:r>
        <w:t>föreskrifter upphävas.</w:t>
      </w:r>
      <w:proofErr w:type="gramEnd"/>
    </w:p>
    <w:p w14:paraId="19C36376" w14:textId="77777777" w:rsidR="009B4053" w:rsidRDefault="009B4053">
      <w:pPr>
        <w:pStyle w:val="RKrubrik"/>
      </w:pPr>
      <w:r>
        <w:t>Ekonomiska konsekvenser</w:t>
      </w:r>
    </w:p>
    <w:p w14:paraId="77CB7690" w14:textId="77777777" w:rsidR="009B4053" w:rsidRDefault="00517C2A">
      <w:pPr>
        <w:pStyle w:val="RKnormal"/>
      </w:pPr>
      <w:r>
        <w:t xml:space="preserve">Förslaget väntas inte leda till några större kostnadsökningar för </w:t>
      </w:r>
      <w:r w:rsidR="00246A23">
        <w:t>företagen</w:t>
      </w:r>
      <w:r>
        <w:t>.</w:t>
      </w:r>
      <w:r w:rsidR="00246A23">
        <w:t xml:space="preserve"> För myndigheterna kommer en viss kostnad uppstå till följd av en anpassning av verksamheten men inga bestående kostnadsökningar väntas. </w:t>
      </w:r>
    </w:p>
    <w:p w14:paraId="53906434" w14:textId="77777777" w:rsidR="009B4053" w:rsidRDefault="009B4053">
      <w:pPr>
        <w:pStyle w:val="RKrubrik"/>
      </w:pPr>
      <w:r>
        <w:t>Övrigt</w:t>
      </w:r>
    </w:p>
    <w:p w14:paraId="6560FC53" w14:textId="77777777" w:rsidR="009B4053" w:rsidRDefault="00CB1D39">
      <w:pPr>
        <w:pStyle w:val="RKnormal"/>
      </w:pPr>
      <w:r>
        <w:t>-</w:t>
      </w:r>
    </w:p>
    <w:p w14:paraId="54BCE966" w14:textId="77777777" w:rsidR="009B4053" w:rsidRDefault="009B4053">
      <w:pPr>
        <w:pStyle w:val="RKnormal"/>
        <w:rPr>
          <w:i/>
          <w:iCs/>
        </w:rPr>
      </w:pPr>
    </w:p>
    <w:p w14:paraId="6E52C173" w14:textId="77777777" w:rsidR="009B4053" w:rsidRDefault="009B4053">
      <w:pPr>
        <w:pStyle w:val="RKnormal"/>
        <w:ind w:left="-1134"/>
      </w:pPr>
    </w:p>
    <w:p w14:paraId="77D438FB" w14:textId="77777777" w:rsidR="006E4E11" w:rsidRDefault="006E4E11">
      <w:pPr>
        <w:pStyle w:val="RKrubrik"/>
        <w:spacing w:before="0" w:after="0"/>
      </w:pPr>
    </w:p>
    <w:p w14:paraId="239AFE14" w14:textId="77777777" w:rsidR="006E4E11" w:rsidRDefault="006E4E11">
      <w:pPr>
        <w:pStyle w:val="RKnormal"/>
      </w:pPr>
    </w:p>
    <w:sectPr w:rsidR="006E4E11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6FE2C" w14:textId="77777777" w:rsidR="009B4053" w:rsidRDefault="009B4053">
      <w:r>
        <w:separator/>
      </w:r>
    </w:p>
  </w:endnote>
  <w:endnote w:type="continuationSeparator" w:id="0">
    <w:p w14:paraId="220EF6C3" w14:textId="77777777" w:rsidR="009B4053" w:rsidRDefault="009B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219B7" w14:textId="77777777" w:rsidR="009B4053" w:rsidRDefault="009B4053">
      <w:r>
        <w:separator/>
      </w:r>
    </w:p>
  </w:footnote>
  <w:footnote w:type="continuationSeparator" w:id="0">
    <w:p w14:paraId="695D1FF1" w14:textId="77777777" w:rsidR="009B4053" w:rsidRDefault="009B4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45AD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64F7C">
      <w:rPr>
        <w:rStyle w:val="Sidnummer"/>
        <w:noProof/>
      </w:rPr>
      <w:t>4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410866" w14:textId="77777777">
      <w:trPr>
        <w:cantSplit/>
      </w:trPr>
      <w:tc>
        <w:tcPr>
          <w:tcW w:w="3119" w:type="dxa"/>
        </w:tcPr>
        <w:p w14:paraId="5B4D748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7BF5A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F8C9BC7" w14:textId="77777777" w:rsidR="00E80146" w:rsidRDefault="00E80146">
          <w:pPr>
            <w:pStyle w:val="Sidhuvud"/>
            <w:ind w:right="360"/>
          </w:pPr>
        </w:p>
      </w:tc>
    </w:tr>
  </w:tbl>
  <w:p w14:paraId="29EBE22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E272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64F7C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59AD496" w14:textId="77777777">
      <w:trPr>
        <w:cantSplit/>
      </w:trPr>
      <w:tc>
        <w:tcPr>
          <w:tcW w:w="3119" w:type="dxa"/>
        </w:tcPr>
        <w:p w14:paraId="44E0EBC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3C1ADE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83A09E8" w14:textId="77777777" w:rsidR="00E80146" w:rsidRDefault="00E80146">
          <w:pPr>
            <w:pStyle w:val="Sidhuvud"/>
            <w:ind w:right="360"/>
          </w:pPr>
        </w:p>
      </w:tc>
    </w:tr>
  </w:tbl>
  <w:p w14:paraId="3FDA470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C1BDF" w14:textId="77777777" w:rsidR="009B4053" w:rsidRDefault="0096016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D3F6C5D" wp14:editId="252CE44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A5FE6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1E48D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DDDC85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05A54D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partement" w:val="Justitiedepartementet"/>
    <w:docVar w:name="Regering" w:val="N"/>
  </w:docVars>
  <w:rsids>
    <w:rsidRoot w:val="009B4053"/>
    <w:rsid w:val="00051D34"/>
    <w:rsid w:val="0013670D"/>
    <w:rsid w:val="00150384"/>
    <w:rsid w:val="00160901"/>
    <w:rsid w:val="001805B7"/>
    <w:rsid w:val="002224C3"/>
    <w:rsid w:val="00246A23"/>
    <w:rsid w:val="00367B1C"/>
    <w:rsid w:val="00442FB1"/>
    <w:rsid w:val="00482EFF"/>
    <w:rsid w:val="004A328D"/>
    <w:rsid w:val="00517C2A"/>
    <w:rsid w:val="00564F7C"/>
    <w:rsid w:val="0058612B"/>
    <w:rsid w:val="0058762B"/>
    <w:rsid w:val="006A27B9"/>
    <w:rsid w:val="006E4E11"/>
    <w:rsid w:val="007242A3"/>
    <w:rsid w:val="00753388"/>
    <w:rsid w:val="007A1930"/>
    <w:rsid w:val="007A6855"/>
    <w:rsid w:val="00832B7A"/>
    <w:rsid w:val="008A2B92"/>
    <w:rsid w:val="009079A0"/>
    <w:rsid w:val="0092027A"/>
    <w:rsid w:val="00955E31"/>
    <w:rsid w:val="00960162"/>
    <w:rsid w:val="00984390"/>
    <w:rsid w:val="00992E72"/>
    <w:rsid w:val="009B4053"/>
    <w:rsid w:val="00A27E4F"/>
    <w:rsid w:val="00AE727C"/>
    <w:rsid w:val="00AF26D1"/>
    <w:rsid w:val="00B844FC"/>
    <w:rsid w:val="00B92E11"/>
    <w:rsid w:val="00BA0B94"/>
    <w:rsid w:val="00C419D6"/>
    <w:rsid w:val="00CB1D39"/>
    <w:rsid w:val="00D133D7"/>
    <w:rsid w:val="00D74F8E"/>
    <w:rsid w:val="00D86872"/>
    <w:rsid w:val="00E47E11"/>
    <w:rsid w:val="00E80146"/>
    <w:rsid w:val="00E904D0"/>
    <w:rsid w:val="00EC25F9"/>
    <w:rsid w:val="00ED583F"/>
    <w:rsid w:val="00EE3E6F"/>
    <w:rsid w:val="00F011FE"/>
    <w:rsid w:val="00F26C88"/>
    <w:rsid w:val="00F743D2"/>
    <w:rsid w:val="00FB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54F0627"/>
  <w15:docId w15:val="{A99495A0-F727-4E71-88BF-376FBED7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B40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B405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573a742-25c4-4f22-9b5b-4facc5713808">JQESSNHFYVYT-10-3584</_dlc_DocId>
    <_dlc_DocIdUrl xmlns="d573a742-25c4-4f22-9b5b-4facc5713808">
      <Url>http://rkdhs-ju/enhet/ko/_layouts/DocIdRedir.aspx?ID=JQESSNHFYVYT-10-3584</Url>
      <Description>JQESSNHFYVYT-10-3584</Description>
    </_dlc_DocIdUrl>
    <TaxCatchAll xmlns="d573a742-25c4-4f22-9b5b-4facc5713808"/>
    <Nyckelord xmlns="d573a742-25c4-4f22-9b5b-4facc5713808" xsi:nil="true"/>
    <Sekretess xmlns="d573a742-25c4-4f22-9b5b-4facc5713808" xsi:nil="true"/>
    <c9cd366cc722410295b9eacffbd73909 xmlns="d573a742-25c4-4f22-9b5b-4facc5713808">
      <Terms xmlns="http://schemas.microsoft.com/office/infopath/2007/PartnerControls"/>
    </c9cd366cc722410295b9eacffbd73909>
    <k46d94c0acf84ab9a79866a9d8b1905f xmlns="d573a742-25c4-4f22-9b5b-4facc5713808">
      <Terms xmlns="http://schemas.microsoft.com/office/infopath/2007/PartnerControls"/>
    </k46d94c0acf84ab9a79866a9d8b1905f>
    <Diarienummer xmlns="d573a742-25c4-4f22-9b5b-4facc5713808" xsi:nil="true"/>
    <RKOrdnaClass xmlns="9998d61b-b66e-4b12-94a0-05793780a517" xsi:nil="true"/>
    <RKOrdnaCheckInComment xmlns="9998d61b-b66e-4b12-94a0-05793780a517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3F150D351434E8A37C779223C28AB" ma:contentTypeVersion="12" ma:contentTypeDescription="Skapa ett nytt dokument." ma:contentTypeScope="" ma:versionID="7efc8c066007647335cb1bcc7be321ff">
  <xsd:schema xmlns:xsd="http://www.w3.org/2001/XMLSchema" xmlns:xs="http://www.w3.org/2001/XMLSchema" xmlns:p="http://schemas.microsoft.com/office/2006/metadata/properties" xmlns:ns2="d573a742-25c4-4f22-9b5b-4facc5713808" xmlns:ns3="9998d61b-b66e-4b12-94a0-05793780a517" targetNamespace="http://schemas.microsoft.com/office/2006/metadata/properties" ma:root="true" ma:fieldsID="98713218962de15620e33a9d2018cd97" ns2:_="" ns3:_="">
    <xsd:import namespace="d573a742-25c4-4f22-9b5b-4facc5713808"/>
    <xsd:import namespace="9998d61b-b66e-4b12-94a0-05793780a51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3a742-25c4-4f22-9b5b-4facc57138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b96478df-2da5-48c6-8e11-a1da82ea7505}" ma:internalName="TaxCatchAll" ma:showField="CatchAllData" ma:web="d573a742-25c4-4f22-9b5b-4facc57138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b96478df-2da5-48c6-8e11-a1da82ea7505}" ma:internalName="TaxCatchAllLabel" ma:readOnly="true" ma:showField="CatchAllDataLabel" ma:web="d573a742-25c4-4f22-9b5b-4facc57138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8d61b-b66e-4b12-94a0-05793780a51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CE886-D597-4776-ACAD-A68C6F4A8E00}">
  <ds:schemaRefs>
    <ds:schemaRef ds:uri="http://purl.org/dc/terms/"/>
    <ds:schemaRef ds:uri="http://purl.org/dc/elements/1.1/"/>
    <ds:schemaRef ds:uri="9998d61b-b66e-4b12-94a0-05793780a517"/>
    <ds:schemaRef ds:uri="http://schemas.microsoft.com/office/2006/documentManagement/types"/>
    <ds:schemaRef ds:uri="d573a742-25c4-4f22-9b5b-4facc5713808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B7905CB-6D08-4C24-B197-B26B2717122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4A50DE6-35BB-4FDB-9614-C9F7BC90749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67D57DA-C306-4E67-827C-AD775C6C4F3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5F7A25-3809-4232-92B4-703C81419853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F3F7496-4789-45BC-B6DD-D76B97150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73a742-25c4-4f22-9b5b-4facc5713808"/>
    <ds:schemaRef ds:uri="9998d61b-b66e-4b12-94a0-05793780a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780</Words>
  <Characters>5004</Characters>
  <Application>Microsoft Office Word</Application>
  <DocSecurity>4</DocSecurity>
  <Lines>192</Lines>
  <Paragraphs>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Bagge</dc:creator>
  <cp:lastModifiedBy>Johan Eriksson</cp:lastModifiedBy>
  <cp:revision>2</cp:revision>
  <cp:lastPrinted>2014-11-24T13:14:00Z</cp:lastPrinted>
  <dcterms:created xsi:type="dcterms:W3CDTF">2014-11-24T13:15:00Z</dcterms:created>
  <dcterms:modified xsi:type="dcterms:W3CDTF">2014-11-24T13:15:00Z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2;0;0;518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_dlc_DocIdItemGuid">
    <vt:lpwstr>9b52d841-b59c-4c00-a540-bdfd33e32243</vt:lpwstr>
  </property>
  <property fmtid="{D5CDD505-2E9C-101B-9397-08002B2CF9AE}" pid="6" name="ContentTypeId">
    <vt:lpwstr>0x01010053E1D612BA3F4E21AA250ECD751942B3000B03F150D351434E8A37C779223C28AB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