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ED98B0471A48E681498908DC49F607"/>
        </w:placeholder>
        <w:text/>
      </w:sdtPr>
      <w:sdtEndPr/>
      <w:sdtContent>
        <w:p w:rsidRPr="009B062B" w:rsidR="00AF30DD" w:rsidP="00300E6F" w:rsidRDefault="00AF30DD" w14:paraId="7CBBC387" w14:textId="77777777">
          <w:pPr>
            <w:pStyle w:val="Rubrik1"/>
            <w:spacing w:after="300"/>
          </w:pPr>
          <w:r w:rsidRPr="009B062B">
            <w:t>Förslag till riksdagsbeslut</w:t>
          </w:r>
        </w:p>
      </w:sdtContent>
    </w:sdt>
    <w:sdt>
      <w:sdtPr>
        <w:alias w:val="Yrkande 1"/>
        <w:tag w:val="2a97a4f7-8593-46d3-9bb8-a5070da1039e"/>
        <w:id w:val="421078934"/>
        <w:lock w:val="sdtLocked"/>
      </w:sdtPr>
      <w:sdtEndPr/>
      <w:sdtContent>
        <w:p w:rsidR="000F5484" w:rsidRDefault="0096133E" w14:paraId="7CBBC388" w14:textId="439D1239">
          <w:pPr>
            <w:pStyle w:val="Frslagstext"/>
            <w:numPr>
              <w:ilvl w:val="0"/>
              <w:numId w:val="0"/>
            </w:numPr>
          </w:pPr>
          <w:r>
            <w:t>Riksdagen ställer sig bakom det som anförs i motionen om att se över frågan om sänkt skatt även för dem som har sjuk- och aktivitetsersättning så att skatteklyftan gentemot löntagare även sluts för denna grupp 2023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D2B2BCD6214485986CB7543D28D459"/>
        </w:placeholder>
        <w:text/>
      </w:sdtPr>
      <w:sdtEndPr/>
      <w:sdtContent>
        <w:p w:rsidRPr="009B062B" w:rsidR="006D79C9" w:rsidP="00333E95" w:rsidRDefault="006D79C9" w14:paraId="7CBBC389" w14:textId="77777777">
          <w:pPr>
            <w:pStyle w:val="Rubrik1"/>
          </w:pPr>
          <w:r>
            <w:t>Motivering</w:t>
          </w:r>
        </w:p>
      </w:sdtContent>
    </w:sdt>
    <w:p w:rsidR="00BA6693" w:rsidP="00BA6693" w:rsidRDefault="00BA6693" w14:paraId="7CBBC38A" w14:textId="249CAE83">
      <w:pPr>
        <w:pStyle w:val="Normalutanindragellerluft"/>
      </w:pPr>
      <w:r>
        <w:t>Allt fler personer med funktionsnedsättning lever i ekonomisk utsatthet, med lägre utbildningsnivå och högre arbetslöshet än övriga befolkningen. Trots de senaste årens högkonjunktur har arbetslösheten bland unga med funktionsnedsättning mer än för</w:t>
      </w:r>
      <w:r w:rsidR="00016B97">
        <w:softHyphen/>
      </w:r>
      <w:r>
        <w:t>dubblats på tio år, har tankesmedjan Tiden konstaterat i en av sina rapporter. I krisens spår riskerar detta nu att förvärras ytterligare.</w:t>
      </w:r>
    </w:p>
    <w:p w:rsidR="00BA6693" w:rsidP="00BA6693" w:rsidRDefault="00BA6693" w14:paraId="7CBBC38B" w14:textId="29DF9FE6">
      <w:r w:rsidRPr="00BA6693">
        <w:t>Rapportförfattarna och tankesmedjans chef skriver i ett debattinlägg att utanförskap har fått stora konsekvenser för levnadsvillkoren. Risken för fattigdom är nästan dubbelt så stor (17,9 procent</w:t>
      </w:r>
      <w:r w:rsidR="00AD4FA4">
        <w:t>)</w:t>
      </w:r>
      <w:r w:rsidRPr="00BA6693">
        <w:t xml:space="preserve"> bland människor med funktionsnedsättning som bland befolk</w:t>
      </w:r>
      <w:r w:rsidR="00016B97">
        <w:softHyphen/>
      </w:r>
      <w:r w:rsidRPr="00BA6693">
        <w:t>ningen i stort (9,7 procent</w:t>
      </w:r>
      <w:r w:rsidR="00AD4FA4">
        <w:t>)</w:t>
      </w:r>
      <w:r w:rsidRPr="00BA6693">
        <w:t>. För den som dessutom har utländsk bakgrund är risken för fattigdom tre gånger så stor (38,7 procent) som för en person med svensk bakgrund och funktionsnedsättning (11,9 procent). Detta är alarmerande siffror.</w:t>
      </w:r>
    </w:p>
    <w:p w:rsidR="00BA6693" w:rsidP="00BA6693" w:rsidRDefault="00BA6693" w14:paraId="7CBBC38C" w14:textId="0305F8E6">
      <w:pPr>
        <w:pStyle w:val="Normalutanindragellerluft"/>
      </w:pPr>
      <w:r>
        <w:t>Många blir också sjuka under sitt arbetsliv och ibland också genom sitt arbete. Även dessa ska samhället givetvis försöka få tillbaka till arbetsmarknaden utifrån den arbets</w:t>
      </w:r>
      <w:r w:rsidR="00016B97">
        <w:softHyphen/>
      </w:r>
      <w:r>
        <w:t>förmåga de har. Men vi vet att detta inte alltid går och kan vara svårt i högre åldrar. Det handlar också om vilken arbetsmarknad som finns där vederbörande bor samt vilken utbildning individen har i botten. Datorisering och andra teknikförändringar gör också att tidigare gedigna yrkeskunskaper kan bli föråldrade på rätt kort tid.</w:t>
      </w:r>
    </w:p>
    <w:p w:rsidR="00BA6693" w:rsidP="00BA6693" w:rsidRDefault="00BA6693" w14:paraId="7CBBC38D" w14:textId="7E3DAB8A">
      <w:r w:rsidRPr="00BA6693">
        <w:t xml:space="preserve">Vi är ett parti som vill bekämpa klyftor och vi vill slå vakt om både de som har det sämst ställt i vårt samhälle och de som arbetat hårt men drabbats av någon form av utslagning. Det kan handla om sjukdom i fysisk eller psykisk mening eller om långvarig </w:t>
      </w:r>
      <w:r w:rsidRPr="00BA6693">
        <w:lastRenderedPageBreak/>
        <w:t>arbetslöshet där yrkeskunnandet vittrar bort samtidigt som de</w:t>
      </w:r>
      <w:r w:rsidR="00AD4FA4">
        <w:t>n</w:t>
      </w:r>
      <w:r w:rsidRPr="00BA6693">
        <w:t xml:space="preserve"> tidigare arbetsplatsen också genomgår stora förändringar. Självklart ska vi göra vårt yttersta för att funktions</w:t>
      </w:r>
      <w:r w:rsidR="00016B97">
        <w:softHyphen/>
      </w:r>
      <w:r w:rsidRPr="00BA6693">
        <w:t xml:space="preserve">hindrade och de som drabbats av sjukdom under sitt arbetsliv ska kunna delta på eller återgå till arbetsmarknaden som vanliga löntagare. Samtidigt går det inte att komma ifrån att några aldrig kommer in eller kommer tillbaka och därför tvingas leva på sjuk- och aktivitetsersättning. Såväl pensionerade funktionshindrade som ”sjukpensionärer” har inte bara låg ersättning utan </w:t>
      </w:r>
      <w:r>
        <w:t xml:space="preserve">också </w:t>
      </w:r>
      <w:r w:rsidRPr="00BA6693">
        <w:t xml:space="preserve">genom </w:t>
      </w:r>
      <w:r>
        <w:t xml:space="preserve">förekomsten av </w:t>
      </w:r>
      <w:r w:rsidRPr="00BA6693">
        <w:t xml:space="preserve">jobbskatteavdraget </w:t>
      </w:r>
      <w:r>
        <w:t xml:space="preserve">en </w:t>
      </w:r>
      <w:r w:rsidRPr="00BA6693">
        <w:t xml:space="preserve">högre skatt. Även om denna </w:t>
      </w:r>
      <w:r w:rsidRPr="00BA6693" w:rsidR="00AD4FA4">
        <w:t xml:space="preserve">sänktes </w:t>
      </w:r>
      <w:r w:rsidRPr="00BA6693">
        <w:t>något 2016 så är det orimligt att de inte hanteras på samma sätt som ålderspensionärerna. Skattenivån för de med sjuk- och aktivitetsersätt</w:t>
      </w:r>
      <w:r w:rsidR="00016B97">
        <w:softHyphen/>
      </w:r>
      <w:r w:rsidRPr="00BA6693">
        <w:t>ning behöver likställas med ålderspensionärernas. Eftersom skatteklyftan för ålders</w:t>
      </w:r>
      <w:r w:rsidR="00016B97">
        <w:softHyphen/>
      </w:r>
      <w:r w:rsidRPr="00BA6693">
        <w:t>pensionärer gentemot löntagare blir kvar tills 2023 så vore det lämpligt att i det samman</w:t>
      </w:r>
      <w:bookmarkStart w:name="_GoBack" w:id="1"/>
      <w:bookmarkEnd w:id="1"/>
      <w:r w:rsidRPr="00BA6693">
        <w:t>hanget hantera frågan om beskattningen av de med sjuk- och aktivitets</w:t>
      </w:r>
      <w:r w:rsidR="00016B97">
        <w:softHyphen/>
      </w:r>
      <w:r w:rsidRPr="00BA6693">
        <w:t>ersättning och se till att dessa också 2023 får samma skatt som löntagare.</w:t>
      </w:r>
    </w:p>
    <w:sdt>
      <w:sdtPr>
        <w:rPr>
          <w:i/>
          <w:noProof/>
        </w:rPr>
        <w:alias w:val="CC_Underskrifter"/>
        <w:tag w:val="CC_Underskrifter"/>
        <w:id w:val="583496634"/>
        <w:lock w:val="sdtContentLocked"/>
        <w:placeholder>
          <w:docPart w:val="002E45A64A764E7186260B4F3DC21438"/>
        </w:placeholder>
      </w:sdtPr>
      <w:sdtEndPr>
        <w:rPr>
          <w:i w:val="0"/>
          <w:noProof w:val="0"/>
        </w:rPr>
      </w:sdtEndPr>
      <w:sdtContent>
        <w:p w:rsidR="00300E6F" w:rsidP="00300E6F" w:rsidRDefault="00300E6F" w14:paraId="7CBBC38E" w14:textId="77777777"/>
        <w:p w:rsidRPr="008E0FE2" w:rsidR="004801AC" w:rsidP="00300E6F" w:rsidRDefault="00016B97" w14:paraId="7CBBC3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bl>
    <w:p w:rsidR="00183786" w:rsidRDefault="00183786" w14:paraId="7CBBC393" w14:textId="77777777"/>
    <w:sectPr w:rsidR="001837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C395" w14:textId="77777777" w:rsidR="006D3633" w:rsidRDefault="006D3633" w:rsidP="000C1CAD">
      <w:pPr>
        <w:spacing w:line="240" w:lineRule="auto"/>
      </w:pPr>
      <w:r>
        <w:separator/>
      </w:r>
    </w:p>
  </w:endnote>
  <w:endnote w:type="continuationSeparator" w:id="0">
    <w:p w14:paraId="7CBBC396" w14:textId="77777777" w:rsidR="006D3633" w:rsidRDefault="006D3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BC3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B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BC3A4" w14:textId="77777777" w:rsidR="00262EA3" w:rsidRPr="00300E6F" w:rsidRDefault="00262EA3" w:rsidP="00300E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BC393" w14:textId="77777777" w:rsidR="006D3633" w:rsidRDefault="006D3633" w:rsidP="000C1CAD">
      <w:pPr>
        <w:spacing w:line="240" w:lineRule="auto"/>
      </w:pPr>
      <w:r>
        <w:separator/>
      </w:r>
    </w:p>
  </w:footnote>
  <w:footnote w:type="continuationSeparator" w:id="0">
    <w:p w14:paraId="7CBBC394" w14:textId="77777777" w:rsidR="006D3633" w:rsidRDefault="006D3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BBC3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BBC3A6" wp14:anchorId="7CBBC3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6B97" w14:paraId="7CBBC3A9" w14:textId="77777777">
                          <w:pPr>
                            <w:jc w:val="right"/>
                          </w:pPr>
                          <w:sdt>
                            <w:sdtPr>
                              <w:alias w:val="CC_Noformat_Partikod"/>
                              <w:tag w:val="CC_Noformat_Partikod"/>
                              <w:id w:val="-53464382"/>
                              <w:placeholder>
                                <w:docPart w:val="839ECD766BD048139EFE0B011F829EC1"/>
                              </w:placeholder>
                              <w:text/>
                            </w:sdtPr>
                            <w:sdtEndPr/>
                            <w:sdtContent>
                              <w:r w:rsidR="00BA6693">
                                <w:t>S</w:t>
                              </w:r>
                            </w:sdtContent>
                          </w:sdt>
                          <w:sdt>
                            <w:sdtPr>
                              <w:alias w:val="CC_Noformat_Partinummer"/>
                              <w:tag w:val="CC_Noformat_Partinummer"/>
                              <w:id w:val="-1709555926"/>
                              <w:placeholder>
                                <w:docPart w:val="59BC7F53463F4A259A5B91663588E2AE"/>
                              </w:placeholder>
                              <w:text/>
                            </w:sdtPr>
                            <w:sdtEndPr/>
                            <w:sdtContent>
                              <w:r w:rsidR="00BA6693">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BBC3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6B97" w14:paraId="7CBBC3A9" w14:textId="77777777">
                    <w:pPr>
                      <w:jc w:val="right"/>
                    </w:pPr>
                    <w:sdt>
                      <w:sdtPr>
                        <w:alias w:val="CC_Noformat_Partikod"/>
                        <w:tag w:val="CC_Noformat_Partikod"/>
                        <w:id w:val="-53464382"/>
                        <w:placeholder>
                          <w:docPart w:val="839ECD766BD048139EFE0B011F829EC1"/>
                        </w:placeholder>
                        <w:text/>
                      </w:sdtPr>
                      <w:sdtEndPr/>
                      <w:sdtContent>
                        <w:r w:rsidR="00BA6693">
                          <w:t>S</w:t>
                        </w:r>
                      </w:sdtContent>
                    </w:sdt>
                    <w:sdt>
                      <w:sdtPr>
                        <w:alias w:val="CC_Noformat_Partinummer"/>
                        <w:tag w:val="CC_Noformat_Partinummer"/>
                        <w:id w:val="-1709555926"/>
                        <w:placeholder>
                          <w:docPart w:val="59BC7F53463F4A259A5B91663588E2AE"/>
                        </w:placeholder>
                        <w:text/>
                      </w:sdtPr>
                      <w:sdtEndPr/>
                      <w:sdtContent>
                        <w:r w:rsidR="00BA6693">
                          <w:t>1199</w:t>
                        </w:r>
                      </w:sdtContent>
                    </w:sdt>
                  </w:p>
                </w:txbxContent>
              </v:textbox>
              <w10:wrap anchorx="page"/>
            </v:shape>
          </w:pict>
        </mc:Fallback>
      </mc:AlternateContent>
    </w:r>
  </w:p>
  <w:p w:rsidRPr="00293C4F" w:rsidR="00262EA3" w:rsidP="00776B74" w:rsidRDefault="00262EA3" w14:paraId="7CBBC3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BBC399" w14:textId="77777777">
    <w:pPr>
      <w:jc w:val="right"/>
    </w:pPr>
  </w:p>
  <w:p w:rsidR="00262EA3" w:rsidP="00776B74" w:rsidRDefault="00262EA3" w14:paraId="7CBBC3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6B97" w14:paraId="7CBBC3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BBC3A8" wp14:anchorId="7CBBC3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6B97" w14:paraId="7CBBC3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6693">
          <w:t>S</w:t>
        </w:r>
      </w:sdtContent>
    </w:sdt>
    <w:sdt>
      <w:sdtPr>
        <w:alias w:val="CC_Noformat_Partinummer"/>
        <w:tag w:val="CC_Noformat_Partinummer"/>
        <w:id w:val="-2014525982"/>
        <w:text/>
      </w:sdtPr>
      <w:sdtEndPr/>
      <w:sdtContent>
        <w:r w:rsidR="00BA6693">
          <w:t>1199</w:t>
        </w:r>
      </w:sdtContent>
    </w:sdt>
  </w:p>
  <w:p w:rsidRPr="008227B3" w:rsidR="00262EA3" w:rsidP="008227B3" w:rsidRDefault="00016B97" w14:paraId="7CBBC3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6B97" w14:paraId="7CBBC3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:2409</w:t>
        </w:r>
      </w:sdtContent>
    </w:sdt>
  </w:p>
  <w:p w:rsidR="00262EA3" w:rsidP="00E03A3D" w:rsidRDefault="00016B97" w14:paraId="7CBBC3A1" w14:textId="77777777">
    <w:pPr>
      <w:pStyle w:val="Motionr"/>
    </w:pPr>
    <w:sdt>
      <w:sdtPr>
        <w:alias w:val="CC_Noformat_Avtext"/>
        <w:tag w:val="CC_Noformat_Avtext"/>
        <w:id w:val="-2020768203"/>
        <w:lock w:val="sdtContentLocked"/>
        <w15:appearance w15:val="hidden"/>
        <w:text/>
      </w:sdtPr>
      <w:sdtEndPr/>
      <w:sdtContent>
        <w:r>
          <w:t>av Jamal El-Haj (S)</w:t>
        </w:r>
      </w:sdtContent>
    </w:sdt>
  </w:p>
  <w:sdt>
    <w:sdtPr>
      <w:alias w:val="CC_Noformat_Rubtext"/>
      <w:tag w:val="CC_Noformat_Rubtext"/>
      <w:id w:val="-218060500"/>
      <w:lock w:val="sdtLocked"/>
      <w:text/>
    </w:sdtPr>
    <w:sdtEndPr/>
    <w:sdtContent>
      <w:p w:rsidR="00262EA3" w:rsidP="00283E0F" w:rsidRDefault="0096133E" w14:paraId="7CBBC3A2" w14:textId="1F9C2DF4">
        <w:pPr>
          <w:pStyle w:val="FSHRub2"/>
        </w:pPr>
        <w:r>
          <w:t>Sänkt skatt även för sjukpensionärer och dem som har en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CBBC3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66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B97"/>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484"/>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D42"/>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786"/>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6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1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1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63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3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7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A4"/>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69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3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CA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BBC386"/>
  <w15:chartTrackingRefBased/>
  <w15:docId w15:val="{7BA9C654-A899-45B4-9E23-0DFB6483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ED98B0471A48E681498908DC49F607"/>
        <w:category>
          <w:name w:val="Allmänt"/>
          <w:gallery w:val="placeholder"/>
        </w:category>
        <w:types>
          <w:type w:val="bbPlcHdr"/>
        </w:types>
        <w:behaviors>
          <w:behavior w:val="content"/>
        </w:behaviors>
        <w:guid w:val="{D456AFBF-4A44-4D8C-ABA8-8DF357351652}"/>
      </w:docPartPr>
      <w:docPartBody>
        <w:p w:rsidR="00592B56" w:rsidRDefault="009C1152">
          <w:pPr>
            <w:pStyle w:val="24ED98B0471A48E681498908DC49F607"/>
          </w:pPr>
          <w:r w:rsidRPr="005A0A93">
            <w:rPr>
              <w:rStyle w:val="Platshllartext"/>
            </w:rPr>
            <w:t>Förslag till riksdagsbeslut</w:t>
          </w:r>
        </w:p>
      </w:docPartBody>
    </w:docPart>
    <w:docPart>
      <w:docPartPr>
        <w:name w:val="82D2B2BCD6214485986CB7543D28D459"/>
        <w:category>
          <w:name w:val="Allmänt"/>
          <w:gallery w:val="placeholder"/>
        </w:category>
        <w:types>
          <w:type w:val="bbPlcHdr"/>
        </w:types>
        <w:behaviors>
          <w:behavior w:val="content"/>
        </w:behaviors>
        <w:guid w:val="{B07575B2-33EF-4B03-B5A3-CBF487EB7F66}"/>
      </w:docPartPr>
      <w:docPartBody>
        <w:p w:rsidR="00592B56" w:rsidRDefault="009C1152">
          <w:pPr>
            <w:pStyle w:val="82D2B2BCD6214485986CB7543D28D459"/>
          </w:pPr>
          <w:r w:rsidRPr="005A0A93">
            <w:rPr>
              <w:rStyle w:val="Platshllartext"/>
            </w:rPr>
            <w:t>Motivering</w:t>
          </w:r>
        </w:p>
      </w:docPartBody>
    </w:docPart>
    <w:docPart>
      <w:docPartPr>
        <w:name w:val="839ECD766BD048139EFE0B011F829EC1"/>
        <w:category>
          <w:name w:val="Allmänt"/>
          <w:gallery w:val="placeholder"/>
        </w:category>
        <w:types>
          <w:type w:val="bbPlcHdr"/>
        </w:types>
        <w:behaviors>
          <w:behavior w:val="content"/>
        </w:behaviors>
        <w:guid w:val="{53C98628-AB95-405C-8342-54B5C78DB1E3}"/>
      </w:docPartPr>
      <w:docPartBody>
        <w:p w:rsidR="00592B56" w:rsidRDefault="009C1152">
          <w:pPr>
            <w:pStyle w:val="839ECD766BD048139EFE0B011F829EC1"/>
          </w:pPr>
          <w:r>
            <w:rPr>
              <w:rStyle w:val="Platshllartext"/>
            </w:rPr>
            <w:t xml:space="preserve"> </w:t>
          </w:r>
        </w:p>
      </w:docPartBody>
    </w:docPart>
    <w:docPart>
      <w:docPartPr>
        <w:name w:val="59BC7F53463F4A259A5B91663588E2AE"/>
        <w:category>
          <w:name w:val="Allmänt"/>
          <w:gallery w:val="placeholder"/>
        </w:category>
        <w:types>
          <w:type w:val="bbPlcHdr"/>
        </w:types>
        <w:behaviors>
          <w:behavior w:val="content"/>
        </w:behaviors>
        <w:guid w:val="{F25FC2BC-2E1C-4023-A7FF-A7BBA0C7975B}"/>
      </w:docPartPr>
      <w:docPartBody>
        <w:p w:rsidR="00592B56" w:rsidRDefault="009C1152">
          <w:pPr>
            <w:pStyle w:val="59BC7F53463F4A259A5B91663588E2AE"/>
          </w:pPr>
          <w:r>
            <w:t xml:space="preserve"> </w:t>
          </w:r>
        </w:p>
      </w:docPartBody>
    </w:docPart>
    <w:docPart>
      <w:docPartPr>
        <w:name w:val="002E45A64A764E7186260B4F3DC21438"/>
        <w:category>
          <w:name w:val="Allmänt"/>
          <w:gallery w:val="placeholder"/>
        </w:category>
        <w:types>
          <w:type w:val="bbPlcHdr"/>
        </w:types>
        <w:behaviors>
          <w:behavior w:val="content"/>
        </w:behaviors>
        <w:guid w:val="{AFEF6F59-9A17-464C-8CDF-290AE635B820}"/>
      </w:docPartPr>
      <w:docPartBody>
        <w:p w:rsidR="00993CD5" w:rsidRDefault="00993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52"/>
    <w:rsid w:val="00592B56"/>
    <w:rsid w:val="00993CD5"/>
    <w:rsid w:val="009C11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ED98B0471A48E681498908DC49F607">
    <w:name w:val="24ED98B0471A48E681498908DC49F607"/>
  </w:style>
  <w:style w:type="paragraph" w:customStyle="1" w:styleId="F532131D67364112A3DEB3DDCDF41C66">
    <w:name w:val="F532131D67364112A3DEB3DDCDF41C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12FEAFF1EE4353B256FDD08C087A4B">
    <w:name w:val="D312FEAFF1EE4353B256FDD08C087A4B"/>
  </w:style>
  <w:style w:type="paragraph" w:customStyle="1" w:styleId="82D2B2BCD6214485986CB7543D28D459">
    <w:name w:val="82D2B2BCD6214485986CB7543D28D459"/>
  </w:style>
  <w:style w:type="paragraph" w:customStyle="1" w:styleId="4D37972B00F94D0CBD8609F6146D9AFC">
    <w:name w:val="4D37972B00F94D0CBD8609F6146D9AFC"/>
  </w:style>
  <w:style w:type="paragraph" w:customStyle="1" w:styleId="198F400047E748609A5313DB07B33B53">
    <w:name w:val="198F400047E748609A5313DB07B33B53"/>
  </w:style>
  <w:style w:type="paragraph" w:customStyle="1" w:styleId="839ECD766BD048139EFE0B011F829EC1">
    <w:name w:val="839ECD766BD048139EFE0B011F829EC1"/>
  </w:style>
  <w:style w:type="paragraph" w:customStyle="1" w:styleId="59BC7F53463F4A259A5B91663588E2AE">
    <w:name w:val="59BC7F53463F4A259A5B91663588E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65B56-6B90-4D61-86E4-459BBBEB7DF5}"/>
</file>

<file path=customXml/itemProps2.xml><?xml version="1.0" encoding="utf-8"?>
<ds:datastoreItem xmlns:ds="http://schemas.openxmlformats.org/officeDocument/2006/customXml" ds:itemID="{C6FAF238-E4BF-477C-BBF3-E161A5921192}"/>
</file>

<file path=customXml/itemProps3.xml><?xml version="1.0" encoding="utf-8"?>
<ds:datastoreItem xmlns:ds="http://schemas.openxmlformats.org/officeDocument/2006/customXml" ds:itemID="{A7946433-8885-4E9F-A8C0-F6A37C22A818}"/>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2608</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S1199 Sänkt skatt även för sjukpensionärer och de med en funktionsnedsättning</vt:lpstr>
      <vt:lpstr>
      </vt:lpstr>
    </vt:vector>
  </TitlesOfParts>
  <Company>Sveriges riksdag</Company>
  <LinksUpToDate>false</LinksUpToDate>
  <CharactersWithSpaces>3054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