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0907" w:rsidP="00DA0661">
      <w:pPr>
        <w:pStyle w:val="Title"/>
      </w:pPr>
      <w:bookmarkStart w:id="0" w:name="Start"/>
      <w:bookmarkEnd w:id="0"/>
      <w:r>
        <w:t xml:space="preserve">Svar på fråga </w:t>
      </w:r>
      <w:r w:rsidRPr="00A80907">
        <w:t>2021/22:1798</w:t>
      </w:r>
      <w:r>
        <w:t xml:space="preserve"> av </w:t>
      </w:r>
      <w:r w:rsidRPr="00A80907">
        <w:t>Jan Ericson</w:t>
      </w:r>
      <w:r>
        <w:t xml:space="preserve"> (M)</w:t>
      </w:r>
      <w:r>
        <w:br/>
      </w:r>
      <w:r w:rsidRPr="00A80907">
        <w:t>Ekonomisk kompensation till ägare av Ringhals 1 och 2</w:t>
      </w:r>
    </w:p>
    <w:p w:rsidR="00A80907" w:rsidP="00A80907">
      <w:pPr>
        <w:pStyle w:val="BodyText"/>
      </w:pPr>
      <w:r>
        <w:t xml:space="preserve">Jan Ericson har frågat mig </w:t>
      </w:r>
      <w:r w:rsidR="003F53E8">
        <w:t xml:space="preserve">om </w:t>
      </w:r>
      <w:r>
        <w:t>uppgifter i sociala medier att Eon/Uniper kompenserats ekonomiskt för den förtida nedstängningen av Ringhals 1 och 2</w:t>
      </w:r>
      <w:r w:rsidRPr="003F53E8" w:rsidR="003F53E8">
        <w:t xml:space="preserve"> </w:t>
      </w:r>
      <w:r w:rsidR="003F53E8">
        <w:t>är korrekta</w:t>
      </w:r>
      <w:r>
        <w:t xml:space="preserve"> och i så fall </w:t>
      </w:r>
      <w:r w:rsidR="003F53E8">
        <w:t xml:space="preserve">om </w:t>
      </w:r>
      <w:r>
        <w:t>någon annan delägare kompenserats eko</w:t>
      </w:r>
      <w:r w:rsidR="00150A40">
        <w:softHyphen/>
      </w:r>
      <w:r>
        <w:t xml:space="preserve">nomiskt för nedstängningen. </w:t>
      </w:r>
    </w:p>
    <w:p w:rsidR="00A80907" w:rsidP="00A80907">
      <w:pPr>
        <w:pStyle w:val="BodyText"/>
      </w:pPr>
      <w:r w:rsidRPr="00A80907">
        <w:t xml:space="preserve">Ringhals </w:t>
      </w:r>
      <w:r>
        <w:t xml:space="preserve">ägare </w:t>
      </w:r>
      <w:r w:rsidRPr="00A80907">
        <w:t>valde att stänga två av sina reaktorer några år tidigare än ur</w:t>
      </w:r>
      <w:r w:rsidR="00150A40">
        <w:softHyphen/>
      </w:r>
      <w:r w:rsidRPr="00A80907">
        <w:t>sprungligen planerat. Det var ett beslut som bolaget själv fattade på kom</w:t>
      </w:r>
      <w:r w:rsidR="00150A40">
        <w:softHyphen/>
      </w:r>
      <w:r w:rsidRPr="00A80907">
        <w:t xml:space="preserve">mersiella grunder. </w:t>
      </w:r>
    </w:p>
    <w:p w:rsidR="00A80907" w:rsidP="00A80907">
      <w:pPr>
        <w:pStyle w:val="BodyText"/>
      </w:pPr>
      <w:r w:rsidRPr="00A80907">
        <w:t>Det har hela tiden varit regeringens utgångspunkt att kärnkraften ska bära sina kostnader</w:t>
      </w:r>
      <w:r w:rsidR="003F53E8">
        <w:t>,</w:t>
      </w:r>
      <w:r w:rsidRPr="00A80907">
        <w:t xml:space="preserve"> och </w:t>
      </w:r>
      <w:r w:rsidR="003F53E8">
        <w:t xml:space="preserve">staten </w:t>
      </w:r>
      <w:r w:rsidRPr="00A80907">
        <w:t xml:space="preserve">har </w:t>
      </w:r>
      <w:r w:rsidR="003F53E8">
        <w:t xml:space="preserve">inte </w:t>
      </w:r>
      <w:r w:rsidRPr="00A80907">
        <w:t>betal</w:t>
      </w:r>
      <w:r w:rsidR="003F53E8">
        <w:t>a</w:t>
      </w:r>
      <w:r w:rsidRPr="00A80907">
        <w:t>t ersättning till Ringhals ägare.</w:t>
      </w:r>
    </w:p>
    <w:p w:rsidR="00A8090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89383903A8442B885059B6CE33F1353"/>
          </w:placeholder>
          <w:dataBinding w:xpath="/ns0:DocumentInfo[1]/ns0:BaseInfo[1]/ns0:HeaderDate[1]" w:storeItemID="{93363B91-907B-43AA-96D8-2DB89F087D54}" w:prefixMappings="xmlns:ns0='http://lp/documentinfo/RK' "/>
          <w:date w:fullDate="2022-07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juli 2022</w:t>
          </w:r>
        </w:sdtContent>
      </w:sdt>
    </w:p>
    <w:p w:rsidR="00A80907" w:rsidP="004E7A8F">
      <w:pPr>
        <w:pStyle w:val="Brdtextutanavstnd"/>
      </w:pPr>
    </w:p>
    <w:p w:rsidR="00A80907" w:rsidP="004E7A8F">
      <w:pPr>
        <w:pStyle w:val="Brdtextutanavstnd"/>
      </w:pPr>
    </w:p>
    <w:p w:rsidR="00A80907" w:rsidP="004E7A8F">
      <w:pPr>
        <w:pStyle w:val="Brdtextutanavstnd"/>
      </w:pPr>
    </w:p>
    <w:p w:rsidR="00A80907" w:rsidP="00422A41">
      <w:pPr>
        <w:pStyle w:val="BodyText"/>
      </w:pPr>
      <w:r>
        <w:t>Khashayar Farmanbar</w:t>
      </w:r>
    </w:p>
    <w:p w:rsidR="00A8090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090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0907" w:rsidRPr="007D73AB" w:rsidP="00340DE0">
          <w:pPr>
            <w:pStyle w:val="Header"/>
          </w:pPr>
        </w:p>
      </w:tc>
      <w:tc>
        <w:tcPr>
          <w:tcW w:w="1134" w:type="dxa"/>
        </w:tcPr>
        <w:p w:rsidR="00A8090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090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0907" w:rsidRPr="00710A6C" w:rsidP="00EE3C0F">
          <w:pPr>
            <w:pStyle w:val="Header"/>
            <w:rPr>
              <w:b/>
            </w:rPr>
          </w:pPr>
        </w:p>
        <w:p w:rsidR="00A80907" w:rsidP="00EE3C0F">
          <w:pPr>
            <w:pStyle w:val="Header"/>
          </w:pPr>
        </w:p>
        <w:p w:rsidR="00A80907" w:rsidP="00EE3C0F">
          <w:pPr>
            <w:pStyle w:val="Header"/>
          </w:pPr>
        </w:p>
        <w:p w:rsidR="00A8090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379728EE404AFC8F1FF946A3D4B218"/>
            </w:placeholder>
            <w:dataBinding w:xpath="/ns0:DocumentInfo[1]/ns0:BaseInfo[1]/ns0:Dnr[1]" w:storeItemID="{93363B91-907B-43AA-96D8-2DB89F087D54}" w:prefixMappings="xmlns:ns0='http://lp/documentinfo/RK' "/>
            <w:text/>
          </w:sdtPr>
          <w:sdtContent>
            <w:p w:rsidR="00A80907" w:rsidP="00EE3C0F">
              <w:pPr>
                <w:pStyle w:val="Header"/>
              </w:pPr>
              <w:r>
                <w:t xml:space="preserve">I2022/01510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438B447B8140FE83D87754D708E9ED"/>
            </w:placeholder>
            <w:showingPlcHdr/>
            <w:dataBinding w:xpath="/ns0:DocumentInfo[1]/ns0:BaseInfo[1]/ns0:DocNumber[1]" w:storeItemID="{93363B91-907B-43AA-96D8-2DB89F087D54}" w:prefixMappings="xmlns:ns0='http://lp/documentinfo/RK' "/>
            <w:text/>
          </w:sdtPr>
          <w:sdtContent>
            <w:p w:rsidR="00A8090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0907" w:rsidP="00EE3C0F">
          <w:pPr>
            <w:pStyle w:val="Header"/>
          </w:pPr>
        </w:p>
      </w:tc>
      <w:tc>
        <w:tcPr>
          <w:tcW w:w="1134" w:type="dxa"/>
        </w:tcPr>
        <w:p w:rsidR="00A80907" w:rsidP="0094502D">
          <w:pPr>
            <w:pStyle w:val="Header"/>
          </w:pPr>
        </w:p>
        <w:p w:rsidR="00A8090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2DFE7E23BE34653B6AE6E91F3E2B10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0907" w:rsidRPr="00A80907" w:rsidP="00340DE0">
              <w:pPr>
                <w:pStyle w:val="Header"/>
                <w:rPr>
                  <w:b/>
                </w:rPr>
              </w:pPr>
              <w:r w:rsidRPr="00A80907">
                <w:rPr>
                  <w:b/>
                </w:rPr>
                <w:t>Infrastrukturdepartementet</w:t>
              </w:r>
            </w:p>
            <w:p w:rsidR="00A80907" w:rsidRPr="00340DE0" w:rsidP="00340DE0">
              <w:pPr>
                <w:pStyle w:val="Header"/>
              </w:pPr>
              <w:r w:rsidRPr="00A80907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4714F4B94F4B219EDF11F911A38D44"/>
          </w:placeholder>
          <w:dataBinding w:xpath="/ns0:DocumentInfo[1]/ns0:BaseInfo[1]/ns0:Recipient[1]" w:storeItemID="{93363B91-907B-43AA-96D8-2DB89F087D54}" w:prefixMappings="xmlns:ns0='http://lp/documentinfo/RK' "/>
          <w:text w:multiLine="1"/>
        </w:sdtPr>
        <w:sdtContent>
          <w:tc>
            <w:tcPr>
              <w:tcW w:w="3170" w:type="dxa"/>
            </w:tcPr>
            <w:p w:rsidR="00A8090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090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379728EE404AFC8F1FF946A3D4B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7EF90-EDC6-41FC-A0E0-BED47B38C717}"/>
      </w:docPartPr>
      <w:docPartBody>
        <w:p w:rsidR="009C3D38" w:rsidP="009F3F90">
          <w:pPr>
            <w:pStyle w:val="83379728EE404AFC8F1FF946A3D4B2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438B447B8140FE83D87754D708E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76B4E-5753-41E8-A76E-1831D9DDC8CB}"/>
      </w:docPartPr>
      <w:docPartBody>
        <w:p w:rsidR="009C3D38" w:rsidP="009F3F90">
          <w:pPr>
            <w:pStyle w:val="77438B447B8140FE83D87754D708E9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DFE7E23BE34653B6AE6E91F3E2B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061A4-6D17-4DC0-A0EA-83A0AEE95BFB}"/>
      </w:docPartPr>
      <w:docPartBody>
        <w:p w:rsidR="009C3D38" w:rsidP="009F3F90">
          <w:pPr>
            <w:pStyle w:val="72DFE7E23BE34653B6AE6E91F3E2B1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4714F4B94F4B219EDF11F911A38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B30FC-D5F3-4708-AD5B-E74E67216ED8}"/>
      </w:docPartPr>
      <w:docPartBody>
        <w:p w:rsidR="009C3D38" w:rsidP="009F3F90">
          <w:pPr>
            <w:pStyle w:val="B14714F4B94F4B219EDF11F911A38D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9383903A8442B885059B6CE33F1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C0CB5-0BBA-408C-A310-5F4666E8748E}"/>
      </w:docPartPr>
      <w:docPartBody>
        <w:p w:rsidR="009C3D38" w:rsidP="009F3F90">
          <w:pPr>
            <w:pStyle w:val="289383903A8442B885059B6CE33F135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F90"/>
    <w:rPr>
      <w:noProof w:val="0"/>
      <w:color w:val="808080"/>
    </w:rPr>
  </w:style>
  <w:style w:type="paragraph" w:customStyle="1" w:styleId="83379728EE404AFC8F1FF946A3D4B218">
    <w:name w:val="83379728EE404AFC8F1FF946A3D4B218"/>
    <w:rsid w:val="009F3F90"/>
  </w:style>
  <w:style w:type="paragraph" w:customStyle="1" w:styleId="B14714F4B94F4B219EDF11F911A38D44">
    <w:name w:val="B14714F4B94F4B219EDF11F911A38D44"/>
    <w:rsid w:val="009F3F90"/>
  </w:style>
  <w:style w:type="paragraph" w:customStyle="1" w:styleId="77438B447B8140FE83D87754D708E9ED1">
    <w:name w:val="77438B447B8140FE83D87754D708E9ED1"/>
    <w:rsid w:val="009F3F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DFE7E23BE34653B6AE6E91F3E2B1091">
    <w:name w:val="72DFE7E23BE34653B6AE6E91F3E2B1091"/>
    <w:rsid w:val="009F3F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9383903A8442B885059B6CE33F1353">
    <w:name w:val="289383903A8442B885059B6CE33F1353"/>
    <w:rsid w:val="009F3F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2022-07-25T00:00:00</HeaderDate>
    <Office/>
    <Dnr>I2022/01510 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32f0569c-8577-484c-851b-c272cfc32c05</RD_Svarsid>
  </documentManagement>
</p:properties>
</file>

<file path=customXml/itemProps1.xml><?xml version="1.0" encoding="utf-8"?>
<ds:datastoreItem xmlns:ds="http://schemas.openxmlformats.org/officeDocument/2006/customXml" ds:itemID="{4B1D4020-DCAA-4A76-9E1C-5F757F266495}"/>
</file>

<file path=customXml/itemProps2.xml><?xml version="1.0" encoding="utf-8"?>
<ds:datastoreItem xmlns:ds="http://schemas.openxmlformats.org/officeDocument/2006/customXml" ds:itemID="{93363B91-907B-43AA-96D8-2DB89F087D54}"/>
</file>

<file path=customXml/itemProps3.xml><?xml version="1.0" encoding="utf-8"?>
<ds:datastoreItem xmlns:ds="http://schemas.openxmlformats.org/officeDocument/2006/customXml" ds:itemID="{416B1AB0-5EB7-4DFD-B92A-1C2997D41F5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F4C95D7-F5FC-4A39-A1E7-CCF6D824DB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2021_22_1798 Ekonomisk kompensation till ägare av Ringhals 1 och 2.docx</dc:title>
  <cp:revision>5</cp:revision>
  <dcterms:created xsi:type="dcterms:W3CDTF">2022-07-15T08:16:00Z</dcterms:created>
  <dcterms:modified xsi:type="dcterms:W3CDTF">2022-07-20T11:42:00Z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