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CB4" w:rsidRPr="00E0670C" w:rsidRDefault="004D2CB4">
      <w:pPr>
        <w:pStyle w:val="Frslagsrubrik"/>
      </w:pPr>
      <w:r w:rsidRPr="00E0670C">
        <w:t>Förslag till riksdagsbeslut</w:t>
      </w:r>
    </w:p>
    <w:p w:rsidR="004D2CB4" w:rsidRPr="00E0670C" w:rsidRDefault="004D2CB4">
      <w:pPr>
        <w:pStyle w:val="Hemstlatt"/>
        <w:numPr>
          <w:ilvl w:val="0"/>
          <w:numId w:val="1"/>
        </w:numPr>
      </w:pPr>
      <w:r w:rsidRPr="00E0670C">
        <w:t>Riksdagen tillkännager för regeringen som sin mening vad som anförs i motionen om skärpt implementering av sanktioner mot Iran i fråga om brott mot de mänskliga rättighete</w:t>
      </w:r>
      <w:r w:rsidRPr="00E0670C">
        <w:t>r</w:t>
      </w:r>
      <w:r w:rsidRPr="00E0670C">
        <w:t>na.</w:t>
      </w:r>
    </w:p>
    <w:p w:rsidR="004D2CB4" w:rsidRPr="00E0670C" w:rsidRDefault="004D2CB4">
      <w:pPr>
        <w:pStyle w:val="Hemstlatt"/>
        <w:numPr>
          <w:ilvl w:val="0"/>
          <w:numId w:val="1"/>
        </w:numPr>
      </w:pPr>
      <w:r w:rsidRPr="00E0670C">
        <w:t>Riksdagen tillkännager för regeringen som sin mening vad som anförs i motionen om skärpt implementering av sanktioner mot Iran i fråga om kärnvapenuteckling.</w:t>
      </w:r>
    </w:p>
    <w:p w:rsidR="004D2CB4" w:rsidRPr="00E0670C" w:rsidRDefault="004D2CB4">
      <w:pPr>
        <w:pStyle w:val="Rubrik1"/>
      </w:pPr>
      <w:r w:rsidRPr="00E0670C">
        <w:t>Motivering</w:t>
      </w:r>
    </w:p>
    <w:p w:rsidR="004D2CB4" w:rsidRPr="00E0670C" w:rsidRDefault="004D2CB4">
      <w:r w:rsidRPr="00E0670C">
        <w:t>Iran är det fortsatt största hotet mot fred och stabilitet i Mellanöstern. Den iranska regimens stöd för militanta extremiströrelser genom shiitiska terroro</w:t>
      </w:r>
      <w:r w:rsidRPr="00E0670C">
        <w:t>r</w:t>
      </w:r>
      <w:r w:rsidRPr="00E0670C">
        <w:t>ganisationer i Irak, Hizbullah i Libanon, Hamas på Gazaremsan och yemen</w:t>
      </w:r>
      <w:r w:rsidRPr="00E0670C">
        <w:t>i</w:t>
      </w:r>
      <w:r w:rsidRPr="00E0670C">
        <w:t>tiska shiarebeller – riktar sig direkt mot moderata, progressiva och fredsvänl</w:t>
      </w:r>
      <w:r w:rsidRPr="00E0670C">
        <w:t>i</w:t>
      </w:r>
      <w:r w:rsidRPr="00E0670C">
        <w:t>ga krafter i regionen. Den iranske presidenten Ahmadinejads besök i Libanon under oktober 2010 illustrerar med all tydlighet den iranska regimens amb</w:t>
      </w:r>
      <w:r w:rsidRPr="00E0670C">
        <w:t>i</w:t>
      </w:r>
      <w:r w:rsidRPr="00E0670C">
        <w:t>tion att vara en destabiliserande faktor i regionen. Både avseende stödet för Hizbullah i Libanon och Hamas i Gaza, blockerar Iran alla försök att åsta</w:t>
      </w:r>
      <w:r w:rsidRPr="00E0670C">
        <w:t>d</w:t>
      </w:r>
      <w:r w:rsidRPr="00E0670C">
        <w:t>komma fred, försoning och stabilitet i regionen.</w:t>
      </w:r>
    </w:p>
    <w:p w:rsidR="004D2CB4" w:rsidRPr="00E0670C" w:rsidRDefault="004D2CB4">
      <w:pPr>
        <w:pStyle w:val="Normaltindrag"/>
      </w:pPr>
      <w:r w:rsidRPr="00E0670C">
        <w:t>Det kan i</w:t>
      </w:r>
      <w:r w:rsidRPr="00E0670C">
        <w:t>nte råda något tvivel om att det iranska kärnvapenprogrammets slutmål är att framställa atomvapen, vilket understryks av att uran nu anrikas upp till 20 procent. Koncentratet är mer än vad som är tillräckligt för energ</w:t>
      </w:r>
      <w:r w:rsidRPr="00E0670C">
        <w:t>i</w:t>
      </w:r>
      <w:r w:rsidRPr="00E0670C">
        <w:t>framställning. I värsta fall kommer de iranska ambitionerna att leda till en atomkapplöpning i hela Mellanöstern. Till detta måste naturligtvis läggas den iranske presidentens upprepade uttalanden om hur staten Israel måste utpl</w:t>
      </w:r>
      <w:r w:rsidRPr="00E0670C">
        <w:t>å</w:t>
      </w:r>
      <w:r w:rsidRPr="00E0670C">
        <w:t>nas.</w:t>
      </w:r>
    </w:p>
    <w:p w:rsidR="004D2CB4" w:rsidRPr="00E0670C" w:rsidRDefault="004D2CB4">
      <w:pPr>
        <w:pStyle w:val="Normaltindrag"/>
      </w:pPr>
      <w:r w:rsidRPr="00E0670C">
        <w:t>Som framgår av ständigt nya internationella rapporter begår</w:t>
      </w:r>
      <w:r w:rsidRPr="00E0670C">
        <w:t xml:space="preserve"> den iranska regimen grova människorättsbrott på en skala som i dagens värld nära nog saknar motstycke. Tortyr och brutala avrättningar av otrohetsansklagade </w:t>
      </w:r>
      <w:r w:rsidRPr="00E0670C">
        <w:lastRenderedPageBreak/>
        <w:t>kvinnor, homosexuella och minderåriga barn liksom brutalast tänkbara fö</w:t>
      </w:r>
      <w:r w:rsidRPr="00E0670C">
        <w:t>r</w:t>
      </w:r>
      <w:r w:rsidRPr="00E0670C">
        <w:t>tryck av politiskt oliktänkande och nationella minoriteter tillhör vardagen. Antalet utdömda dödsstraff ökar, också i fråga om minderåriga barn, och avrättningarna verkställs även genom stening. Ett brutalt kvinnoförtryck g</w:t>
      </w:r>
      <w:r w:rsidRPr="00E0670C">
        <w:t>e</w:t>
      </w:r>
      <w:r w:rsidRPr="00E0670C">
        <w:t>nomsyrar samhället i både lag och praktik och kvinnor står</w:t>
      </w:r>
      <w:r w:rsidRPr="00E0670C">
        <w:t xml:space="preserve"> rättslösa i fråga om äktenskap, skilsmässa, vårdnad om barnen, privatekonomi och arv. Till de många undertryckta och diskriminerade minoriteterna hör araber, azerier, bekännare av bahai, kristna, sunnimuslimer och judar.</w:t>
      </w:r>
    </w:p>
    <w:p w:rsidR="004D2CB4" w:rsidRPr="00E0670C" w:rsidRDefault="004D2CB4">
      <w:pPr>
        <w:pStyle w:val="Normaltindrag"/>
      </w:pPr>
      <w:r w:rsidRPr="00E0670C">
        <w:t>Det är viktigt att Sverige tar kraftig ställning mot det iranska hotet mot fred och människovärde. En ansvarslös och radikal iransk regim beväpnad med atomvapen vore ett allvarligt hot mot världsfreden och skulle naturligtvis också drastiskt öka risken för att terroriströrelser får tillgån</w:t>
      </w:r>
      <w:r w:rsidRPr="00E0670C">
        <w:t>g till kärnteknol</w:t>
      </w:r>
      <w:r w:rsidRPr="00E0670C">
        <w:t>o</w:t>
      </w:r>
      <w:r w:rsidRPr="00E0670C">
        <w:t>gi. Vi talar här om en nation – det förtjänar att än en gång understrykas – vars president Ahmadinejad fortsätter att förneka Förintelsen, önskar se Israel utplånat och påstår att 11 septemberattackerna iscensatts av USA självt. En sådan regim kan inte tillåtas utveckla atomvapen.</w:t>
      </w:r>
    </w:p>
    <w:p w:rsidR="004D2CB4" w:rsidRPr="00E0670C" w:rsidRDefault="004D2CB4">
      <w:pPr>
        <w:pStyle w:val="Normaltindrag"/>
      </w:pPr>
      <w:r w:rsidRPr="00E0670C">
        <w:t>Sverige bör därför inta en ledande och aktiv roll i implementeringen av EU:s sanktioner mot Iran – en fast och konsekvent hållning är nödvändig för att förhindra att Iran i uttryckligt trots mot världssamfundet t</w:t>
      </w:r>
      <w:r w:rsidRPr="00E0670C">
        <w:t>illåts utveckla atomvapen.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70C">
        <w:trPr>
          <w:cantSplit/>
        </w:trPr>
        <w:tc>
          <w:tcPr>
            <w:tcW w:w="3046" w:type="dxa"/>
          </w:tcPr>
          <w:p w:rsidR="004D2CB4" w:rsidRPr="00E0670C" w:rsidRDefault="004D2CB4">
            <w:pPr>
              <w:pStyle w:val="UnderskriftDatum"/>
              <w:spacing w:before="240"/>
            </w:pPr>
            <w:r w:rsidRPr="00E0670C">
              <w:t>Stockholm den 4 oktober 2011</w:t>
            </w:r>
          </w:p>
        </w:tc>
        <w:tc>
          <w:tcPr>
            <w:tcW w:w="3047" w:type="dxa"/>
          </w:tcPr>
          <w:p w:rsidR="004D2CB4" w:rsidRPr="00E0670C" w:rsidRDefault="004D2CB4">
            <w:pPr>
              <w:pStyle w:val="Underskrifter"/>
              <w:spacing w:before="240"/>
            </w:pPr>
          </w:p>
        </w:tc>
      </w:tr>
      <w:tr w:rsidR="00000000" w:rsidRPr="00E0670C">
        <w:trPr>
          <w:cantSplit/>
        </w:trPr>
        <w:tc>
          <w:tcPr>
            <w:tcW w:w="3046" w:type="dxa"/>
          </w:tcPr>
          <w:p w:rsidR="004D2CB4" w:rsidRPr="00E0670C" w:rsidRDefault="004D2CB4">
            <w:pPr>
              <w:pStyle w:val="Underskrifter"/>
            </w:pPr>
            <w:r w:rsidRPr="00E0670C">
              <w:t>Annelie Enochson (KD)</w:t>
            </w:r>
          </w:p>
        </w:tc>
        <w:tc>
          <w:tcPr>
            <w:tcW w:w="3046" w:type="dxa"/>
          </w:tcPr>
          <w:p w:rsidR="004D2CB4" w:rsidRPr="00E0670C" w:rsidRDefault="004D2CB4">
            <w:pPr>
              <w:pStyle w:val="Underskrifter"/>
            </w:pPr>
          </w:p>
        </w:tc>
      </w:tr>
    </w:tbl>
    <w:p w:rsidR="004D2CB4" w:rsidRPr="00E0670C" w:rsidRDefault="004D2CB4">
      <w:pPr>
        <w:pStyle w:val="Normaltindrag"/>
      </w:pPr>
    </w:p>
    <w:sectPr w:rsidR="004D2CB4" w:rsidRPr="00E06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CB4" w:rsidRPr="00E0670C" w:rsidRDefault="004D2CB4">
      <w:r w:rsidRPr="00E0670C">
        <w:separator/>
      </w:r>
    </w:p>
  </w:endnote>
  <w:endnote w:type="continuationSeparator" w:id="0">
    <w:p w:rsidR="004D2CB4" w:rsidRPr="00E0670C" w:rsidRDefault="004D2CB4">
      <w:r w:rsidRPr="00E06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E0670C">
    <w:pPr>
      <w:pStyle w:val="Sidfot"/>
    </w:pPr>
    <w:r w:rsidRPr="00E06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022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B4" w:rsidRDefault="004D2C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CB4" w:rsidRDefault="004D2C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E0670C">
    <w:pPr>
      <w:pStyle w:val="Sidfot"/>
    </w:pPr>
    <w:r w:rsidRPr="00E06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925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B4" w:rsidRDefault="004D2C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CB4" w:rsidRDefault="004D2C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E0670C">
    <w:pPr>
      <w:pStyle w:val="Sidfot"/>
    </w:pPr>
    <w:r w:rsidRPr="00E06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41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B4" w:rsidRDefault="004D2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CB4" w:rsidRDefault="004D2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CB4" w:rsidRPr="00E0670C" w:rsidRDefault="004D2CB4">
      <w:r w:rsidRPr="00E0670C">
        <w:separator/>
      </w:r>
    </w:p>
  </w:footnote>
  <w:footnote w:type="continuationSeparator" w:id="0">
    <w:p w:rsidR="004D2CB4" w:rsidRPr="00E0670C" w:rsidRDefault="004D2CB4">
      <w:r w:rsidRPr="00E06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E0670C">
    <w:pPr>
      <w:pStyle w:val="Sidhuvud"/>
    </w:pPr>
    <w:r w:rsidRPr="00E06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084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B4" w:rsidRDefault="004D2C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CB4" w:rsidRDefault="004D2C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E0670C">
    <w:pPr>
      <w:pStyle w:val="Sidhuvud"/>
    </w:pPr>
    <w:r w:rsidRPr="00E06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172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B4" w:rsidRDefault="004D2C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CB4" w:rsidRDefault="004D2C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B4" w:rsidRPr="00E0670C" w:rsidRDefault="004D2CB4">
    <w:pPr>
      <w:pStyle w:val="FSHNormal"/>
      <w:tabs>
        <w:tab w:val="right" w:pos="5840"/>
      </w:tabs>
    </w:pPr>
    <w:r w:rsidRPr="00E0670C">
      <w:br/>
    </w:r>
    <w:r w:rsidRPr="00E0670C">
      <w:fldChar w:fldCharType="begin" w:fldLock="1"/>
    </w:r>
    <w:r w:rsidRPr="00E0670C">
      <w:instrText xml:space="preserve"> DOCPROPERTY</w:instrText>
    </w:r>
    <w:r w:rsidRPr="00E0670C">
      <w:rPr>
        <w:sz w:val="18"/>
      </w:rPr>
      <w:instrText xml:space="preserve"> "YearUser" *\charformat </w:instrText>
    </w:r>
    <w:r w:rsidRPr="00E0670C">
      <w:fldChar w:fldCharType="separate"/>
    </w:r>
    <w:r w:rsidRPr="00E0670C">
      <w:t>2011/12</w:t>
    </w:r>
    <w:r w:rsidRPr="00E0670C">
      <w:fldChar w:fldCharType="end"/>
    </w:r>
    <w:r w:rsidRPr="00E0670C">
      <w:t xml:space="preserve"> </w:t>
    </w:r>
    <w:r w:rsidRPr="00E0670C">
      <w:tab/>
      <w:t xml:space="preserve">mnr: </w:t>
    </w:r>
    <w:r w:rsidRPr="00E0670C">
      <w:fldChar w:fldCharType="begin" w:fldLock="1"/>
    </w:r>
    <w:r w:rsidRPr="00E0670C">
      <w:instrText xml:space="preserve"> DOCPROPERTY</w:instrText>
    </w:r>
    <w:r w:rsidRPr="00E0670C">
      <w:rPr>
        <w:sz w:val="18"/>
      </w:rPr>
      <w:instrText xml:space="preserve"> "Motionsnummer" *\charformat </w:instrText>
    </w:r>
    <w:r w:rsidRPr="00E0670C">
      <w:fldChar w:fldCharType="separate"/>
    </w:r>
    <w:r w:rsidRPr="00E0670C">
      <w:t>U262</w:t>
    </w:r>
    <w:r w:rsidRPr="00E0670C">
      <w:fldChar w:fldCharType="end"/>
    </w:r>
    <w:r w:rsidRPr="00E0670C">
      <w:br/>
    </w:r>
    <w:r w:rsidRPr="00E0670C">
      <w:fldChar w:fldCharType="begin" w:fldLock="1"/>
    </w:r>
    <w:r w:rsidRPr="00E0670C">
      <w:instrText xml:space="preserve"> DOCPROPERTY</w:instrText>
    </w:r>
    <w:r w:rsidRPr="00E0670C">
      <w:rPr>
        <w:sz w:val="18"/>
      </w:rPr>
      <w:instrText xml:space="preserve"> "Samling" *\charformat </w:instrText>
    </w:r>
    <w:r w:rsidRPr="00E0670C">
      <w:fldChar w:fldCharType="end"/>
    </w:r>
    <w:r w:rsidRPr="00E0670C">
      <w:tab/>
      <w:t xml:space="preserve">pnr: </w:t>
    </w:r>
    <w:r w:rsidRPr="00E0670C">
      <w:fldChar w:fldCharType="begin" w:fldLock="1"/>
    </w:r>
    <w:r w:rsidRPr="00E0670C">
      <w:instrText xml:space="preserve"> DOCPROPERTY</w:instrText>
    </w:r>
    <w:r w:rsidRPr="00E0670C">
      <w:rPr>
        <w:sz w:val="18"/>
      </w:rPr>
      <w:instrText xml:space="preserve"> "Partinummer" *\charformat </w:instrText>
    </w:r>
    <w:r w:rsidRPr="00E0670C">
      <w:fldChar w:fldCharType="separate"/>
    </w:r>
    <w:r w:rsidRPr="00E0670C">
      <w:t>KD641</w:t>
    </w:r>
    <w:r w:rsidRPr="00E0670C">
      <w:fldChar w:fldCharType="end"/>
    </w:r>
  </w:p>
  <w:p w:rsidR="004D2CB4" w:rsidRPr="00E0670C" w:rsidRDefault="004D2CB4">
    <w:pPr>
      <w:pStyle w:val="FSHRub1"/>
    </w:pPr>
    <w:r w:rsidRPr="00E0670C">
      <w:t>Motion till riksdagen</w:t>
    </w:r>
    <w:r w:rsidRPr="00E0670C">
      <w:br/>
    </w:r>
    <w:r w:rsidRPr="00E0670C">
      <w:fldChar w:fldCharType="begin" w:fldLock="1"/>
    </w:r>
    <w:r w:rsidRPr="00E0670C">
      <w:instrText xml:space="preserve"> DOCPROPERTY "YearUser" *\charformat </w:instrText>
    </w:r>
    <w:r w:rsidRPr="00E0670C">
      <w:fldChar w:fldCharType="separate"/>
    </w:r>
    <w:r w:rsidRPr="00E0670C">
      <w:t>2011/12</w:t>
    </w:r>
    <w:r w:rsidRPr="00E0670C">
      <w:fldChar w:fldCharType="end"/>
    </w:r>
    <w:r w:rsidRPr="00E0670C">
      <w:t>:</w:t>
    </w:r>
    <w:r w:rsidRPr="00E0670C">
      <w:fldChar w:fldCharType="begin" w:fldLock="1"/>
    </w:r>
    <w:r w:rsidRPr="00E0670C">
      <w:instrText xml:space="preserve"> DOCPROPERTY "Motionsnummer" *\charformat </w:instrText>
    </w:r>
    <w:r w:rsidRPr="00E0670C">
      <w:fldChar w:fldCharType="separate"/>
    </w:r>
    <w:r w:rsidRPr="00E0670C">
      <w:t>U262</w:t>
    </w:r>
    <w:r w:rsidRPr="00E0670C">
      <w:fldChar w:fldCharType="end"/>
    </w:r>
  </w:p>
  <w:p w:rsidR="004D2CB4" w:rsidRPr="00E0670C" w:rsidRDefault="004D2CB4">
    <w:pPr>
      <w:pStyle w:val="FSHNormalS5"/>
    </w:pPr>
    <w:r w:rsidRPr="00E0670C">
      <w:fldChar w:fldCharType="begin" w:fldLock="1"/>
    </w:r>
    <w:r w:rsidRPr="00E0670C">
      <w:instrText xml:space="preserve"> DOCPROPERTY "MotionarText" *\charformat </w:instrText>
    </w:r>
    <w:r w:rsidRPr="00E0670C">
      <w:fldChar w:fldCharType="separate"/>
    </w:r>
    <w:r w:rsidRPr="00E0670C">
      <w:t>av Annelie Enochson (KD)</w:t>
    </w:r>
    <w:r w:rsidRPr="00E0670C">
      <w:fldChar w:fldCharType="end"/>
    </w:r>
    <w:r w:rsidRPr="00E0670C">
      <w:br/>
    </w:r>
    <w:r w:rsidRPr="00E0670C">
      <w:fldChar w:fldCharType="begin" w:fldLock="1"/>
    </w:r>
    <w:r w:rsidRPr="00E0670C">
      <w:instrText xml:space="preserve"> DOCPROPERTY "SvarFrasKort" *\charformat </w:instrText>
    </w:r>
    <w:r w:rsidRPr="00E0670C">
      <w:fldChar w:fldCharType="end"/>
    </w:r>
  </w:p>
  <w:p w:rsidR="004D2CB4" w:rsidRPr="00E0670C" w:rsidRDefault="004D2CB4">
    <w:pPr>
      <w:pStyle w:val="FSHTitel"/>
    </w:pPr>
    <w:r w:rsidRPr="00E0670C">
      <w:fldChar w:fldCharType="begin" w:fldLock="1"/>
    </w:r>
    <w:r w:rsidRPr="00E0670C">
      <w:instrText xml:space="preserve"> DOCPROPERTY</w:instrText>
    </w:r>
    <w:r w:rsidRPr="00E0670C">
      <w:rPr>
        <w:sz w:val="18"/>
      </w:rPr>
      <w:instrText xml:space="preserve"> "RubrikSvar" *\charformat </w:instrText>
    </w:r>
    <w:r w:rsidRPr="00E0670C">
      <w:fldChar w:fldCharType="separate"/>
    </w:r>
    <w:r w:rsidRPr="00E0670C">
      <w:t>Iran</w:t>
    </w:r>
    <w:r w:rsidRPr="00E0670C">
      <w:fldChar w:fldCharType="end"/>
    </w:r>
  </w:p>
  <w:p w:rsidR="004D2CB4" w:rsidRPr="00E0670C" w:rsidRDefault="004D2CB4">
    <w:pPr>
      <w:pStyle w:val="Normal00"/>
    </w:pPr>
  </w:p>
  <w:p w:rsidR="004D2CB4" w:rsidRPr="00E0670C" w:rsidRDefault="004D2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6802DF"/>
    <w:multiLevelType w:val="hybridMultilevel"/>
    <w:tmpl w:val="7160F002"/>
    <w:lvl w:ilvl="0" w:tplc="16980E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8313606">
    <w:abstractNumId w:val="3"/>
  </w:num>
  <w:num w:numId="2" w16cid:durableId="739140371">
    <w:abstractNumId w:val="2"/>
  </w:num>
  <w:num w:numId="3" w16cid:durableId="685442761">
    <w:abstractNumId w:val="1"/>
  </w:num>
  <w:num w:numId="4" w16cid:durableId="47268585">
    <w:abstractNumId w:val="0"/>
  </w:num>
  <w:num w:numId="5" w16cid:durableId="616639872">
    <w:abstractNumId w:val="7"/>
  </w:num>
  <w:num w:numId="6" w16cid:durableId="972296237">
    <w:abstractNumId w:val="6"/>
  </w:num>
  <w:num w:numId="7" w16cid:durableId="799802155">
    <w:abstractNumId w:val="5"/>
  </w:num>
  <w:num w:numId="8" w16cid:durableId="1165366527">
    <w:abstractNumId w:val="4"/>
  </w:num>
  <w:num w:numId="9" w16cid:durableId="856387505">
    <w:abstractNumId w:val="8"/>
  </w:num>
  <w:num w:numId="10" w16cid:durableId="431628316">
    <w:abstractNumId w:val="9"/>
  </w:num>
  <w:num w:numId="11" w16cid:durableId="2024211316">
    <w:abstractNumId w:val="10"/>
  </w:num>
  <w:num w:numId="12" w16cid:durableId="923150506">
    <w:abstractNumId w:val="13"/>
  </w:num>
  <w:num w:numId="13" w16cid:durableId="749426410">
    <w:abstractNumId w:val="15"/>
  </w:num>
  <w:num w:numId="14" w16cid:durableId="207033376">
    <w:abstractNumId w:val="17"/>
  </w:num>
  <w:num w:numId="15" w16cid:durableId="974680873">
    <w:abstractNumId w:val="11"/>
  </w:num>
  <w:num w:numId="16" w16cid:durableId="1285885736">
    <w:abstractNumId w:val="19"/>
  </w:num>
  <w:num w:numId="17" w16cid:durableId="739792998">
    <w:abstractNumId w:val="18"/>
  </w:num>
  <w:num w:numId="18" w16cid:durableId="2063677725">
    <w:abstractNumId w:val="14"/>
  </w:num>
  <w:num w:numId="19" w16cid:durableId="1384981025">
    <w:abstractNumId w:val="12"/>
  </w:num>
  <w:num w:numId="20" w16cid:durableId="219558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
  </w:docVars>
  <w:rsids>
    <w:rsidRoot w:val="00893E03"/>
    <w:rsid w:val="004D2CB4"/>
    <w:rsid w:val="00893E03"/>
    <w:rsid w:val="00E067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5AAABB-E3F0-4E1B-B1A9-34219290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2721</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KD641</vt:lpstr>
    </vt:vector>
  </TitlesOfParts>
  <Company>Riksdagen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KD641</dc:title>
  <dc:subject>KD641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2011-11-29T13:06:00Z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20112012000000750068000006410069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20112012000000750068000006410069</vt:lpwstr>
  </property>
  <property fmtid="{D5CDD505-2E9C-101B-9397-08002B2CF9AE}" pid="50" name="nummer">
    <vt:lpwstr>262</vt:lpwstr>
  </property>
  <property fmtid="{D5CDD505-2E9C-101B-9397-08002B2CF9AE}" pid="51" name="utskottsbeteckning">
    <vt:lpwstr>U</vt:lpwstr>
  </property>
  <property fmtid="{D5CDD505-2E9C-101B-9397-08002B2CF9AE}" pid="52" name="GlobalUID">
    <vt:lpwstr>{C61F756B-2F94-4ACE-9F8C-3CEC2E6DA07E}</vt:lpwstr>
  </property>
  <property fmtid="{D5CDD505-2E9C-101B-9397-08002B2CF9AE}" pid="53" name="Överföringar">
    <vt:i4>0</vt:i4>
  </property>
  <property fmtid="{D5CDD505-2E9C-101B-9397-08002B2CF9AE}" pid="54" name="Checksum">
    <vt:lpwstr>*1005518621708*</vt:lpwstr>
  </property>
  <property fmtid="{D5CDD505-2E9C-101B-9397-08002B2CF9AE}" pid="55" name="skuggnummer">
    <vt:lpwstr>1384</vt:lpwstr>
  </property>
  <property fmtid="{D5CDD505-2E9C-101B-9397-08002B2CF9AE}" pid="56" name="urixVersion">
    <vt:lpwstr>4.5.0.25</vt:lpwstr>
  </property>
  <property fmtid="{D5CDD505-2E9C-101B-9397-08002B2CF9AE}" pid="57" name="urixOrigin">
    <vt:lpwstr>111209 10:27:55.901</vt:lpwstr>
  </property>
  <property fmtid="{D5CDD505-2E9C-101B-9397-08002B2CF9AE}" pid="58" name="urixGuid">
    <vt:lpwstr>{2E3624D0-056F-439C-8987-676A0FBAD05A}</vt:lpwstr>
  </property>
</Properties>
</file>