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C18" w:rsidRPr="00CF7C18" w:rsidRDefault="00CF7C18">
      <w:pPr>
        <w:pStyle w:val="Hemstlrubrik"/>
      </w:pPr>
      <w:r w:rsidRPr="00CF7C18">
        <w:t>Förslag till riksdagsbeslut</w:t>
      </w:r>
    </w:p>
    <w:p w:rsidR="00CF7C18" w:rsidRPr="00CF7C18" w:rsidRDefault="00CF7C18">
      <w:pPr>
        <w:pStyle w:val="Hemstlatt"/>
        <w:ind w:left="0"/>
      </w:pPr>
      <w:r w:rsidRPr="00CF7C18">
        <w:t>Riksdagen tillkännager för regeringen som sin mening vad som anförs i motionen om att utveckla och fördjupa de bilaterala relati</w:t>
      </w:r>
      <w:r w:rsidRPr="00CF7C18">
        <w:t>o</w:t>
      </w:r>
      <w:r w:rsidRPr="00CF7C18">
        <w:t>nerna mellan Sverige och Israel.</w:t>
      </w:r>
    </w:p>
    <w:p w:rsidR="00CF7C18" w:rsidRPr="00CF7C18" w:rsidRDefault="00CF7C18">
      <w:pPr>
        <w:pStyle w:val="Rubrik1"/>
      </w:pPr>
      <w:r w:rsidRPr="00CF7C18">
        <w:t>Motivering</w:t>
      </w:r>
    </w:p>
    <w:p w:rsidR="00CF7C18" w:rsidRPr="00CF7C18" w:rsidRDefault="00CF7C18">
      <w:pPr>
        <w:autoSpaceDE w:val="0"/>
        <w:autoSpaceDN w:val="0"/>
        <w:adjustRightInd w:val="0"/>
      </w:pPr>
      <w:r w:rsidRPr="00CF7C18">
        <w:t>De svensk-israeliska förbindelserna är goda. Den nuvarande svenska rege</w:t>
      </w:r>
      <w:r w:rsidRPr="00CF7C18">
        <w:t>r</w:t>
      </w:r>
      <w:r w:rsidRPr="00CF7C18">
        <w:t>ingen har tagit vid efter den förra regeringen med att fortsätta bygga ett fö</w:t>
      </w:r>
      <w:r w:rsidRPr="00CF7C18">
        <w:t>r</w:t>
      </w:r>
      <w:r w:rsidRPr="00CF7C18">
        <w:t>troendefyllt samarbete med Israel. Regelbundna politiska kontakter och bet</w:t>
      </w:r>
      <w:r w:rsidRPr="00CF7C18">
        <w:t>y</w:t>
      </w:r>
      <w:r w:rsidRPr="00CF7C18">
        <w:t>dande utbyten inom forskning, handel och kultur främjar samarbetet.</w:t>
      </w:r>
    </w:p>
    <w:p w:rsidR="00CF7C18" w:rsidRPr="00CF7C18" w:rsidRDefault="00CF7C18">
      <w:pPr>
        <w:pStyle w:val="Normaltindrag"/>
      </w:pPr>
      <w:r w:rsidRPr="00CF7C18">
        <w:t>Det är lätt att hitta områden där utbyte av kunskap och erfarenheter kan u</w:t>
      </w:r>
      <w:r w:rsidRPr="00CF7C18">
        <w:t>t</w:t>
      </w:r>
      <w:r w:rsidRPr="00CF7C18">
        <w:t>ökas till ömsesidig nytta. Inom exempelvis områden såsom integration, nä</w:t>
      </w:r>
      <w:r w:rsidRPr="00CF7C18">
        <w:t>r</w:t>
      </w:r>
      <w:r w:rsidRPr="00CF7C18">
        <w:t>ingslivsforskning, småföretagande, miljö/klimatteknik, biomedicin och b</w:t>
      </w:r>
      <w:r w:rsidRPr="00CF7C18">
        <w:t>i</w:t>
      </w:r>
      <w:r w:rsidRPr="00CF7C18">
        <w:t>stånd kan säkerligen ytterligare göras för att stimulera informationsutbyte och kontakter. Ett annat möjligt samarbete är att uppmuntra möten mellan unga människor i Israel och Sverige – kanske går det till exempel att hitta projekt där Ung Företagsamhet samarbetar med unga företagare i Israel.</w:t>
      </w:r>
    </w:p>
    <w:p w:rsidR="00CF7C18" w:rsidRPr="00CF7C18" w:rsidRDefault="00CF7C18">
      <w:pPr>
        <w:pStyle w:val="Normaltindrag"/>
      </w:pPr>
      <w:r w:rsidRPr="00CF7C18">
        <w:t>Israel har varit framgångsrikt inom flera av de områden som nu är Sver</w:t>
      </w:r>
      <w:r w:rsidRPr="00CF7C18">
        <w:t>iges utmaningar. Israel är ett enastående exempel på integrationsarbete; landet mångdubblade sin befolkning under åren efter 1948. Och under 1990-talet integrerades nära 1,5 miljoner ryska invandrare – något som kan jämföras med om USA på tio år skulle integrera en befolkning motsvarande hela Sp</w:t>
      </w:r>
      <w:r w:rsidRPr="00CF7C18">
        <w:t>a</w:t>
      </w:r>
      <w:r w:rsidRPr="00CF7C18">
        <w:t>nien. En femtedel av Israels befolkning består av minoriteten israeliska ar</w:t>
      </w:r>
      <w:r w:rsidRPr="00CF7C18">
        <w:t>a</w:t>
      </w:r>
      <w:r w:rsidRPr="00CF7C18">
        <w:t>ber.</w:t>
      </w:r>
    </w:p>
    <w:p w:rsidR="00CF7C18" w:rsidRPr="00CF7C18" w:rsidRDefault="00CF7C18">
      <w:pPr>
        <w:pStyle w:val="Normaltindrag"/>
      </w:pPr>
      <w:r w:rsidRPr="00CF7C18">
        <w:t>Israel har störst forskningsproduktion, flest ingenjörer per capita i världen och flera världsledande forsknings- och utbildningsinsti</w:t>
      </w:r>
      <w:r w:rsidRPr="00CF7C18">
        <w:t xml:space="preserve">tutioner. Därtill är de israeliska inkubatorerna mycket framgångsrika på att fånga upp innovativa idéer och förse dem med adekvat finansiering. Dynamiken i det israeliska </w:t>
      </w:r>
      <w:r w:rsidRPr="00CF7C18">
        <w:lastRenderedPageBreak/>
        <w:t>näringslivet liksom samarbetet mellan företagande och forskning gör kons</w:t>
      </w:r>
      <w:r w:rsidRPr="00CF7C18">
        <w:t>t</w:t>
      </w:r>
      <w:r w:rsidRPr="00CF7C18">
        <w:t>stycket att förvandla idéer till innovationer till patent till unika produkter och tjänster i bärkraftiga företag framgångsrikt.</w:t>
      </w:r>
    </w:p>
    <w:p w:rsidR="00CF7C18" w:rsidRPr="00CF7C18" w:rsidRDefault="00CF7C18">
      <w:pPr>
        <w:pStyle w:val="Normaltindrag"/>
      </w:pPr>
      <w:r w:rsidRPr="00CF7C18">
        <w:t>Sverige har en lång tradition av att åstadkomma förtroendefulla geme</w:t>
      </w:r>
      <w:r w:rsidRPr="00CF7C18">
        <w:t>n</w:t>
      </w:r>
      <w:r w:rsidRPr="00CF7C18">
        <w:t>samma lösningar och av att hitta vägar framåt som bygger på kompromisser, där dock alla går framåt och ingen med en känsla av förlorande. Erfarenheter som i vårt stöd till en tvåstatslösning kan bidra i projekt som sammanför isr</w:t>
      </w:r>
      <w:r w:rsidRPr="00CF7C18">
        <w:t>a</w:t>
      </w:r>
      <w:r w:rsidRPr="00CF7C18">
        <w:t>eler och palestinier. Och i de projekt där Israel värderar och satsar på att u</w:t>
      </w:r>
      <w:r w:rsidRPr="00CF7C18">
        <w:t>t</w:t>
      </w:r>
      <w:r w:rsidRPr="00CF7C18">
        <w:t>veckla den palestinska ekonomin.</w:t>
      </w:r>
    </w:p>
    <w:p w:rsidR="00CF7C18" w:rsidRPr="00CF7C18" w:rsidRDefault="00CF7C18">
      <w:pPr>
        <w:pStyle w:val="Normaltindrag"/>
      </w:pPr>
      <w:r w:rsidRPr="00CF7C18">
        <w:t>Det finns många värden av att fördjupa de bilaterala relationerna mellan Sverige och Israel.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7C18">
        <w:trPr>
          <w:cantSplit/>
        </w:trPr>
        <w:tc>
          <w:tcPr>
            <w:tcW w:w="3046" w:type="dxa"/>
          </w:tcPr>
          <w:p w:rsidR="00CF7C18" w:rsidRPr="00CF7C18" w:rsidRDefault="00CF7C18">
            <w:pPr>
              <w:pStyle w:val="UnderskriftDatum"/>
              <w:spacing w:before="240"/>
            </w:pPr>
            <w:r w:rsidRPr="00CF7C18">
              <w:t>Stockholm den 6 oktober 2008</w:t>
            </w:r>
          </w:p>
        </w:tc>
        <w:tc>
          <w:tcPr>
            <w:tcW w:w="3047" w:type="dxa"/>
          </w:tcPr>
          <w:p w:rsidR="00CF7C18" w:rsidRPr="00CF7C18" w:rsidRDefault="00CF7C18">
            <w:pPr>
              <w:pStyle w:val="Underskrifter"/>
              <w:spacing w:before="240"/>
            </w:pPr>
          </w:p>
        </w:tc>
      </w:tr>
      <w:tr w:rsidR="00000000" w:rsidRPr="00CF7C18">
        <w:trPr>
          <w:cantSplit/>
        </w:trPr>
        <w:tc>
          <w:tcPr>
            <w:tcW w:w="3046" w:type="dxa"/>
          </w:tcPr>
          <w:p w:rsidR="00CF7C18" w:rsidRPr="00CF7C18" w:rsidRDefault="00CF7C18">
            <w:pPr>
              <w:pStyle w:val="Underskrifter"/>
            </w:pPr>
            <w:r w:rsidRPr="00CF7C18">
              <w:t>Agneta Berliner (fp)</w:t>
            </w:r>
          </w:p>
        </w:tc>
        <w:tc>
          <w:tcPr>
            <w:tcW w:w="3046" w:type="dxa"/>
          </w:tcPr>
          <w:p w:rsidR="00CF7C18" w:rsidRPr="00CF7C18" w:rsidRDefault="00CF7C18">
            <w:pPr>
              <w:pStyle w:val="Underskrifter"/>
            </w:pPr>
            <w:r w:rsidRPr="00CF7C18">
              <w:t>Camilla Lindberg (fp)</w:t>
            </w:r>
          </w:p>
        </w:tc>
      </w:tr>
    </w:tbl>
    <w:p w:rsidR="00CF7C18" w:rsidRPr="00CF7C18" w:rsidRDefault="00CF7C18">
      <w:pPr>
        <w:pStyle w:val="Normaltindrag"/>
      </w:pPr>
    </w:p>
    <w:sectPr w:rsidR="00000000" w:rsidRPr="00CF7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C18" w:rsidRPr="00CF7C18" w:rsidRDefault="00CF7C18">
      <w:r w:rsidRPr="00CF7C18">
        <w:separator/>
      </w:r>
    </w:p>
  </w:endnote>
  <w:endnote w:type="continuationSeparator" w:id="0">
    <w:p w:rsidR="00CF7C18" w:rsidRPr="00CF7C18" w:rsidRDefault="00CF7C18">
      <w:r w:rsidRPr="00CF7C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C18" w:rsidRPr="00CF7C18" w:rsidRDefault="00CF7C18">
    <w:pPr>
      <w:pStyle w:val="Sidfot"/>
    </w:pPr>
    <w:r w:rsidRPr="00CF7C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71782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C18" w:rsidRDefault="00CF7C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7C18" w:rsidRDefault="00CF7C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C18" w:rsidRPr="00CF7C18" w:rsidRDefault="00CF7C18">
    <w:pPr>
      <w:pStyle w:val="Sidfot"/>
    </w:pPr>
    <w:r w:rsidRPr="00CF7C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16348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C18" w:rsidRDefault="00CF7C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C18" w:rsidRDefault="00CF7C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C18" w:rsidRPr="00CF7C18" w:rsidRDefault="00CF7C18">
    <w:pPr>
      <w:pStyle w:val="Sidfot"/>
    </w:pPr>
    <w:r w:rsidRPr="00CF7C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2946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C18" w:rsidRDefault="00CF7C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C18" w:rsidRDefault="00CF7C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C18" w:rsidRPr="00CF7C18" w:rsidRDefault="00CF7C18">
      <w:r w:rsidRPr="00CF7C18">
        <w:separator/>
      </w:r>
    </w:p>
  </w:footnote>
  <w:footnote w:type="continuationSeparator" w:id="0">
    <w:p w:rsidR="00CF7C18" w:rsidRPr="00CF7C18" w:rsidRDefault="00CF7C18">
      <w:r w:rsidRPr="00CF7C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C18" w:rsidRPr="00CF7C18" w:rsidRDefault="00CF7C18">
    <w:pPr>
      <w:pStyle w:val="Sidhuvud"/>
    </w:pPr>
    <w:r w:rsidRPr="00CF7C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23170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C18" w:rsidRDefault="00CF7C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7C18" w:rsidRDefault="00CF7C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C18" w:rsidRPr="00CF7C18" w:rsidRDefault="00CF7C18">
    <w:pPr>
      <w:pStyle w:val="Sidhuvud"/>
    </w:pPr>
    <w:r w:rsidRPr="00CF7C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2240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C18" w:rsidRDefault="00CF7C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7C18" w:rsidRDefault="00CF7C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C18" w:rsidRPr="00CF7C18" w:rsidRDefault="00CF7C18">
    <w:pPr>
      <w:pStyle w:val="FSHNormal"/>
      <w:tabs>
        <w:tab w:val="right" w:pos="5840"/>
      </w:tabs>
    </w:pPr>
    <w:r w:rsidRPr="00CF7C18">
      <w:br/>
    </w:r>
    <w:r w:rsidRPr="00CF7C18">
      <w:fldChar w:fldCharType="begin" w:fldLock="1"/>
    </w:r>
    <w:r w:rsidRPr="00CF7C18">
      <w:instrText xml:space="preserve"> DOCPROPERTY</w:instrText>
    </w:r>
    <w:r w:rsidRPr="00CF7C18">
      <w:rPr>
        <w:sz w:val="18"/>
      </w:rPr>
      <w:instrText xml:space="preserve"> "YearUser" *\charformat </w:instrText>
    </w:r>
    <w:r w:rsidRPr="00CF7C18">
      <w:fldChar w:fldCharType="separate"/>
    </w:r>
    <w:r w:rsidRPr="00CF7C18">
      <w:t>2008/09</w:t>
    </w:r>
    <w:r w:rsidRPr="00CF7C18">
      <w:fldChar w:fldCharType="end"/>
    </w:r>
    <w:r w:rsidRPr="00CF7C18">
      <w:t xml:space="preserve"> </w:t>
    </w:r>
    <w:r w:rsidRPr="00CF7C18">
      <w:tab/>
      <w:t xml:space="preserve">mnr: </w:t>
    </w:r>
    <w:r w:rsidRPr="00CF7C18">
      <w:fldChar w:fldCharType="begin" w:fldLock="1"/>
    </w:r>
    <w:r w:rsidRPr="00CF7C18">
      <w:instrText xml:space="preserve"> DOCPROPERTY</w:instrText>
    </w:r>
    <w:r w:rsidRPr="00CF7C18">
      <w:rPr>
        <w:sz w:val="18"/>
      </w:rPr>
      <w:instrText xml:space="preserve"> "Motionsnummer" *\charformat </w:instrText>
    </w:r>
    <w:r w:rsidRPr="00CF7C18">
      <w:fldChar w:fldCharType="separate"/>
    </w:r>
    <w:r w:rsidRPr="00CF7C18">
      <w:t>U290</w:t>
    </w:r>
    <w:r w:rsidRPr="00CF7C18">
      <w:fldChar w:fldCharType="end"/>
    </w:r>
    <w:r w:rsidRPr="00CF7C18">
      <w:br/>
    </w:r>
    <w:r w:rsidRPr="00CF7C18">
      <w:fldChar w:fldCharType="begin" w:fldLock="1"/>
    </w:r>
    <w:r w:rsidRPr="00CF7C18">
      <w:instrText xml:space="preserve"> DOCPROPERTY</w:instrText>
    </w:r>
    <w:r w:rsidRPr="00CF7C18">
      <w:rPr>
        <w:sz w:val="18"/>
      </w:rPr>
      <w:instrText xml:space="preserve"> "Samling" *\charformat </w:instrText>
    </w:r>
    <w:r w:rsidRPr="00CF7C18">
      <w:fldChar w:fldCharType="end"/>
    </w:r>
    <w:r w:rsidRPr="00CF7C18">
      <w:tab/>
      <w:t xml:space="preserve">pnr: </w:t>
    </w:r>
    <w:r w:rsidRPr="00CF7C18">
      <w:fldChar w:fldCharType="begin" w:fldLock="1"/>
    </w:r>
    <w:r w:rsidRPr="00CF7C18">
      <w:instrText xml:space="preserve"> DOCPROPERTY</w:instrText>
    </w:r>
    <w:r w:rsidRPr="00CF7C18">
      <w:rPr>
        <w:sz w:val="18"/>
      </w:rPr>
      <w:instrText xml:space="preserve"> "Partinummer" *\charformat </w:instrText>
    </w:r>
    <w:r w:rsidRPr="00CF7C18">
      <w:fldChar w:fldCharType="separate"/>
    </w:r>
    <w:r w:rsidRPr="00CF7C18">
      <w:t>fp1380</w:t>
    </w:r>
    <w:r w:rsidRPr="00CF7C18">
      <w:fldChar w:fldCharType="end"/>
    </w:r>
  </w:p>
  <w:p w:rsidR="00CF7C18" w:rsidRPr="00CF7C18" w:rsidRDefault="00CF7C18">
    <w:pPr>
      <w:pStyle w:val="FSHRub1"/>
    </w:pPr>
    <w:r w:rsidRPr="00CF7C18">
      <w:t>Motion till riksdagen</w:t>
    </w:r>
    <w:r w:rsidRPr="00CF7C18">
      <w:br/>
    </w:r>
    <w:r w:rsidRPr="00CF7C18">
      <w:fldChar w:fldCharType="begin" w:fldLock="1"/>
    </w:r>
    <w:r w:rsidRPr="00CF7C18">
      <w:instrText xml:space="preserve"> DOCPROPERTY "YearUser" *\charformat </w:instrText>
    </w:r>
    <w:r w:rsidRPr="00CF7C18">
      <w:fldChar w:fldCharType="separate"/>
    </w:r>
    <w:r w:rsidRPr="00CF7C18">
      <w:t>2008/09</w:t>
    </w:r>
    <w:r w:rsidRPr="00CF7C18">
      <w:fldChar w:fldCharType="end"/>
    </w:r>
    <w:r w:rsidRPr="00CF7C18">
      <w:t>:</w:t>
    </w:r>
    <w:r w:rsidRPr="00CF7C18">
      <w:fldChar w:fldCharType="begin" w:fldLock="1"/>
    </w:r>
    <w:r w:rsidRPr="00CF7C18">
      <w:instrText xml:space="preserve"> DOCPROPERTY "Motionsnummer" *\charformat </w:instrText>
    </w:r>
    <w:r w:rsidRPr="00CF7C18">
      <w:fldChar w:fldCharType="separate"/>
    </w:r>
    <w:r w:rsidRPr="00CF7C18">
      <w:t>U290</w:t>
    </w:r>
    <w:r w:rsidRPr="00CF7C18">
      <w:fldChar w:fldCharType="end"/>
    </w:r>
  </w:p>
  <w:p w:rsidR="00CF7C18" w:rsidRPr="00CF7C18" w:rsidRDefault="00CF7C18">
    <w:pPr>
      <w:pStyle w:val="FSHNormalS5"/>
    </w:pPr>
    <w:r w:rsidRPr="00CF7C18">
      <w:fldChar w:fldCharType="begin" w:fldLock="1"/>
    </w:r>
    <w:r w:rsidRPr="00CF7C18">
      <w:instrText xml:space="preserve"> DOCPROPERTY "MotionarText" *\charformat </w:instrText>
    </w:r>
    <w:r w:rsidRPr="00CF7C18">
      <w:fldChar w:fldCharType="separate"/>
    </w:r>
    <w:r w:rsidRPr="00CF7C18">
      <w:t>av Agneta Berliner och Camilla Lindberg (fp)</w:t>
    </w:r>
    <w:r w:rsidRPr="00CF7C18">
      <w:fldChar w:fldCharType="end"/>
    </w:r>
    <w:r w:rsidRPr="00CF7C18">
      <w:br/>
    </w:r>
    <w:r w:rsidRPr="00CF7C18">
      <w:fldChar w:fldCharType="begin" w:fldLock="1"/>
    </w:r>
    <w:r w:rsidRPr="00CF7C18">
      <w:instrText xml:space="preserve"> DOCPROPERTY "SvarFrasKort" *\charformat </w:instrText>
    </w:r>
    <w:r w:rsidRPr="00CF7C18">
      <w:fldChar w:fldCharType="end"/>
    </w:r>
  </w:p>
  <w:p w:rsidR="00CF7C18" w:rsidRPr="00CF7C18" w:rsidRDefault="00CF7C18">
    <w:pPr>
      <w:pStyle w:val="FSHTitel"/>
    </w:pPr>
    <w:r w:rsidRPr="00CF7C18">
      <w:fldChar w:fldCharType="begin" w:fldLock="1"/>
    </w:r>
    <w:r w:rsidRPr="00CF7C18">
      <w:instrText xml:space="preserve"> DOCPROPERTY</w:instrText>
    </w:r>
    <w:r w:rsidRPr="00CF7C18">
      <w:rPr>
        <w:sz w:val="18"/>
      </w:rPr>
      <w:instrText xml:space="preserve"> "RubrikSvar" *\charformat </w:instrText>
    </w:r>
    <w:r w:rsidRPr="00CF7C18">
      <w:fldChar w:fldCharType="separate"/>
    </w:r>
    <w:r w:rsidRPr="00CF7C18">
      <w:t>Fördjupade relationer Sverige–Israel</w:t>
    </w:r>
    <w:r w:rsidRPr="00CF7C18">
      <w:fldChar w:fldCharType="end"/>
    </w:r>
  </w:p>
  <w:p w:rsidR="00CF7C18" w:rsidRPr="00CF7C18" w:rsidRDefault="00CF7C18">
    <w:pPr>
      <w:pStyle w:val="Normal00"/>
    </w:pPr>
  </w:p>
  <w:p w:rsidR="00CF7C18" w:rsidRPr="00CF7C18" w:rsidRDefault="00CF7C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027903">
    <w:abstractNumId w:val="8"/>
  </w:num>
  <w:num w:numId="2" w16cid:durableId="1370185423">
    <w:abstractNumId w:val="9"/>
  </w:num>
  <w:num w:numId="3" w16cid:durableId="1681814466">
    <w:abstractNumId w:val="8"/>
  </w:num>
  <w:num w:numId="4" w16cid:durableId="565646103">
    <w:abstractNumId w:val="9"/>
  </w:num>
  <w:num w:numId="5" w16cid:durableId="300769109">
    <w:abstractNumId w:val="13"/>
  </w:num>
  <w:num w:numId="6" w16cid:durableId="39744473">
    <w:abstractNumId w:val="10"/>
  </w:num>
  <w:num w:numId="7" w16cid:durableId="189992651">
    <w:abstractNumId w:val="11"/>
  </w:num>
  <w:num w:numId="8" w16cid:durableId="1005131757">
    <w:abstractNumId w:val="12"/>
  </w:num>
  <w:num w:numId="9" w16cid:durableId="448863094">
    <w:abstractNumId w:val="8"/>
  </w:num>
  <w:num w:numId="10" w16cid:durableId="618729584">
    <w:abstractNumId w:val="3"/>
  </w:num>
  <w:num w:numId="11" w16cid:durableId="1264650535">
    <w:abstractNumId w:val="2"/>
  </w:num>
  <w:num w:numId="12" w16cid:durableId="1464882508">
    <w:abstractNumId w:val="1"/>
  </w:num>
  <w:num w:numId="13" w16cid:durableId="440220780">
    <w:abstractNumId w:val="0"/>
  </w:num>
  <w:num w:numId="14" w16cid:durableId="1151022675">
    <w:abstractNumId w:val="9"/>
  </w:num>
  <w:num w:numId="15" w16cid:durableId="1085372744">
    <w:abstractNumId w:val="7"/>
  </w:num>
  <w:num w:numId="16" w16cid:durableId="492991977">
    <w:abstractNumId w:val="6"/>
  </w:num>
  <w:num w:numId="17" w16cid:durableId="1080902970">
    <w:abstractNumId w:val="5"/>
  </w:num>
  <w:num w:numId="18" w16cid:durableId="269319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DAD98723-96A2-4811-813A-08D52AC9C422},{579CE40E-51F1-4263-8950-5F909F9E9AC2}"/>
  </w:docVars>
  <w:rsids>
    <w:rsidRoot w:val="00EE73C1"/>
    <w:rsid w:val="00CF7C18"/>
    <w:rsid w:val="00E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851F5DD-33BF-4E71-97CC-814F8BBD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2227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fp1380</vt:lpstr>
    </vt:vector>
  </TitlesOfParts>
  <Company>Riksdagen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fp1380</dc:title>
  <dc:subject>fp1380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2009-01-24T13:10:00Z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Fördjupade relationer Sverige–Israel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Fördjupade relationer Sverige–Israel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Berliner och Camilla Lindberg (fp)</vt:lpwstr>
  </property>
  <property fmtid="{D5CDD505-2E9C-101B-9397-08002B2CF9AE}" pid="26" name="MotionarLista">
    <vt:lpwstr>Berliner, Agneta (fp)\Lindberg,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20082009000001020112000013800069</vt:lpwstr>
  </property>
  <property fmtid="{D5CDD505-2E9C-101B-9397-08002B2CF9AE}" pid="47" name="datum">
    <vt:lpwstr>081006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20082009000001020112000013800069</vt:lpwstr>
  </property>
  <property fmtid="{D5CDD505-2E9C-101B-9397-08002B2CF9AE}" pid="50" name="nummer">
    <vt:lpwstr>290</vt:lpwstr>
  </property>
  <property fmtid="{D5CDD505-2E9C-101B-9397-08002B2CF9AE}" pid="51" name="utskottsbeteckning">
    <vt:lpwstr>U</vt:lpwstr>
  </property>
  <property fmtid="{D5CDD505-2E9C-101B-9397-08002B2CF9AE}" pid="52" name="GlobalUID">
    <vt:lpwstr>{BC8706CB-EE26-43C0-9B1D-1B3169CE5A2D}</vt:lpwstr>
  </property>
  <property fmtid="{D5CDD505-2E9C-101B-9397-08002B2CF9AE}" pid="53" name="Överföringar">
    <vt:i4>0</vt:i4>
  </property>
  <property fmtid="{D5CDD505-2E9C-101B-9397-08002B2CF9AE}" pid="54" name="Checksum">
    <vt:lpwstr>*0016724081423*</vt:lpwstr>
  </property>
  <property fmtid="{D5CDD505-2E9C-101B-9397-08002B2CF9AE}" pid="55" name="skuggnummer">
    <vt:lpwstr>2313</vt:lpwstr>
  </property>
  <property fmtid="{D5CDD505-2E9C-101B-9397-08002B2CF9AE}" pid="56" name="urixVersion">
    <vt:lpwstr>3.2.0.8</vt:lpwstr>
  </property>
  <property fmtid="{D5CDD505-2E9C-101B-9397-08002B2CF9AE}" pid="57" name="urixOrigin">
    <vt:lpwstr>090402 15:21:56.040</vt:lpwstr>
  </property>
  <property fmtid="{D5CDD505-2E9C-101B-9397-08002B2CF9AE}" pid="58" name="urixGuid">
    <vt:lpwstr>{90A0650A-85BE-4D05-A919-9F8BD70AA27E}</vt:lpwstr>
  </property>
</Properties>
</file>