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468F" w:rsidRPr="00B41792" w:rsidRDefault="00CF468F" w:rsidP="00C036C0">
      <w:pPr>
        <w:pStyle w:val="Hemstlrubrik"/>
      </w:pPr>
      <w:r w:rsidRPr="00B41792">
        <w:t>Förslag till riksdagsbeslut</w:t>
      </w:r>
    </w:p>
    <w:p w:rsidR="00CF468F" w:rsidRPr="00B41792" w:rsidRDefault="00CF468F" w:rsidP="00E5685F">
      <w:pPr>
        <w:pStyle w:val="Hemstlatt"/>
        <w:spacing w:before="125"/>
      </w:pPr>
      <w:r w:rsidRPr="00B41792">
        <w:t>Riksdagen tillkännager för regeringen som sin mening vad som i moti</w:t>
      </w:r>
      <w:r w:rsidRPr="00B41792">
        <w:t>o</w:t>
      </w:r>
      <w:r w:rsidRPr="00B41792">
        <w:t xml:space="preserve">nen anförs om att regeringen </w:t>
      </w:r>
      <w:r w:rsidR="002B4F17" w:rsidRPr="00B41792">
        <w:t>bör</w:t>
      </w:r>
      <w:r w:rsidRPr="00B41792">
        <w:t xml:space="preserve"> vidta erforderliga åtgärder</w:t>
      </w:r>
      <w:r w:rsidRPr="00B41792">
        <w:rPr>
          <w:b/>
          <w:bCs/>
        </w:rPr>
        <w:t xml:space="preserve"> </w:t>
      </w:r>
      <w:r w:rsidRPr="00B41792">
        <w:t>för att Vä</w:t>
      </w:r>
      <w:r w:rsidRPr="00B41792">
        <w:t>g</w:t>
      </w:r>
      <w:r w:rsidRPr="00B41792">
        <w:t>verket skall åläggas en skyldighet att vid registrering av omyndig som fordonsägare göra detta endast efter en materiell prövning av förvärvets rättsliga grund</w:t>
      </w:r>
      <w:r w:rsidR="00C036C0" w:rsidRPr="00B41792">
        <w:t>.</w:t>
      </w:r>
    </w:p>
    <w:p w:rsidR="00CF468F" w:rsidRPr="00B41792" w:rsidRDefault="00CF468F" w:rsidP="00C036C0">
      <w:pPr>
        <w:pStyle w:val="Hemstlatt"/>
      </w:pPr>
      <w:r w:rsidRPr="00B41792">
        <w:t>Riksdagen tillkännager för regeringen som sin mening vad som i moti</w:t>
      </w:r>
      <w:r w:rsidRPr="00B41792">
        <w:t>o</w:t>
      </w:r>
      <w:r w:rsidRPr="00B41792">
        <w:t>nen anförs om att regeringen bör uppdra åt Vägverket att snarast vidta e</w:t>
      </w:r>
      <w:r w:rsidRPr="00B41792">
        <w:t>r</w:t>
      </w:r>
      <w:r w:rsidRPr="00B41792">
        <w:t>fo</w:t>
      </w:r>
      <w:r w:rsidRPr="00B41792">
        <w:t>r</w:t>
      </w:r>
      <w:r w:rsidRPr="00B41792">
        <w:t>derliga åtgärder gällande</w:t>
      </w:r>
      <w:r w:rsidRPr="00B41792">
        <w:rPr>
          <w:b/>
          <w:bCs/>
        </w:rPr>
        <w:t xml:space="preserve"> </w:t>
      </w:r>
      <w:r w:rsidRPr="00B41792">
        <w:t xml:space="preserve">de registreringar i </w:t>
      </w:r>
      <w:r w:rsidR="002B4F17" w:rsidRPr="00B41792">
        <w:t xml:space="preserve">vägtrafikregistret </w:t>
      </w:r>
      <w:r w:rsidRPr="00B41792">
        <w:t>som hänför sig till omyndiga fordonsägare och som saknar rättsligt bindande grund så</w:t>
      </w:r>
      <w:r w:rsidR="002B4F17" w:rsidRPr="00B41792">
        <w:t xml:space="preserve"> att dessa registreringar avför</w:t>
      </w:r>
      <w:r w:rsidRPr="00B41792">
        <w:t>s ur registret.</w:t>
      </w:r>
    </w:p>
    <w:p w:rsidR="00CF468F" w:rsidRPr="00B41792" w:rsidRDefault="00CF468F" w:rsidP="00C036C0">
      <w:pPr>
        <w:pStyle w:val="Hemstlatt"/>
      </w:pPr>
      <w:r w:rsidRPr="00B41792">
        <w:t>Riksdagen tillkännager för regeringen som sin mening vad som i moti</w:t>
      </w:r>
      <w:r w:rsidRPr="00B41792">
        <w:t>o</w:t>
      </w:r>
      <w:r w:rsidRPr="00B41792">
        <w:t>nen anförs om att regeringen bör</w:t>
      </w:r>
      <w:r w:rsidRPr="00B41792">
        <w:rPr>
          <w:b/>
          <w:bCs/>
        </w:rPr>
        <w:t xml:space="preserve"> </w:t>
      </w:r>
      <w:r w:rsidR="002B4F17" w:rsidRPr="00B41792">
        <w:t>uppdra åt Kronofogdemyndigheterna</w:t>
      </w:r>
      <w:r w:rsidRPr="00B41792">
        <w:rPr>
          <w:b/>
          <w:bCs/>
        </w:rPr>
        <w:t xml:space="preserve"> </w:t>
      </w:r>
      <w:r w:rsidRPr="00B41792">
        <w:t>att snarast vidta erforderliga åtgärder gällande omyndigas restförda fordon</w:t>
      </w:r>
      <w:r w:rsidRPr="00B41792">
        <w:t>s</w:t>
      </w:r>
      <w:r w:rsidRPr="00B41792">
        <w:t>relaterade skulder så att de som saknar rättsligt bindande grund inte blir föremål för</w:t>
      </w:r>
      <w:r w:rsidR="002B4F17" w:rsidRPr="00B41792">
        <w:t xml:space="preserve"> indrivningsåtgärder utan avför</w:t>
      </w:r>
      <w:r w:rsidRPr="00B41792">
        <w:t>s.</w:t>
      </w:r>
    </w:p>
    <w:p w:rsidR="00CF468F" w:rsidRPr="00B41792" w:rsidRDefault="00CF468F" w:rsidP="00CF468F">
      <w:pPr>
        <w:pStyle w:val="Rubrik1"/>
      </w:pPr>
      <w:r w:rsidRPr="00B41792">
        <w:t>Gällande rätt</w:t>
      </w:r>
    </w:p>
    <w:p w:rsidR="00CF468F" w:rsidRPr="00B41792" w:rsidRDefault="00CF468F" w:rsidP="002B4F17">
      <w:r w:rsidRPr="00B41792">
        <w:t>Regler om underårigs omyndighet finns i 9 kap. föräldrabalken. Den som är under 18 år (underårig) är omyndig och får inte själv råda över sin egendom eller åta sig förbindelser i vidare mån än vad som följer av vad som skall gälla på grund av villkor eller andra bestämmelser (1 §). Huvudregeln innebär således att åldersgränsen är 18 år. Är man under 18 år har man rättskapacitet – man är ett rättssubjekt –</w:t>
      </w:r>
      <w:r w:rsidR="00E5685F" w:rsidRPr="00B41792">
        <w:t xml:space="preserve"> </w:t>
      </w:r>
      <w:r w:rsidRPr="00B41792">
        <w:t>men man har inte en fullständig rättslig handling</w:t>
      </w:r>
      <w:r w:rsidRPr="00B41792">
        <w:t>s</w:t>
      </w:r>
      <w:r w:rsidRPr="00B41792">
        <w:t>förmåga. Undantag från huvudregeln är dels att en underårig från 16 års ålder kan få disponera över sin egen lön (3 §), dels att en underårig har fått ege</w:t>
      </w:r>
      <w:r w:rsidRPr="00B41792">
        <w:t>n</w:t>
      </w:r>
      <w:r w:rsidRPr="00B41792">
        <w:lastRenderedPageBreak/>
        <w:t>dom t.ex. genom testamente eller gåva under villkor att den underårige själv skall få råda över egendomen (4 §).</w:t>
      </w:r>
    </w:p>
    <w:p w:rsidR="00CF468F" w:rsidRPr="00B41792" w:rsidRDefault="00CF468F" w:rsidP="002B4F17">
      <w:pPr>
        <w:pStyle w:val="Normaltindrag"/>
      </w:pPr>
      <w:r w:rsidRPr="00B41792">
        <w:t>Av vad som nu redovisats följer att någon annan måste företräda en unde</w:t>
      </w:r>
      <w:r w:rsidRPr="00B41792">
        <w:t>r</w:t>
      </w:r>
      <w:r w:rsidRPr="00B41792">
        <w:t>årig. I de allra flesta fall görs detta av den underåriges föräldrar i egenskap av vårdnadshavare och förmyndare (6 kap. 2 § och 10</w:t>
      </w:r>
      <w:r w:rsidR="00E5685F" w:rsidRPr="00B41792">
        <w:t xml:space="preserve"> </w:t>
      </w:r>
      <w:r w:rsidRPr="00B41792">
        <w:t>kap. 2 § föräldrabalken). Som huvudregel gäller att föräldrarna utövar förmynderskapet gemensamt om båda har vårdnaden. En förmyndare skall omsorgsfullt fullgöra sina skyldi</w:t>
      </w:r>
      <w:r w:rsidRPr="00B41792">
        <w:t>g</w:t>
      </w:r>
      <w:r w:rsidRPr="00B41792">
        <w:t>heter och alltid handla på det sätt som bäst gagnar barnet (12 kap. 3 § föräl</w:t>
      </w:r>
      <w:r w:rsidRPr="00B41792">
        <w:t>d</w:t>
      </w:r>
      <w:r w:rsidRPr="00B41792">
        <w:t>rabalken). Enligt 12 kap. 8 § första stycket föräldrabalken får en förmyndare inte företräda den underårige vid rättshandling mellan förmyndaren själv och den underårige eller vid rättshandling mellan förmyndarens make eller sambo eller någon annan som förmyndaren företräder. Överskrider förmyndaren sin behörighet att företräda den underårige, blir rättshandlingen enligt 12 kap. 8 § tredje stycket ogiltig, om den inte godkänns av behörig ställföreträdare eller av den underårige själv sedan denne blivit myndig. När förmyndaren inte får företräda den underårige skall överförmyndaren enligt 11 kap.</w:t>
      </w:r>
      <w:r w:rsidR="00E5685F" w:rsidRPr="00B41792">
        <w:t xml:space="preserve"> </w:t>
      </w:r>
      <w:r w:rsidRPr="00B41792">
        <w:t>föräldrabalken förordna god man för att tillvarata den underåriges rätt.</w:t>
      </w:r>
    </w:p>
    <w:p w:rsidR="00CF468F" w:rsidRPr="00B41792" w:rsidRDefault="00CF468F" w:rsidP="002B4F17">
      <w:pPr>
        <w:pStyle w:val="Normaltindrag"/>
      </w:pPr>
      <w:r w:rsidRPr="00B41792">
        <w:t>I förarbetena till bestämmelsen i 9 kap. 1 § föräldrabalken anförde Lagb</w:t>
      </w:r>
      <w:r w:rsidRPr="00B41792">
        <w:t>e</w:t>
      </w:r>
      <w:r w:rsidRPr="00B41792">
        <w:t>redningen bl.a. följande.</w:t>
      </w:r>
      <w:r w:rsidR="00E5685F" w:rsidRPr="00B41792">
        <w:t xml:space="preserve"> </w:t>
      </w:r>
      <w:r w:rsidRPr="00B41792">
        <w:t>Syftet med stadgandet är att skydda den omyndige mot följderna av ekonomiskt ofördelaktiga rättshandlingar. Från denna sy</w:t>
      </w:r>
      <w:r w:rsidRPr="00B41792">
        <w:t>n</w:t>
      </w:r>
      <w:r w:rsidRPr="00B41792">
        <w:t>punkt föreligger inte anledning att hindra honom från att medverka till rätt</w:t>
      </w:r>
      <w:r w:rsidRPr="00B41792">
        <w:t>s</w:t>
      </w:r>
      <w:r w:rsidRPr="00B41792">
        <w:t>handlingar som uteslutande är till hans fördel. För att</w:t>
      </w:r>
      <w:r w:rsidR="00E5685F" w:rsidRPr="00B41792">
        <w:t xml:space="preserve"> </w:t>
      </w:r>
      <w:r w:rsidRPr="00B41792">
        <w:t>den underårige enligt 1 § skall kunna anses behörig att företa en viss rättshandling är det dock inte nog, att denna i det hela är fördelaktig för honom. Det skall vara fråga om en ren förvärvsakt, vid vars ingående varje ekonomisk risk för den omyndige praktiskt taget framstår som utesluten. Den underårige är sålunda obehörig att sluta ett avtal om förvärv av egendom mot vederlag, även om dettas värde är obetydligt i jämförelse med värdet av vad som förvärvas. Av liknande gru</w:t>
      </w:r>
      <w:r w:rsidRPr="00B41792">
        <w:t>n</w:t>
      </w:r>
      <w:r w:rsidRPr="00B41792">
        <w:t>der kan han ej heller</w:t>
      </w:r>
      <w:r w:rsidR="00E5685F" w:rsidRPr="00B41792">
        <w:t xml:space="preserve"> </w:t>
      </w:r>
      <w:r w:rsidRPr="00B41792">
        <w:t>med laga verkan motta en gåva, med vilken är förkni</w:t>
      </w:r>
      <w:r w:rsidRPr="00B41792">
        <w:t>p</w:t>
      </w:r>
      <w:r w:rsidRPr="00B41792">
        <w:t xml:space="preserve">pad skyldighet att utge vissa prestationer till givaren eller tredje man (NJA II 1924 s. </w:t>
      </w:r>
      <w:smartTag w:uri="urn:schemas-microsoft-com:office:smarttags" w:element="metricconverter">
        <w:smartTagPr>
          <w:attr w:name="ProductID" w:val="314 f"/>
        </w:smartTagPr>
        <w:r w:rsidRPr="00B41792">
          <w:t>314 f</w:t>
        </w:r>
      </w:smartTag>
      <w:r w:rsidRPr="00B41792">
        <w:t>.).</w:t>
      </w:r>
    </w:p>
    <w:p w:rsidR="00CF468F" w:rsidRPr="00B41792" w:rsidRDefault="00CF468F" w:rsidP="00E5685F">
      <w:pPr>
        <w:pStyle w:val="Normaltindrag"/>
        <w:rPr>
          <w:color w:val="000000"/>
          <w:szCs w:val="24"/>
        </w:rPr>
      </w:pPr>
      <w:r w:rsidRPr="00B41792">
        <w:t>Förmyndare står enligt 12 kap. 9 § föräldrabalken under överförmyndarens tillsyn. Förmyndare är skyldiga att lämna överförmyndaren de upplysningar om sin verksamhet som överförmyndaren begär. Förmyndare är skyldiga att ersätta skada som de</w:t>
      </w:r>
      <w:r w:rsidR="00E5685F" w:rsidRPr="00B41792">
        <w:t xml:space="preserve"> </w:t>
      </w:r>
      <w:r w:rsidRPr="00B41792">
        <w:rPr>
          <w:color w:val="000000"/>
          <w:szCs w:val="24"/>
        </w:rPr>
        <w:t>uppsåtligen eller av vårdslöshet har orsakat den unde</w:t>
      </w:r>
      <w:r w:rsidRPr="00B41792">
        <w:rPr>
          <w:color w:val="000000"/>
          <w:szCs w:val="24"/>
        </w:rPr>
        <w:t>r</w:t>
      </w:r>
      <w:r w:rsidRPr="00B41792">
        <w:rPr>
          <w:color w:val="000000"/>
          <w:szCs w:val="24"/>
        </w:rPr>
        <w:t>årige (12 kap. 14 § föräldrabalken). I 10 kap. 8 § andra stycket föräldrabalken stadgas en möjlighet att förordna medförmyndare om en förmyndare inte på ett lämpligt sätt kan handha förmynderskapet ensam.</w:t>
      </w:r>
    </w:p>
    <w:p w:rsidR="00CF468F" w:rsidRPr="00B41792" w:rsidRDefault="00CF468F" w:rsidP="00CF468F">
      <w:pPr>
        <w:pStyle w:val="Rubrik1"/>
      </w:pPr>
      <w:r w:rsidRPr="00B41792">
        <w:t>Bakgrund</w:t>
      </w:r>
    </w:p>
    <w:p w:rsidR="00CF468F" w:rsidRPr="00B41792" w:rsidRDefault="00CF468F" w:rsidP="002B4F17">
      <w:r w:rsidRPr="00B41792">
        <w:t>Det har framkommit att den lag som är menad att skydda barn från sku</w:t>
      </w:r>
      <w:r w:rsidR="00E5685F" w:rsidRPr="00B41792">
        <w:t>ldsät</w:t>
      </w:r>
      <w:r w:rsidR="00E5685F" w:rsidRPr="00B41792">
        <w:t>t</w:t>
      </w:r>
      <w:r w:rsidR="00E5685F" w:rsidRPr="00B41792">
        <w:t>ning inte efterlevs av bl.</w:t>
      </w:r>
      <w:r w:rsidRPr="00B41792">
        <w:t>a</w:t>
      </w:r>
      <w:r w:rsidR="00E5685F" w:rsidRPr="00B41792">
        <w:t>.</w:t>
      </w:r>
      <w:r w:rsidRPr="00B41792">
        <w:t xml:space="preserve"> statliga myndigheter och verk. Detta är oaccept</w:t>
      </w:r>
      <w:r w:rsidRPr="00B41792">
        <w:t>a</w:t>
      </w:r>
      <w:r w:rsidRPr="00B41792">
        <w:t>belt. Till följd av detta har barn registrerats som ägare av fordon i Vägtrafi</w:t>
      </w:r>
      <w:r w:rsidRPr="00B41792">
        <w:t>k</w:t>
      </w:r>
      <w:r w:rsidRPr="00B41792">
        <w:t>registret, trots att överlåtelser inte blir juridiskt bindande för omyndig person om ekonomiska risker finns med i bilden och godkännande från behörig fö</w:t>
      </w:r>
      <w:r w:rsidRPr="00B41792">
        <w:t>r</w:t>
      </w:r>
      <w:r w:rsidRPr="00B41792">
        <w:t>myndare eller ställföreträdare saknas. Vid varje överlåtelse, arv, gåva, test</w:t>
      </w:r>
      <w:r w:rsidRPr="00B41792">
        <w:t>a</w:t>
      </w:r>
      <w:r w:rsidRPr="00B41792">
        <w:t>mente, innebärande ett ekonomiskt åtagande, till barn under arton år förutsätts målsmans/förmyndares godkännande. Enda enligt lag tillåtna skuldsättning är i dagsläget skadestånd och böter som barnet själ</w:t>
      </w:r>
      <w:r w:rsidR="00E5685F" w:rsidRPr="00B41792">
        <w:t>v</w:t>
      </w:r>
      <w:r w:rsidRPr="00B41792">
        <w:t xml:space="preserve"> ådragit sig till följd av sitt eget handlande. På detta område har </w:t>
      </w:r>
      <w:r w:rsidR="00E5685F" w:rsidRPr="00B41792">
        <w:t xml:space="preserve">Folkpartiet </w:t>
      </w:r>
      <w:r w:rsidRPr="00B41792">
        <w:t>tidigare i motioner föreslagit förändringar både vad gäller föräldrars skadeståndsansvar och det solidariska skadeståndsansvaret för barn under 18 år.</w:t>
      </w:r>
    </w:p>
    <w:p w:rsidR="00CF468F" w:rsidRPr="00B41792" w:rsidRDefault="00CF468F" w:rsidP="00CF468F">
      <w:pPr>
        <w:pStyle w:val="Rubrik1"/>
      </w:pPr>
      <w:r w:rsidRPr="00B41792">
        <w:t xml:space="preserve">Statistik från Vägverket </w:t>
      </w:r>
    </w:p>
    <w:p w:rsidR="00CF468F" w:rsidRPr="00B41792" w:rsidRDefault="00CF468F" w:rsidP="002B4F17">
      <w:r w:rsidRPr="00B41792">
        <w:t>När nu regeringen presenterar en proposition uppges att Vägverket i februari 2003 funnit 4 167 barn födda mellan åren 1988 och 2002 registrerade som ägare till sammanlagt 4 918 fordon. Vid lagutskottets hearing 5 februari 2004 uppgav Vägverket att det fanns vid månadsskiftet januari/februari 2004 ung</w:t>
      </w:r>
      <w:r w:rsidRPr="00B41792">
        <w:t>e</w:t>
      </w:r>
      <w:r w:rsidRPr="00B41792">
        <w:t>fär 23 000 registrerade underåriga fordonsägare.</w:t>
      </w:r>
    </w:p>
    <w:p w:rsidR="00CF468F" w:rsidRPr="00B41792" w:rsidRDefault="00CF468F" w:rsidP="00E5685F">
      <w:pPr>
        <w:pStyle w:val="Rubrik1"/>
        <w:spacing w:after="0"/>
      </w:pPr>
      <w:r w:rsidRPr="00B41792">
        <w:t>Folkpartiets förslag till åtgärder:</w:t>
      </w:r>
    </w:p>
    <w:p w:rsidR="00CF468F" w:rsidRPr="00B41792" w:rsidRDefault="00CF468F" w:rsidP="00E5685F">
      <w:pPr>
        <w:pStyle w:val="Rubrik1"/>
      </w:pPr>
      <w:r w:rsidRPr="00B41792">
        <w:t>Ny skyldighet för Vägverket</w:t>
      </w:r>
    </w:p>
    <w:p w:rsidR="00CF468F" w:rsidRPr="00B41792" w:rsidRDefault="00CF468F" w:rsidP="002B4F17">
      <w:r w:rsidRPr="00B41792">
        <w:t>Folkpartiet föreslår att riksdagen uppdrar åt regeringen att vidta erforderliga åtgärder för att Vägverket skall åläggas en skyldighet att vid registrering av omyndig som fordonsägare göra en materiell prövning av förvärvets rättsliga grund. Detta innebär att omyndiga personer vid registrering av fordon särb</w:t>
      </w:r>
      <w:r w:rsidRPr="00B41792">
        <w:t>e</w:t>
      </w:r>
      <w:r w:rsidRPr="00B41792">
        <w:t>handlas. Detta menar vi är nödvändigt med tanke på att omyndiga personer är särskilt utlämnade och skyddsvärda även i förhållande till sina förmyndare. Det ligger i samhällets intresse att skydda barn mot ekonomiska åtaganden som äventyrar hela barnets framtid. Det ligger inte i samhällets intresse att statliga verk och myndigheter låter föräldrar fritt skuldsätta sina barn.</w:t>
      </w:r>
    </w:p>
    <w:p w:rsidR="00CF468F" w:rsidRPr="00B41792" w:rsidRDefault="00CF468F" w:rsidP="00CF468F">
      <w:pPr>
        <w:pStyle w:val="Rubrik1"/>
      </w:pPr>
      <w:r w:rsidRPr="00B41792">
        <w:t>Barns bästa vid myndighetsutövning</w:t>
      </w:r>
    </w:p>
    <w:p w:rsidR="00CF468F" w:rsidRPr="00B41792" w:rsidRDefault="00CF468F" w:rsidP="002B4F17">
      <w:r w:rsidRPr="00B41792">
        <w:t xml:space="preserve">Den av Sverige undertecknade Barnkonventionen bör </w:t>
      </w:r>
      <w:r w:rsidR="00E5685F" w:rsidRPr="00B41792">
        <w:t>efterlevas även av myndigheter.</w:t>
      </w:r>
      <w:r w:rsidRPr="00B41792">
        <w:t xml:space="preserve"> Barnkonventionen stadgar nämligen att barnperspektivet och barns bästa bör vara avgörande för varje myndighetsbeslut och myndighe</w:t>
      </w:r>
      <w:r w:rsidR="00E5685F" w:rsidRPr="00B41792">
        <w:t>ts</w:t>
      </w:r>
      <w:r w:rsidRPr="00B41792">
        <w:t>å</w:t>
      </w:r>
      <w:r w:rsidRPr="00B41792">
        <w:t>t</w:t>
      </w:r>
      <w:r w:rsidRPr="00B41792">
        <w:t>gärd.</w:t>
      </w:r>
    </w:p>
    <w:p w:rsidR="00CF468F" w:rsidRPr="00B41792" w:rsidRDefault="00CF468F" w:rsidP="002B4F17">
      <w:pPr>
        <w:pStyle w:val="Normaltindrag"/>
      </w:pPr>
      <w:r w:rsidRPr="00B41792">
        <w:t>Vid all myndighetsutövning skall barnets bästa således beaktas. Detta bör även gälla vid registrering av fordon, för vars ägande ekonomiska förplikte</w:t>
      </w:r>
      <w:r w:rsidRPr="00B41792">
        <w:t>l</w:t>
      </w:r>
      <w:r w:rsidRPr="00B41792">
        <w:t>ser medföljer. Vägverket lik</w:t>
      </w:r>
      <w:r w:rsidR="00E5685F" w:rsidRPr="00B41792">
        <w:t>som vidare Kronofogdemyndigheterna</w:t>
      </w:r>
      <w:r w:rsidRPr="00B41792">
        <w:t xml:space="preserve"> har att beakta barnperspektivet vid sin myndighetsutövning. </w:t>
      </w:r>
    </w:p>
    <w:p w:rsidR="00CF468F" w:rsidRPr="00B41792" w:rsidRDefault="00CF468F" w:rsidP="00CF468F">
      <w:pPr>
        <w:pStyle w:val="Rubrik1"/>
      </w:pPr>
      <w:r w:rsidRPr="00B41792">
        <w:t>Krav på rättelse av redan felaktiga registreringar och skuldsättningar</w:t>
      </w:r>
    </w:p>
    <w:p w:rsidR="00CF468F" w:rsidRPr="00B41792" w:rsidRDefault="00CF468F" w:rsidP="00E5685F">
      <w:r w:rsidRPr="00B41792">
        <w:t>Vi kan inte acceptera att omyndiga personer belastas med ekonomiska åt</w:t>
      </w:r>
      <w:r w:rsidRPr="00B41792">
        <w:t>a</w:t>
      </w:r>
      <w:r w:rsidRPr="00B41792">
        <w:t>ganden på grund av att de felaktigt</w:t>
      </w:r>
      <w:r w:rsidR="002B4F17" w:rsidRPr="00B41792">
        <w:t xml:space="preserve"> blivit uppgivna såsom ägare av</w:t>
      </w:r>
      <w:r w:rsidRPr="00B41792">
        <w:t xml:space="preserve"> fordon. Vi menar att lagen ida</w:t>
      </w:r>
      <w:r w:rsidR="002B4F17" w:rsidRPr="00B41792">
        <w:t xml:space="preserve">g är tydlig på denna punkt (se </w:t>
      </w:r>
      <w:r w:rsidRPr="00B41792">
        <w:t>under</w:t>
      </w:r>
      <w:r w:rsidR="00E5685F" w:rsidRPr="00B41792">
        <w:t xml:space="preserve"> Gällande bestämme</w:t>
      </w:r>
      <w:r w:rsidR="00E5685F" w:rsidRPr="00B41792">
        <w:t>l</w:t>
      </w:r>
      <w:r w:rsidR="00E5685F" w:rsidRPr="00B41792">
        <w:t>ser). De c</w:t>
      </w:r>
      <w:r w:rsidRPr="00B41792">
        <w:t>a 5 miljoner kron</w:t>
      </w:r>
      <w:r w:rsidR="00E5685F" w:rsidRPr="00B41792">
        <w:t>or, som finns registrerade hos k</w:t>
      </w:r>
      <w:r w:rsidRPr="00B41792">
        <w:t>ronofogden på omyndiga på grund av fordonsinnehav, saknar alltså juridiskt bindande grund. Det måste ligga i myndigheternas egna intressen att tillse att personer som registreras som fordonsägare har full rättslig handlingsförmåga och d</w:t>
      </w:r>
      <w:r w:rsidR="00E5685F" w:rsidRPr="00B41792">
        <w:t>ärmed kan påta sig ansvar för t.</w:t>
      </w:r>
      <w:r w:rsidRPr="00B41792">
        <w:t>ex</w:t>
      </w:r>
      <w:r w:rsidR="00E5685F" w:rsidRPr="00B41792">
        <w:t>.</w:t>
      </w:r>
      <w:r w:rsidRPr="00B41792">
        <w:t xml:space="preserve"> avgifter, försäkringar och skatter. </w:t>
      </w:r>
    </w:p>
    <w:p w:rsidR="00CF468F" w:rsidRPr="00B41792" w:rsidRDefault="00CF468F" w:rsidP="002B4F17">
      <w:pPr>
        <w:pStyle w:val="Normaltindrag"/>
      </w:pPr>
      <w:r w:rsidRPr="00B41792">
        <w:t>Det får ankomma på regeringen att tillse att erforderliga åtgärder vidta</w:t>
      </w:r>
      <w:r w:rsidR="00E5685F" w:rsidRPr="00B41792">
        <w:t>s</w:t>
      </w:r>
      <w:r w:rsidRPr="00B41792">
        <w:t xml:space="preserve"> av Vägverket för att avregistrera omyndiga personer som fordonsägare i alla de fall där ett bakomliggande materiellt rättsligt förvärv inte finns. Det får också </w:t>
      </w:r>
      <w:r w:rsidR="00E5685F" w:rsidRPr="00B41792">
        <w:t>ankomma på Kronofogdemyndigheterna</w:t>
      </w:r>
      <w:r w:rsidRPr="00B41792">
        <w:t xml:space="preserve"> att materiellt pröva bakomliggande rättsliga förvärv innan indr</w:t>
      </w:r>
      <w:r w:rsidR="00E5685F" w:rsidRPr="00B41792">
        <w:t>ivningsåtgärder vidta</w:t>
      </w:r>
      <w:r w:rsidRPr="00B41792">
        <w:t xml:space="preserve">s mot omyndiga vad gäller fordonsrelaterade skulder.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5685F" w:rsidRPr="00B41792">
        <w:tblPrEx>
          <w:tblCellMar>
            <w:top w:w="0" w:type="dxa"/>
            <w:bottom w:w="0" w:type="dxa"/>
          </w:tblCellMar>
        </w:tblPrEx>
        <w:trPr>
          <w:cantSplit/>
        </w:trPr>
        <w:tc>
          <w:tcPr>
            <w:tcW w:w="3046" w:type="dxa"/>
          </w:tcPr>
          <w:p w:rsidR="00E5685F" w:rsidRPr="00B41792" w:rsidRDefault="00E5685F" w:rsidP="00E5685F">
            <w:pPr>
              <w:pStyle w:val="UnderskriftDatum"/>
              <w:spacing w:before="240"/>
            </w:pPr>
            <w:r w:rsidRPr="00B41792">
              <w:t>Stockholm den 30 mars 2006</w:t>
            </w:r>
          </w:p>
        </w:tc>
        <w:tc>
          <w:tcPr>
            <w:tcW w:w="3047" w:type="dxa"/>
          </w:tcPr>
          <w:p w:rsidR="00E5685F" w:rsidRPr="00B41792" w:rsidRDefault="00E5685F" w:rsidP="00E5685F">
            <w:pPr>
              <w:pStyle w:val="Underskrifter"/>
              <w:spacing w:before="240"/>
            </w:pPr>
          </w:p>
        </w:tc>
      </w:tr>
      <w:tr w:rsidR="00E5685F" w:rsidRPr="00B41792">
        <w:tblPrEx>
          <w:tblCellMar>
            <w:top w:w="0" w:type="dxa"/>
            <w:bottom w:w="0" w:type="dxa"/>
          </w:tblCellMar>
        </w:tblPrEx>
        <w:trPr>
          <w:cantSplit/>
        </w:trPr>
        <w:tc>
          <w:tcPr>
            <w:tcW w:w="3046" w:type="dxa"/>
          </w:tcPr>
          <w:p w:rsidR="00E5685F" w:rsidRPr="00B41792" w:rsidRDefault="00E5685F" w:rsidP="00E5685F">
            <w:pPr>
              <w:pStyle w:val="Underskrifter"/>
            </w:pPr>
            <w:r w:rsidRPr="00B41792">
              <w:t>Mia Franzén (fp)</w:t>
            </w:r>
          </w:p>
        </w:tc>
        <w:tc>
          <w:tcPr>
            <w:tcW w:w="3047" w:type="dxa"/>
          </w:tcPr>
          <w:p w:rsidR="00E5685F" w:rsidRPr="00B41792" w:rsidRDefault="00E5685F" w:rsidP="00E5685F">
            <w:pPr>
              <w:pStyle w:val="Underskrifter"/>
            </w:pPr>
          </w:p>
        </w:tc>
      </w:tr>
      <w:tr w:rsidR="00E5685F" w:rsidRPr="00B41792">
        <w:tblPrEx>
          <w:tblCellMar>
            <w:top w:w="0" w:type="dxa"/>
            <w:bottom w:w="0" w:type="dxa"/>
          </w:tblCellMar>
        </w:tblPrEx>
        <w:trPr>
          <w:cantSplit/>
        </w:trPr>
        <w:tc>
          <w:tcPr>
            <w:tcW w:w="3046" w:type="dxa"/>
          </w:tcPr>
          <w:p w:rsidR="00E5685F" w:rsidRPr="00B41792" w:rsidRDefault="00E5685F" w:rsidP="00E5685F">
            <w:pPr>
              <w:pStyle w:val="Underskrifter"/>
            </w:pPr>
            <w:r w:rsidRPr="00B41792">
              <w:t>Jan Ertsborn (fp)</w:t>
            </w:r>
          </w:p>
        </w:tc>
        <w:tc>
          <w:tcPr>
            <w:tcW w:w="3047" w:type="dxa"/>
          </w:tcPr>
          <w:p w:rsidR="00E5685F" w:rsidRPr="00B41792" w:rsidRDefault="00E5685F" w:rsidP="00E5685F">
            <w:pPr>
              <w:pStyle w:val="Underskrifter"/>
            </w:pPr>
            <w:r w:rsidRPr="00B41792">
              <w:t>Martin Andreasson (fp)</w:t>
            </w:r>
          </w:p>
        </w:tc>
      </w:tr>
    </w:tbl>
    <w:p w:rsidR="00E84F25" w:rsidRPr="00B41792" w:rsidRDefault="00E84F25" w:rsidP="00E5685F">
      <w:pPr>
        <w:pStyle w:val="Normaltindrag"/>
      </w:pPr>
    </w:p>
    <w:sectPr w:rsidR="00E84F25" w:rsidRPr="00B41792" w:rsidSect="00E568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6FA3" w:rsidRPr="00B41792" w:rsidRDefault="000C6FA3">
      <w:r w:rsidRPr="00B41792">
        <w:separator/>
      </w:r>
    </w:p>
  </w:endnote>
  <w:endnote w:type="continuationSeparator" w:id="0">
    <w:p w:rsidR="000C6FA3" w:rsidRPr="00B41792" w:rsidRDefault="000C6FA3">
      <w:r w:rsidRPr="00B417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F17" w:rsidRPr="00B41792" w:rsidRDefault="00B41792" w:rsidP="00E5685F">
    <w:pPr>
      <w:pStyle w:val="Sidfot"/>
    </w:pPr>
    <w:r w:rsidRPr="00B417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18818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85F" w:rsidRDefault="00E568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685F" w:rsidRDefault="00E568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C0" w:rsidRPr="00B41792" w:rsidRDefault="00B41792" w:rsidP="00E5685F">
    <w:pPr>
      <w:pStyle w:val="Sidfot"/>
    </w:pPr>
    <w:r w:rsidRPr="00B417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642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85F" w:rsidRDefault="00E5685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685F" w:rsidRDefault="00E5685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C0" w:rsidRPr="00B41792" w:rsidRDefault="00B41792" w:rsidP="00E5685F">
    <w:pPr>
      <w:pStyle w:val="Sidfot"/>
    </w:pPr>
    <w:r w:rsidRPr="00B417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7981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85F" w:rsidRDefault="00E568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685F" w:rsidRDefault="00E568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6FA3" w:rsidRPr="00B41792" w:rsidRDefault="000C6FA3">
      <w:r w:rsidRPr="00B41792">
        <w:separator/>
      </w:r>
    </w:p>
  </w:footnote>
  <w:footnote w:type="continuationSeparator" w:id="0">
    <w:p w:rsidR="000C6FA3" w:rsidRPr="00B41792" w:rsidRDefault="000C6FA3">
      <w:r w:rsidRPr="00B417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F17" w:rsidRPr="00B41792" w:rsidRDefault="00B41792" w:rsidP="00E5685F">
    <w:pPr>
      <w:pStyle w:val="Sidhuvud"/>
    </w:pPr>
    <w:r w:rsidRPr="00B417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03605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85F" w:rsidRDefault="00E5685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685F" w:rsidRDefault="00E5685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6C0" w:rsidRPr="00B41792" w:rsidRDefault="00B41792" w:rsidP="00E5685F">
    <w:pPr>
      <w:pStyle w:val="Sidhuvud"/>
    </w:pPr>
    <w:r w:rsidRPr="00B417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9788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85F" w:rsidRDefault="00E5685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685F" w:rsidRDefault="00E5685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85F" w:rsidRPr="00B41792" w:rsidRDefault="00E5685F">
    <w:pPr>
      <w:pStyle w:val="FSHNormal"/>
      <w:tabs>
        <w:tab w:val="right" w:pos="5840"/>
      </w:tabs>
    </w:pPr>
    <w:r w:rsidRPr="00B41792">
      <w:br/>
    </w:r>
    <w:r w:rsidRPr="00B41792">
      <w:fldChar w:fldCharType="begin" w:fldLock="1"/>
    </w:r>
    <w:r w:rsidRPr="00B41792">
      <w:instrText xml:space="preserve"> DOCPROPERTY</w:instrText>
    </w:r>
    <w:r w:rsidRPr="00B41792">
      <w:rPr>
        <w:sz w:val="18"/>
      </w:rPr>
      <w:instrText xml:space="preserve"> "YearUser" *\charformat </w:instrText>
    </w:r>
    <w:r w:rsidRPr="00B41792">
      <w:fldChar w:fldCharType="separate"/>
    </w:r>
    <w:r w:rsidRPr="00B41792">
      <w:t>2005/06</w:t>
    </w:r>
    <w:r w:rsidRPr="00B41792">
      <w:fldChar w:fldCharType="end"/>
    </w:r>
    <w:r w:rsidRPr="00B41792">
      <w:t xml:space="preserve"> </w:t>
    </w:r>
    <w:r w:rsidRPr="00B41792">
      <w:tab/>
      <w:t xml:space="preserve">mnr: </w:t>
    </w:r>
    <w:r w:rsidRPr="00B41792">
      <w:fldChar w:fldCharType="begin" w:fldLock="1"/>
    </w:r>
    <w:r w:rsidRPr="00B41792">
      <w:instrText xml:space="preserve"> DOCPROPERTY</w:instrText>
    </w:r>
    <w:r w:rsidRPr="00B41792">
      <w:rPr>
        <w:sz w:val="18"/>
      </w:rPr>
      <w:instrText xml:space="preserve"> "Motionsnummer" *\charformat </w:instrText>
    </w:r>
    <w:r w:rsidRPr="00B41792">
      <w:fldChar w:fldCharType="separate"/>
    </w:r>
    <w:r w:rsidRPr="00B41792">
      <w:t>L13</w:t>
    </w:r>
    <w:r w:rsidRPr="00B41792">
      <w:fldChar w:fldCharType="end"/>
    </w:r>
    <w:r w:rsidRPr="00B41792">
      <w:br/>
    </w:r>
    <w:r w:rsidRPr="00B41792">
      <w:fldChar w:fldCharType="begin" w:fldLock="1"/>
    </w:r>
    <w:r w:rsidRPr="00B41792">
      <w:instrText xml:space="preserve"> DOCPROPERTY</w:instrText>
    </w:r>
    <w:r w:rsidRPr="00B41792">
      <w:rPr>
        <w:sz w:val="18"/>
      </w:rPr>
      <w:instrText xml:space="preserve"> "Samling" *\charformat </w:instrText>
    </w:r>
    <w:r w:rsidRPr="00B41792">
      <w:fldChar w:fldCharType="end"/>
    </w:r>
    <w:r w:rsidRPr="00B41792">
      <w:tab/>
      <w:t xml:space="preserve">pnr: </w:t>
    </w:r>
    <w:r w:rsidRPr="00B41792">
      <w:fldChar w:fldCharType="begin" w:fldLock="1"/>
    </w:r>
    <w:r w:rsidRPr="00B41792">
      <w:instrText xml:space="preserve"> DOCPROPERTY</w:instrText>
    </w:r>
    <w:r w:rsidRPr="00B41792">
      <w:rPr>
        <w:sz w:val="18"/>
      </w:rPr>
      <w:instrText xml:space="preserve"> "Partinummer" *\charformat </w:instrText>
    </w:r>
    <w:r w:rsidRPr="00B41792">
      <w:fldChar w:fldCharType="separate"/>
    </w:r>
    <w:r w:rsidRPr="00B41792">
      <w:t>fp1319</w:t>
    </w:r>
    <w:r w:rsidRPr="00B41792">
      <w:fldChar w:fldCharType="end"/>
    </w:r>
  </w:p>
  <w:p w:rsidR="00E5685F" w:rsidRPr="00B41792" w:rsidRDefault="00E5685F">
    <w:pPr>
      <w:pStyle w:val="FSHRub1"/>
    </w:pPr>
    <w:r w:rsidRPr="00B41792">
      <w:t>Motion till riksdagen</w:t>
    </w:r>
    <w:r w:rsidRPr="00B41792">
      <w:br/>
    </w:r>
    <w:r w:rsidRPr="00B41792">
      <w:fldChar w:fldCharType="begin" w:fldLock="1"/>
    </w:r>
    <w:r w:rsidRPr="00B41792">
      <w:instrText xml:space="preserve"> DOCPROPERTY "YearUser" *\charformat </w:instrText>
    </w:r>
    <w:r w:rsidRPr="00B41792">
      <w:fldChar w:fldCharType="separate"/>
    </w:r>
    <w:r w:rsidRPr="00B41792">
      <w:t>2005/06</w:t>
    </w:r>
    <w:r w:rsidRPr="00B41792">
      <w:fldChar w:fldCharType="end"/>
    </w:r>
    <w:r w:rsidRPr="00B41792">
      <w:t>:</w:t>
    </w:r>
    <w:r w:rsidRPr="00B41792">
      <w:fldChar w:fldCharType="begin" w:fldLock="1"/>
    </w:r>
    <w:r w:rsidRPr="00B41792">
      <w:instrText xml:space="preserve"> DOCPROPERTY "Motionsnummer" *\charformat </w:instrText>
    </w:r>
    <w:r w:rsidRPr="00B41792">
      <w:fldChar w:fldCharType="separate"/>
    </w:r>
    <w:r w:rsidRPr="00B41792">
      <w:t>L13</w:t>
    </w:r>
    <w:r w:rsidRPr="00B41792">
      <w:fldChar w:fldCharType="end"/>
    </w:r>
  </w:p>
  <w:p w:rsidR="00E5685F" w:rsidRPr="00B41792" w:rsidRDefault="00E5685F">
    <w:pPr>
      <w:pStyle w:val="FSHNormalS5"/>
    </w:pPr>
    <w:r w:rsidRPr="00B41792">
      <w:fldChar w:fldCharType="begin" w:fldLock="1"/>
    </w:r>
    <w:r w:rsidRPr="00B41792">
      <w:instrText xml:space="preserve"> DOCPROPERTY "MotionarText" *\charformat </w:instrText>
    </w:r>
    <w:r w:rsidRPr="00B41792">
      <w:fldChar w:fldCharType="separate"/>
    </w:r>
    <w:r w:rsidRPr="00B41792">
      <w:t>av Mia Franzén m.fl. (fp)</w:t>
    </w:r>
    <w:r w:rsidRPr="00B41792">
      <w:fldChar w:fldCharType="end"/>
    </w:r>
    <w:r w:rsidRPr="00B41792">
      <w:br/>
    </w:r>
    <w:r w:rsidRPr="00B41792">
      <w:fldChar w:fldCharType="begin" w:fldLock="1"/>
    </w:r>
    <w:r w:rsidRPr="00B41792">
      <w:instrText xml:space="preserve"> DOCPROPERTY "SvarFrasKort" *\charformat </w:instrText>
    </w:r>
    <w:r w:rsidRPr="00B41792">
      <w:fldChar w:fldCharType="separate"/>
    </w:r>
    <w:r w:rsidRPr="00B41792">
      <w:t>med anledning av prop. 2005/06:117</w:t>
    </w:r>
    <w:r w:rsidRPr="00B41792">
      <w:fldChar w:fldCharType="end"/>
    </w:r>
  </w:p>
  <w:p w:rsidR="00E5685F" w:rsidRPr="00B41792" w:rsidRDefault="00E5685F">
    <w:pPr>
      <w:pStyle w:val="FSHTitel"/>
    </w:pPr>
    <w:r w:rsidRPr="00B41792">
      <w:fldChar w:fldCharType="begin" w:fldLock="1"/>
    </w:r>
    <w:r w:rsidRPr="00B41792">
      <w:instrText xml:space="preserve"> DOCPROPERTY</w:instrText>
    </w:r>
    <w:r w:rsidRPr="00B41792">
      <w:rPr>
        <w:sz w:val="18"/>
      </w:rPr>
      <w:instrText xml:space="preserve"> "RubrikSvar" *\charformat </w:instrText>
    </w:r>
    <w:r w:rsidRPr="00B41792">
      <w:fldChar w:fldCharType="separate"/>
    </w:r>
    <w:r w:rsidRPr="00B41792">
      <w:t>Skydd för barn genom registrering av förmyndare i vägtrafikregistret, m.m.</w:t>
    </w:r>
    <w:r w:rsidRPr="00B41792">
      <w:fldChar w:fldCharType="end"/>
    </w:r>
  </w:p>
  <w:p w:rsidR="00E5685F" w:rsidRPr="00B41792" w:rsidRDefault="00E5685F" w:rsidP="00E5685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E93452"/>
    <w:multiLevelType w:val="hybridMultilevel"/>
    <w:tmpl w:val="6ECA9920"/>
    <w:lvl w:ilvl="0" w:tplc="5B2AE9C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7425986">
    <w:abstractNumId w:val="13"/>
  </w:num>
  <w:num w:numId="2" w16cid:durableId="1756589211">
    <w:abstractNumId w:val="10"/>
  </w:num>
  <w:num w:numId="3" w16cid:durableId="1360351796">
    <w:abstractNumId w:val="11"/>
  </w:num>
  <w:num w:numId="4" w16cid:durableId="1646201891">
    <w:abstractNumId w:val="12"/>
  </w:num>
  <w:num w:numId="5" w16cid:durableId="1455707965">
    <w:abstractNumId w:val="8"/>
  </w:num>
  <w:num w:numId="6" w16cid:durableId="257560479">
    <w:abstractNumId w:val="3"/>
  </w:num>
  <w:num w:numId="7" w16cid:durableId="187379839">
    <w:abstractNumId w:val="2"/>
  </w:num>
  <w:num w:numId="8" w16cid:durableId="784420114">
    <w:abstractNumId w:val="1"/>
  </w:num>
  <w:num w:numId="9" w16cid:durableId="1939287177">
    <w:abstractNumId w:val="0"/>
  </w:num>
  <w:num w:numId="10" w16cid:durableId="934633091">
    <w:abstractNumId w:val="9"/>
  </w:num>
  <w:num w:numId="11" w16cid:durableId="450326480">
    <w:abstractNumId w:val="7"/>
  </w:num>
  <w:num w:numId="12" w16cid:durableId="1426538509">
    <w:abstractNumId w:val="6"/>
  </w:num>
  <w:num w:numId="13" w16cid:durableId="2095857588">
    <w:abstractNumId w:val="5"/>
  </w:num>
  <w:num w:numId="14" w16cid:durableId="386418149">
    <w:abstractNumId w:val="4"/>
  </w:num>
  <w:num w:numId="15" w16cid:durableId="878320583">
    <w:abstractNumId w:val="11"/>
    <w:lvlOverride w:ilvl="0">
      <w:startOverride w:val="1"/>
    </w:lvlOverride>
  </w:num>
  <w:num w:numId="16" w16cid:durableId="15463361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0"/>
  </w:docVars>
  <w:rsids>
    <w:rsidRoot w:val="0002559F"/>
    <w:rsid w:val="0002559F"/>
    <w:rsid w:val="00040D14"/>
    <w:rsid w:val="0004381F"/>
    <w:rsid w:val="00064BC3"/>
    <w:rsid w:val="000665E6"/>
    <w:rsid w:val="00066775"/>
    <w:rsid w:val="00072FB9"/>
    <w:rsid w:val="000C6FA3"/>
    <w:rsid w:val="000E48DA"/>
    <w:rsid w:val="000F5ADD"/>
    <w:rsid w:val="00100531"/>
    <w:rsid w:val="0010382E"/>
    <w:rsid w:val="001E0043"/>
    <w:rsid w:val="00201DFB"/>
    <w:rsid w:val="00204A63"/>
    <w:rsid w:val="00212FF1"/>
    <w:rsid w:val="00230193"/>
    <w:rsid w:val="0025068A"/>
    <w:rsid w:val="002818D3"/>
    <w:rsid w:val="002943C8"/>
    <w:rsid w:val="00295E6D"/>
    <w:rsid w:val="002B4F17"/>
    <w:rsid w:val="002C2373"/>
    <w:rsid w:val="002D11A8"/>
    <w:rsid w:val="003866EC"/>
    <w:rsid w:val="003F100A"/>
    <w:rsid w:val="00445271"/>
    <w:rsid w:val="00447A04"/>
    <w:rsid w:val="00463F58"/>
    <w:rsid w:val="004A0504"/>
    <w:rsid w:val="004E38D9"/>
    <w:rsid w:val="005B145B"/>
    <w:rsid w:val="00713C4B"/>
    <w:rsid w:val="00740D6D"/>
    <w:rsid w:val="00743F76"/>
    <w:rsid w:val="00794149"/>
    <w:rsid w:val="007B67A7"/>
    <w:rsid w:val="007C6092"/>
    <w:rsid w:val="00846903"/>
    <w:rsid w:val="00A053C6"/>
    <w:rsid w:val="00AB5000"/>
    <w:rsid w:val="00B13BF0"/>
    <w:rsid w:val="00B33C81"/>
    <w:rsid w:val="00B41792"/>
    <w:rsid w:val="00B67E5B"/>
    <w:rsid w:val="00BA6BE0"/>
    <w:rsid w:val="00BB6D75"/>
    <w:rsid w:val="00C036C0"/>
    <w:rsid w:val="00C1285C"/>
    <w:rsid w:val="00C27B7D"/>
    <w:rsid w:val="00CE3037"/>
    <w:rsid w:val="00CF468F"/>
    <w:rsid w:val="00CF7A43"/>
    <w:rsid w:val="00D01775"/>
    <w:rsid w:val="00D1174F"/>
    <w:rsid w:val="00D53D04"/>
    <w:rsid w:val="00DC6C70"/>
    <w:rsid w:val="00E22893"/>
    <w:rsid w:val="00E349C2"/>
    <w:rsid w:val="00E360DE"/>
    <w:rsid w:val="00E521CB"/>
    <w:rsid w:val="00E5685F"/>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AC62EEF-DDFB-413D-82C8-B1553D22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5685F"/>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1186</Words>
  <Characters>6921</Characters>
  <Application>Microsoft Office Word</Application>
  <DocSecurity>4</DocSecurity>
  <Lines>125</Lines>
  <Paragraphs>30</Paragraphs>
  <ScaleCrop>false</ScaleCrop>
  <HeadingPairs>
    <vt:vector size="2" baseType="variant">
      <vt:variant>
        <vt:lpstr>Rubrik</vt:lpstr>
      </vt:variant>
      <vt:variant>
        <vt:i4>1</vt:i4>
      </vt:variant>
    </vt:vector>
  </HeadingPairs>
  <TitlesOfParts>
    <vt:vector size="1" baseType="lpstr">
      <vt:lpstr>L13</vt:lpstr>
    </vt:vector>
  </TitlesOfParts>
  <Company>Riksdagen</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L13</dc:title>
  <dc:subject>L13</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2006-04-04T05:27:00Z</cp:lastPrinted>
  <dcterms:created xsi:type="dcterms:W3CDTF">2025-12-16T19:54:00Z</dcterms:created>
  <dcterms:modified xsi:type="dcterms:W3CDTF">2025-12-16T19:54:00Z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mot2000_433_2006-03-30</vt:lpwstr>
  </property>
  <property fmtid="{D5CDD505-2E9C-101B-9397-08002B2CF9AE}" pid="3" name="version">
    <vt:lpwstr>mot2000_433_2006-03-30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2005/06:117 Skydd för barn genom registrering av förmyndare i vägtrafikregistret, m.m.</vt:lpwstr>
  </property>
  <property fmtid="{D5CDD505-2E9C-101B-9397-08002B2CF9AE}" pid="11" name="SvarFrasKort">
    <vt:lpwstr>med anledning av prop. 2005/06:117</vt:lpwstr>
  </property>
  <property fmtid="{D5CDD505-2E9C-101B-9397-08002B2CF9AE}" pid="12" name="Svar">
    <vt:lpwstr>proposition</vt:lpwstr>
  </property>
  <property fmtid="{D5CDD505-2E9C-101B-9397-08002B2CF9AE}" pid="13" name="SvarNr">
    <vt:lpwstr>2005/06:117</vt:lpwstr>
  </property>
  <property fmtid="{D5CDD505-2E9C-101B-9397-08002B2CF9AE}" pid="14" name="RubrikSvar">
    <vt:lpwstr>Skydd för barn genom registrering av förmyndare i vägtrafikregistret,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Mia Franzén m.fl. (fp)</vt:lpwstr>
  </property>
  <property fmtid="{D5CDD505-2E9C-101B-9397-08002B2CF9AE}" pid="26" name="MotionarLista">
    <vt:lpwstr>Franzén, Mia (fp)\Ertsborn, Jan (fp)\Andreasson, Martin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Mia Franzén (fp), Jan Ertsborn (fp), Martin Andreasson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45</vt:lpwstr>
  </property>
  <property fmtid="{D5CDD505-2E9C-101B-9397-08002B2CF9AE}" pid="35" name="Samling">
    <vt:lpwstr/>
  </property>
  <property fmtid="{D5CDD505-2E9C-101B-9397-08002B2CF9AE}" pid="36" name="SamlingPrint">
    <vt:lpwstr/>
  </property>
  <property fmtid="{D5CDD505-2E9C-101B-9397-08002B2CF9AE}" pid="37" name="Motionsnummer">
    <vt:lpwstr>L13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20052006000001020112000013190075</vt:lpwstr>
  </property>
  <property fmtid="{D5CDD505-2E9C-101B-9397-08002B2CF9AE}" pid="47" name="datum">
    <vt:lpwstr>060330</vt:lpwstr>
  </property>
  <property fmtid="{D5CDD505-2E9C-101B-9397-08002B2CF9AE}" pid="48" name="avsändar-e-post">
    <vt:lpwstr/>
  </property>
  <property fmtid="{D5CDD505-2E9C-101B-9397-08002B2CF9AE}" pid="49" name="id">
    <vt:lpwstr>20052006000001020112000013190075</vt:lpwstr>
  </property>
  <property fmtid="{D5CDD505-2E9C-101B-9397-08002B2CF9AE}" pid="50" name="nummer">
    <vt:lpwstr>13</vt:lpwstr>
  </property>
  <property fmtid="{D5CDD505-2E9C-101B-9397-08002B2CF9AE}" pid="51" name="utskottsbeteckning">
    <vt:lpwstr>L</vt:lpwstr>
  </property>
  <property fmtid="{D5CDD505-2E9C-101B-9397-08002B2CF9AE}" pid="52" name="GlobalUID">
    <vt:lpwstr>{A83EA16C-58DC-446B-A0D3-DE23009C5A7B}</vt:lpwstr>
  </property>
  <property fmtid="{D5CDD505-2E9C-101B-9397-08002B2CF9AE}" pid="53" name="Överföringar">
    <vt:i4>0</vt:i4>
  </property>
</Properties>
</file>