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995" w:rsidRPr="00A75995" w:rsidRDefault="00A75995">
      <w:pPr>
        <w:pStyle w:val="Frslagsrubrik"/>
      </w:pPr>
      <w:r w:rsidRPr="00A75995">
        <w:t>Förslag till riksdagsbeslut</w:t>
      </w:r>
    </w:p>
    <w:p w:rsidR="00A75995" w:rsidRPr="00A75995" w:rsidRDefault="00A75995">
      <w:pPr>
        <w:pStyle w:val="Hemstlatt"/>
        <w:ind w:left="0"/>
      </w:pPr>
      <w:r w:rsidRPr="00A75995">
        <w:t>Riksdagen tillkännager för regeringen som sin mening vad som anförs i motionen om trafikmiljön för motorcykelför</w:t>
      </w:r>
      <w:r w:rsidRPr="00A75995">
        <w:t>a</w:t>
      </w:r>
      <w:r w:rsidRPr="00A75995">
        <w:t>re.</w:t>
      </w:r>
    </w:p>
    <w:p w:rsidR="00A75995" w:rsidRPr="00A75995" w:rsidRDefault="00A75995">
      <w:pPr>
        <w:pStyle w:val="Rubrik1"/>
      </w:pPr>
      <w:r w:rsidRPr="00A75995">
        <w:t>Motivering</w:t>
      </w:r>
    </w:p>
    <w:p w:rsidR="00A75995" w:rsidRPr="00A75995" w:rsidRDefault="00A75995">
      <w:pPr>
        <w:autoSpaceDE w:val="0"/>
        <w:autoSpaceDN w:val="0"/>
        <w:adjustRightInd w:val="0"/>
        <w:rPr>
          <w:color w:val="000000"/>
        </w:rPr>
      </w:pPr>
      <w:r w:rsidRPr="00A75995">
        <w:rPr>
          <w:color w:val="000000"/>
        </w:rPr>
        <w:t>Det är härligt att köra motorcykel! Sällan upplever man en sådan glädje och frihetskänsla som när man glider fram på motorcykeln längs Sveriges vackra vägar. Den ökning av antalet mc-förare som vi sett under senare år vittnar om att allt fler uppskattar detta.</w:t>
      </w:r>
    </w:p>
    <w:p w:rsidR="00A75995" w:rsidRPr="00A75995" w:rsidRDefault="00A75995">
      <w:pPr>
        <w:pStyle w:val="Normaltindrag"/>
      </w:pPr>
      <w:r w:rsidRPr="00A75995">
        <w:t>Ur trafiksäkerhetssynpunkt har mc-åkandet alltid varit kontroversiellt. Det är naturligtvis sant att personskyddet för en mc-förare är väsentligt sämre än för den som kör bil. Men det är också sant att fler idag än tidigare har goda kunskaper om vilka faror som mc-åkandet för med sig. Skyddsutrustningen har blivit alltmer effektiv och fordonen har fått låsningsfria bromsar (ABS), vilket väsentligt förbättrar förutsättningarna att klara besvärliga trafiksituati</w:t>
      </w:r>
      <w:r w:rsidRPr="00A75995">
        <w:t>o</w:t>
      </w:r>
      <w:r w:rsidRPr="00A75995">
        <w:t>ner.</w:t>
      </w:r>
    </w:p>
    <w:p w:rsidR="00A75995" w:rsidRPr="00A75995" w:rsidRDefault="00A75995">
      <w:pPr>
        <w:pStyle w:val="Normaltindrag"/>
      </w:pPr>
      <w:r w:rsidRPr="00A75995">
        <w:t>Men medan mc-förarna själva tar ett allt större ansvar för sin säkerhet har utformningen av trafikmiljön inte alltid skett på ett sätt som förbättrar för dem som kör motorcykel. De mittbarriärer som tillkommit på vägnätet de senaste åren har kritiserats hårt för att vara utformade på ett sätt som utgör allvarlig fara för motorcykelåkarna.</w:t>
      </w:r>
    </w:p>
    <w:p w:rsidR="00A75995" w:rsidRPr="00A75995" w:rsidRDefault="00A75995">
      <w:pPr>
        <w:pStyle w:val="Normaltindrag"/>
      </w:pPr>
      <w:r w:rsidRPr="00A75995">
        <w:t>Under det senaste året har dock ett alternativ till dagens mittbarriärer u</w:t>
      </w:r>
      <w:r w:rsidRPr="00A75995">
        <w:t>t</w:t>
      </w:r>
      <w:r w:rsidRPr="00A75995">
        <w:t>vecklats, som är väsentligt bättre och säkrare för dem som färdas med moto</w:t>
      </w:r>
      <w:r w:rsidRPr="00A75995">
        <w:t>r</w:t>
      </w:r>
      <w:r w:rsidRPr="00A75995">
        <w:t>cykel. Det handlar om ett betongräcke utan fötter, som är utformat så moto</w:t>
      </w:r>
      <w:r w:rsidRPr="00A75995">
        <w:t>r</w:t>
      </w:r>
      <w:r w:rsidRPr="00A75995">
        <w:t>cyklister kanar längs med räcket istället för att haka i det och skada sig allva</w:t>
      </w:r>
      <w:r w:rsidRPr="00A75995">
        <w:t>r</w:t>
      </w:r>
      <w:r w:rsidRPr="00A75995">
        <w:t>ligt. Med andra ord, ett bra exempel på trafiksäkerhets- och trafikmiljöutvec</w:t>
      </w:r>
      <w:r w:rsidRPr="00A75995">
        <w:t>k</w:t>
      </w:r>
      <w:r w:rsidRPr="00A75995">
        <w:t>ling som skett på ett sätt som också uppmärksammar mc-förares trafikmiljö.</w:t>
      </w:r>
    </w:p>
    <w:p w:rsidR="00A75995" w:rsidRPr="00A75995" w:rsidRDefault="00A75995">
      <w:pPr>
        <w:pStyle w:val="Normaltindrag"/>
      </w:pPr>
      <w:r w:rsidRPr="00A75995">
        <w:lastRenderedPageBreak/>
        <w:t>Det åligger inte riksdagen att i detalj förelägga myndigheter och verk vi</w:t>
      </w:r>
      <w:r w:rsidRPr="00A75995">
        <w:t>l</w:t>
      </w:r>
      <w:r w:rsidRPr="00A75995">
        <w:t>ken teknisk form av mittbarriärer som bör gälla vid framtida infrastruktu</w:t>
      </w:r>
      <w:r w:rsidRPr="00A75995">
        <w:t>r</w:t>
      </w:r>
      <w:r w:rsidRPr="00A75995">
        <w:t>satsningar, men riksdagen kan till regeringen uttala vikten av att trafikmiljön framöver utformas även med hänsyn till dem som kör och åker motorcykel.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5995">
        <w:trPr>
          <w:cantSplit/>
        </w:trPr>
        <w:tc>
          <w:tcPr>
            <w:tcW w:w="3046" w:type="dxa"/>
          </w:tcPr>
          <w:p w:rsidR="00A75995" w:rsidRPr="00A75995" w:rsidRDefault="00A75995">
            <w:pPr>
              <w:pStyle w:val="UnderskriftDatum"/>
              <w:spacing w:before="240"/>
            </w:pPr>
            <w:r w:rsidRPr="00A75995">
              <w:t>Stockholm den 1 oktober 2009</w:t>
            </w:r>
          </w:p>
        </w:tc>
        <w:tc>
          <w:tcPr>
            <w:tcW w:w="3047" w:type="dxa"/>
          </w:tcPr>
          <w:p w:rsidR="00A75995" w:rsidRPr="00A75995" w:rsidRDefault="00A75995">
            <w:pPr>
              <w:pStyle w:val="Underskrifter"/>
              <w:spacing w:before="240"/>
            </w:pPr>
          </w:p>
        </w:tc>
      </w:tr>
      <w:tr w:rsidR="00000000" w:rsidRPr="00A75995">
        <w:trPr>
          <w:cantSplit/>
        </w:trPr>
        <w:tc>
          <w:tcPr>
            <w:tcW w:w="3046" w:type="dxa"/>
          </w:tcPr>
          <w:p w:rsidR="00A75995" w:rsidRPr="00A75995" w:rsidRDefault="00A75995">
            <w:pPr>
              <w:pStyle w:val="Underskrifter"/>
            </w:pPr>
            <w:r w:rsidRPr="00A75995">
              <w:t>Tomas Eneroth (s)</w:t>
            </w:r>
          </w:p>
        </w:tc>
        <w:tc>
          <w:tcPr>
            <w:tcW w:w="3046" w:type="dxa"/>
          </w:tcPr>
          <w:p w:rsidR="00A75995" w:rsidRPr="00A75995" w:rsidRDefault="00A75995">
            <w:pPr>
              <w:pStyle w:val="Underskrifter"/>
            </w:pPr>
          </w:p>
        </w:tc>
      </w:tr>
    </w:tbl>
    <w:p w:rsidR="00A75995" w:rsidRPr="00A75995" w:rsidRDefault="00A75995">
      <w:pPr>
        <w:pStyle w:val="Normaltindrag"/>
      </w:pPr>
    </w:p>
    <w:sectPr w:rsidR="00000000" w:rsidRPr="00A759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5995" w:rsidRPr="00A75995" w:rsidRDefault="00A75995">
      <w:r w:rsidRPr="00A75995">
        <w:separator/>
      </w:r>
    </w:p>
  </w:endnote>
  <w:endnote w:type="continuationSeparator" w:id="0">
    <w:p w:rsidR="00A75995" w:rsidRPr="00A75995" w:rsidRDefault="00A75995">
      <w:r w:rsidRPr="00A759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995" w:rsidRPr="00A75995" w:rsidRDefault="00A75995">
    <w:pPr>
      <w:pStyle w:val="Sidfot"/>
    </w:pPr>
    <w:r w:rsidRPr="00A759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6584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995" w:rsidRDefault="00A759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5995" w:rsidRDefault="00A759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995" w:rsidRPr="00A75995" w:rsidRDefault="00A75995">
    <w:pPr>
      <w:pStyle w:val="Sidfot"/>
    </w:pPr>
    <w:r w:rsidRPr="00A759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42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995" w:rsidRDefault="00A759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5995" w:rsidRDefault="00A759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995" w:rsidRPr="00A75995" w:rsidRDefault="00A75995">
    <w:pPr>
      <w:pStyle w:val="Sidfot"/>
    </w:pPr>
    <w:r w:rsidRPr="00A759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471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995" w:rsidRDefault="00A759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5995" w:rsidRDefault="00A759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5995" w:rsidRPr="00A75995" w:rsidRDefault="00A75995">
      <w:r w:rsidRPr="00A75995">
        <w:separator/>
      </w:r>
    </w:p>
  </w:footnote>
  <w:footnote w:type="continuationSeparator" w:id="0">
    <w:p w:rsidR="00A75995" w:rsidRPr="00A75995" w:rsidRDefault="00A75995">
      <w:r w:rsidRPr="00A759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995" w:rsidRPr="00A75995" w:rsidRDefault="00A75995">
    <w:pPr>
      <w:pStyle w:val="Sidhuvud"/>
    </w:pPr>
    <w:r w:rsidRPr="00A759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9152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995" w:rsidRDefault="00A759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5995" w:rsidRDefault="00A759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995" w:rsidRPr="00A75995" w:rsidRDefault="00A75995">
    <w:pPr>
      <w:pStyle w:val="Sidhuvud"/>
    </w:pPr>
    <w:r w:rsidRPr="00A759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76020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995" w:rsidRDefault="00A759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5995" w:rsidRDefault="00A759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995" w:rsidRPr="00A75995" w:rsidRDefault="00A75995">
    <w:pPr>
      <w:pStyle w:val="FSHNormal"/>
      <w:tabs>
        <w:tab w:val="right" w:pos="5840"/>
      </w:tabs>
    </w:pPr>
    <w:r w:rsidRPr="00A75995">
      <w:br/>
    </w:r>
    <w:r w:rsidRPr="00A75995">
      <w:fldChar w:fldCharType="begin" w:fldLock="1"/>
    </w:r>
    <w:r w:rsidRPr="00A75995">
      <w:instrText xml:space="preserve"> DOCPROPERTY</w:instrText>
    </w:r>
    <w:r w:rsidRPr="00A75995">
      <w:rPr>
        <w:sz w:val="18"/>
      </w:rPr>
      <w:instrText xml:space="preserve"> "YearUser" *\charformat </w:instrText>
    </w:r>
    <w:r w:rsidRPr="00A75995">
      <w:fldChar w:fldCharType="separate"/>
    </w:r>
    <w:r w:rsidRPr="00A75995">
      <w:t>2009/10</w:t>
    </w:r>
    <w:r w:rsidRPr="00A75995">
      <w:fldChar w:fldCharType="end"/>
    </w:r>
    <w:r w:rsidRPr="00A75995">
      <w:t xml:space="preserve"> </w:t>
    </w:r>
    <w:r w:rsidRPr="00A75995">
      <w:tab/>
      <w:t xml:space="preserve">mnr: </w:t>
    </w:r>
    <w:r w:rsidRPr="00A75995">
      <w:fldChar w:fldCharType="begin" w:fldLock="1"/>
    </w:r>
    <w:r w:rsidRPr="00A75995">
      <w:instrText xml:space="preserve"> DOCPROPERTY</w:instrText>
    </w:r>
    <w:r w:rsidRPr="00A75995">
      <w:rPr>
        <w:sz w:val="18"/>
      </w:rPr>
      <w:instrText xml:space="preserve"> "Motionsnummer" *\charformat </w:instrText>
    </w:r>
    <w:r w:rsidRPr="00A75995">
      <w:fldChar w:fldCharType="separate"/>
    </w:r>
    <w:r w:rsidRPr="00A75995">
      <w:t>T338</w:t>
    </w:r>
    <w:r w:rsidRPr="00A75995">
      <w:fldChar w:fldCharType="end"/>
    </w:r>
    <w:r w:rsidRPr="00A75995">
      <w:br/>
    </w:r>
    <w:r w:rsidRPr="00A75995">
      <w:fldChar w:fldCharType="begin" w:fldLock="1"/>
    </w:r>
    <w:r w:rsidRPr="00A75995">
      <w:instrText xml:space="preserve"> DOCPROPERTY</w:instrText>
    </w:r>
    <w:r w:rsidRPr="00A75995">
      <w:rPr>
        <w:sz w:val="18"/>
      </w:rPr>
      <w:instrText xml:space="preserve"> "Samling" *\charformat </w:instrText>
    </w:r>
    <w:r w:rsidRPr="00A75995">
      <w:fldChar w:fldCharType="end"/>
    </w:r>
    <w:r w:rsidRPr="00A75995">
      <w:tab/>
      <w:t xml:space="preserve">pnr: </w:t>
    </w:r>
    <w:r w:rsidRPr="00A75995">
      <w:fldChar w:fldCharType="begin" w:fldLock="1"/>
    </w:r>
    <w:r w:rsidRPr="00A75995">
      <w:instrText xml:space="preserve"> DOCPROPERTY</w:instrText>
    </w:r>
    <w:r w:rsidRPr="00A75995">
      <w:rPr>
        <w:sz w:val="18"/>
      </w:rPr>
      <w:instrText xml:space="preserve"> "Partinummer" *\charformat </w:instrText>
    </w:r>
    <w:r w:rsidRPr="00A75995">
      <w:fldChar w:fldCharType="separate"/>
    </w:r>
    <w:r w:rsidRPr="00A75995">
      <w:t>s45132</w:t>
    </w:r>
    <w:r w:rsidRPr="00A75995">
      <w:fldChar w:fldCharType="end"/>
    </w:r>
  </w:p>
  <w:p w:rsidR="00A75995" w:rsidRPr="00A75995" w:rsidRDefault="00A75995">
    <w:pPr>
      <w:pStyle w:val="FSHRub1"/>
    </w:pPr>
    <w:r w:rsidRPr="00A75995">
      <w:t>Motion till riksdagen</w:t>
    </w:r>
    <w:r w:rsidRPr="00A75995">
      <w:br/>
    </w:r>
    <w:r w:rsidRPr="00A75995">
      <w:fldChar w:fldCharType="begin" w:fldLock="1"/>
    </w:r>
    <w:r w:rsidRPr="00A75995">
      <w:instrText xml:space="preserve"> DOCPROPERTY "YearUser" *\charformat </w:instrText>
    </w:r>
    <w:r w:rsidRPr="00A75995">
      <w:fldChar w:fldCharType="separate"/>
    </w:r>
    <w:r w:rsidRPr="00A75995">
      <w:t>2009/10</w:t>
    </w:r>
    <w:r w:rsidRPr="00A75995">
      <w:fldChar w:fldCharType="end"/>
    </w:r>
    <w:r w:rsidRPr="00A75995">
      <w:t>:</w:t>
    </w:r>
    <w:r w:rsidRPr="00A75995">
      <w:fldChar w:fldCharType="begin" w:fldLock="1"/>
    </w:r>
    <w:r w:rsidRPr="00A75995">
      <w:instrText xml:space="preserve"> DOCPROPERTY "Motionsnummer" *\charformat </w:instrText>
    </w:r>
    <w:r w:rsidRPr="00A75995">
      <w:fldChar w:fldCharType="separate"/>
    </w:r>
    <w:r w:rsidRPr="00A75995">
      <w:t>T338</w:t>
    </w:r>
    <w:r w:rsidRPr="00A75995">
      <w:fldChar w:fldCharType="end"/>
    </w:r>
  </w:p>
  <w:p w:rsidR="00A75995" w:rsidRPr="00A75995" w:rsidRDefault="00A75995">
    <w:pPr>
      <w:pStyle w:val="FSHNormalS5"/>
    </w:pPr>
    <w:r w:rsidRPr="00A75995">
      <w:fldChar w:fldCharType="begin" w:fldLock="1"/>
    </w:r>
    <w:r w:rsidRPr="00A75995">
      <w:instrText xml:space="preserve"> DOCPROPERTY "MotionarText" *\charformat </w:instrText>
    </w:r>
    <w:r w:rsidRPr="00A75995">
      <w:fldChar w:fldCharType="separate"/>
    </w:r>
    <w:r w:rsidRPr="00A75995">
      <w:t>av Tomas Eneroth (s)</w:t>
    </w:r>
    <w:r w:rsidRPr="00A75995">
      <w:fldChar w:fldCharType="end"/>
    </w:r>
    <w:r w:rsidRPr="00A75995">
      <w:br/>
    </w:r>
    <w:r w:rsidRPr="00A75995">
      <w:fldChar w:fldCharType="begin" w:fldLock="1"/>
    </w:r>
    <w:r w:rsidRPr="00A75995">
      <w:instrText xml:space="preserve"> DOCPROPERTY "SvarFrasKort" *\charformat </w:instrText>
    </w:r>
    <w:r w:rsidRPr="00A75995">
      <w:fldChar w:fldCharType="end"/>
    </w:r>
  </w:p>
  <w:p w:rsidR="00A75995" w:rsidRPr="00A75995" w:rsidRDefault="00A75995">
    <w:pPr>
      <w:pStyle w:val="FSHTitel"/>
    </w:pPr>
    <w:r w:rsidRPr="00A75995">
      <w:fldChar w:fldCharType="begin" w:fldLock="1"/>
    </w:r>
    <w:r w:rsidRPr="00A75995">
      <w:instrText xml:space="preserve"> DOCPROPERTY</w:instrText>
    </w:r>
    <w:r w:rsidRPr="00A75995">
      <w:rPr>
        <w:sz w:val="18"/>
      </w:rPr>
      <w:instrText xml:space="preserve"> "RubrikSvar" *\charformat </w:instrText>
    </w:r>
    <w:r w:rsidRPr="00A75995">
      <w:fldChar w:fldCharType="separate"/>
    </w:r>
    <w:r w:rsidRPr="00A75995">
      <w:t>Trafikmiljön för mc-förare</w:t>
    </w:r>
    <w:r w:rsidRPr="00A75995">
      <w:fldChar w:fldCharType="end"/>
    </w:r>
  </w:p>
  <w:p w:rsidR="00A75995" w:rsidRPr="00A75995" w:rsidRDefault="00A75995">
    <w:pPr>
      <w:pStyle w:val="Normal00"/>
    </w:pPr>
  </w:p>
  <w:p w:rsidR="00A75995" w:rsidRPr="00A75995" w:rsidRDefault="00A759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5998018">
    <w:abstractNumId w:val="8"/>
  </w:num>
  <w:num w:numId="2" w16cid:durableId="78792891">
    <w:abstractNumId w:val="9"/>
  </w:num>
  <w:num w:numId="3" w16cid:durableId="2048094616">
    <w:abstractNumId w:val="8"/>
  </w:num>
  <w:num w:numId="4" w16cid:durableId="646785331">
    <w:abstractNumId w:val="9"/>
  </w:num>
  <w:num w:numId="5" w16cid:durableId="1216040995">
    <w:abstractNumId w:val="13"/>
  </w:num>
  <w:num w:numId="6" w16cid:durableId="107773469">
    <w:abstractNumId w:val="10"/>
  </w:num>
  <w:num w:numId="7" w16cid:durableId="1818106124">
    <w:abstractNumId w:val="11"/>
  </w:num>
  <w:num w:numId="8" w16cid:durableId="149947368">
    <w:abstractNumId w:val="12"/>
  </w:num>
  <w:num w:numId="9" w16cid:durableId="423962332">
    <w:abstractNumId w:val="8"/>
  </w:num>
  <w:num w:numId="10" w16cid:durableId="2033993160">
    <w:abstractNumId w:val="3"/>
  </w:num>
  <w:num w:numId="11" w16cid:durableId="1542159699">
    <w:abstractNumId w:val="2"/>
  </w:num>
  <w:num w:numId="12" w16cid:durableId="535504917">
    <w:abstractNumId w:val="1"/>
  </w:num>
  <w:num w:numId="13" w16cid:durableId="1804958899">
    <w:abstractNumId w:val="0"/>
  </w:num>
  <w:num w:numId="14" w16cid:durableId="947468439">
    <w:abstractNumId w:val="9"/>
  </w:num>
  <w:num w:numId="15" w16cid:durableId="1099108867">
    <w:abstractNumId w:val="7"/>
  </w:num>
  <w:num w:numId="16" w16cid:durableId="859515792">
    <w:abstractNumId w:val="6"/>
  </w:num>
  <w:num w:numId="17" w16cid:durableId="1930694498">
    <w:abstractNumId w:val="5"/>
  </w:num>
  <w:num w:numId="18" w16cid:durableId="1700547508">
    <w:abstractNumId w:val="4"/>
  </w:num>
  <w:num w:numId="19" w16cid:durableId="12155132">
    <w:abstractNumId w:val="11"/>
  </w:num>
  <w:num w:numId="20" w16cid:durableId="950863003">
    <w:abstractNumId w:val="10"/>
  </w:num>
  <w:num w:numId="21" w16cid:durableId="14366355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042520C7-60F5-4483-8053-858F5CC61EA2}"/>
  </w:docVars>
  <w:rsids>
    <w:rsidRoot w:val="002E2813"/>
    <w:rsid w:val="002E2813"/>
    <w:rsid w:val="00A759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991EA91-4F76-4986-898D-375F6141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1733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s45132</vt:lpstr>
    </vt:vector>
  </TitlesOfParts>
  <Company>Riksdagen</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s45132</dc:title>
  <dc:subject>s45132</dc:subject>
  <dc:creator>Riksdagen</dc:creator>
  <cp:keywords>Riksdagen</cp:keywords>
  <dc:description>Nya formatmallshantering för förslag+urix bakåtkomp+könamn</dc:description>
  <cp:lastModifiedBy>Lars Brink</cp:lastModifiedBy>
  <cp:revision>2</cp:revision>
  <cp:lastPrinted>2010-01-20T07:42:00Z</cp:lastPrinted>
  <dcterms:created xsi:type="dcterms:W3CDTF">2025-12-17T22:23:00Z</dcterms:created>
  <dcterms:modified xsi:type="dcterms:W3CDTF">2025-12-17T22:23:00Z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Trafikmiljön för mc-förare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Trafikmiljön för mc-förare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Eneroth (s)</vt:lpwstr>
  </property>
  <property fmtid="{D5CDD505-2E9C-101B-9397-08002B2CF9AE}" pid="26" name="MotionarLista">
    <vt:lpwstr>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20092010000000000115000451320069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20092010000000000115000451320069</vt:lpwstr>
  </property>
  <property fmtid="{D5CDD505-2E9C-101B-9397-08002B2CF9AE}" pid="50" name="nummer">
    <vt:lpwstr>338</vt:lpwstr>
  </property>
  <property fmtid="{D5CDD505-2E9C-101B-9397-08002B2CF9AE}" pid="51" name="utskottsbeteckning">
    <vt:lpwstr>T</vt:lpwstr>
  </property>
  <property fmtid="{D5CDD505-2E9C-101B-9397-08002B2CF9AE}" pid="52" name="GlobalUID">
    <vt:lpwstr>{DBCD9D4B-8C67-4B43-900B-79AD450468F9}</vt:lpwstr>
  </property>
  <property fmtid="{D5CDD505-2E9C-101B-9397-08002B2CF9AE}" pid="53" name="Överföringar">
    <vt:i4>0</vt:i4>
  </property>
  <property fmtid="{D5CDD505-2E9C-101B-9397-08002B2CF9AE}" pid="54" name="Checksum">
    <vt:lpwstr>*0020523703257*</vt:lpwstr>
  </property>
  <property fmtid="{D5CDD505-2E9C-101B-9397-08002B2CF9AE}" pid="55" name="skuggnummer">
    <vt:lpwstr>1595</vt:lpwstr>
  </property>
  <property fmtid="{D5CDD505-2E9C-101B-9397-08002B2CF9AE}" pid="56" name="urixVersion">
    <vt:lpwstr>4.1.0.6</vt:lpwstr>
  </property>
  <property fmtid="{D5CDD505-2E9C-101B-9397-08002B2CF9AE}" pid="57" name="urixOrigin">
    <vt:lpwstr>100120 08:42:12.603</vt:lpwstr>
  </property>
  <property fmtid="{D5CDD505-2E9C-101B-9397-08002B2CF9AE}" pid="58" name="urixGuid">
    <vt:lpwstr>{E9498034-5405-4C50-AFF0-99DAA46A2B96}</vt:lpwstr>
  </property>
</Properties>
</file>