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A1B1E" w:rsidP="00DA0661">
      <w:pPr>
        <w:pStyle w:val="Title"/>
      </w:pPr>
      <w:bookmarkStart w:id="0" w:name="Start"/>
      <w:bookmarkEnd w:id="0"/>
      <w:r>
        <w:t>Svar på fråga 2023/24</w:t>
      </w:r>
      <w:r w:rsidR="00A047DA">
        <w:t>:262</w:t>
      </w:r>
      <w:r>
        <w:t xml:space="preserve"> av </w:t>
      </w:r>
      <w:r w:rsidRPr="007A1B1E">
        <w:t>Camilla Hansén</w:t>
      </w:r>
      <w:r>
        <w:t xml:space="preserve"> (MP)</w:t>
      </w:r>
      <w:r>
        <w:br/>
      </w:r>
      <w:r w:rsidRPr="007A1B1E">
        <w:t xml:space="preserve">Elevinflytandets roll för </w:t>
      </w:r>
      <w:r w:rsidRPr="007A1B1E">
        <w:t>studiero</w:t>
      </w:r>
      <w:r w:rsidRPr="007A1B1E">
        <w:t xml:space="preserve"> och trygghet i skolan</w:t>
      </w:r>
    </w:p>
    <w:p w:rsidR="007A1B1E" w:rsidP="009447D6">
      <w:pPr>
        <w:pStyle w:val="BodyText"/>
      </w:pPr>
      <w:r>
        <w:t xml:space="preserve">Camilla Hansén har frågat mig på vilket sätt jag och regeringen kommer att stärka elevinflytandet som en viktig grund för trygghet och </w:t>
      </w:r>
      <w:r>
        <w:t>studiero</w:t>
      </w:r>
      <w:r>
        <w:t xml:space="preserve"> – både i föreliggande utredning</w:t>
      </w:r>
      <w:r w:rsidR="009447D6">
        <w:t xml:space="preserve"> </w:t>
      </w:r>
      <w:r>
        <w:t>och i klassrummen varje dag</w:t>
      </w:r>
      <w:r w:rsidR="00CF6896">
        <w:t>.</w:t>
      </w:r>
    </w:p>
    <w:p w:rsidR="003369EB" w:rsidP="00303D9E">
      <w:pPr>
        <w:pStyle w:val="BodyText"/>
      </w:pPr>
      <w:r w:rsidRPr="003369EB">
        <w:t xml:space="preserve">En bra skolgång stärker barn och ungas framtidsutsikter och är en av de viktigaste skyddsfaktorerna för att förebygga utanförskap, kriminalitet, missbruk och ohälsa. En skolmiljö som präglas av trygghet och </w:t>
      </w:r>
      <w:r w:rsidRPr="003369EB">
        <w:t>studiero</w:t>
      </w:r>
      <w:r w:rsidRPr="003369EB">
        <w:t xml:space="preserve"> är samtidigt en förutsättning för elevers lärande. Långt</w:t>
      </w:r>
      <w:r w:rsidR="009335CE">
        <w:t xml:space="preserve"> </w:t>
      </w:r>
      <w:r w:rsidRPr="003369EB">
        <w:t>ifrån alla skolor präglas dock av en sådan miljö i dag. I</w:t>
      </w:r>
      <w:r w:rsidR="00513919">
        <w:t xml:space="preserve"> </w:t>
      </w:r>
      <w:r w:rsidRPr="003369EB">
        <w:t xml:space="preserve">stället </w:t>
      </w:r>
      <w:r w:rsidR="002250B2">
        <w:t xml:space="preserve">har otryggheten i skolan ökat över tid och i många klassrum är det så stökigt att eleverna inte kan koncentrera sig på undervisningen. </w:t>
      </w:r>
      <w:r w:rsidRPr="003369EB">
        <w:t>Den här verkligheten kan vi inte blunda för.</w:t>
      </w:r>
      <w:r>
        <w:t xml:space="preserve"> </w:t>
      </w:r>
    </w:p>
    <w:p w:rsidR="009447D6" w:rsidP="00303D9E">
      <w:pPr>
        <w:pStyle w:val="BodyText"/>
      </w:pPr>
      <w:r>
        <w:t xml:space="preserve">Stökiga elever och klasser är ett av skolans största arbetsmiljöproblem och </w:t>
      </w:r>
      <w:r w:rsidR="002250B2">
        <w:t xml:space="preserve">antalet anmälningar om </w:t>
      </w:r>
      <w:r>
        <w:t xml:space="preserve">hot och våld </w:t>
      </w:r>
      <w:r w:rsidR="002250B2">
        <w:t>har fördubblats på tio år</w:t>
      </w:r>
      <w:r>
        <w:t xml:space="preserve">. </w:t>
      </w:r>
      <w:r w:rsidRPr="0034466F" w:rsidR="0034466F">
        <w:t xml:space="preserve">Skolan behöver få kraftfulla verktyg för att skapa mer ordning och reda och rektorer och lärare behöver få </w:t>
      </w:r>
      <w:r w:rsidR="00F824F9">
        <w:t>tillräckliga</w:t>
      </w:r>
      <w:r w:rsidRPr="0034466F" w:rsidR="0034466F">
        <w:t xml:space="preserve"> befogenheter för att kunna säkerställa trygghet och </w:t>
      </w:r>
      <w:r w:rsidRPr="0034466F" w:rsidR="0034466F">
        <w:t>studiero</w:t>
      </w:r>
      <w:r w:rsidRPr="0034466F" w:rsidR="0034466F">
        <w:t xml:space="preserve"> för alla elever.</w:t>
      </w:r>
      <w:r w:rsidR="009F05F8">
        <w:t xml:space="preserve"> </w:t>
      </w:r>
      <w:r w:rsidR="00252703">
        <w:t xml:space="preserve">Regeringen har därför </w:t>
      </w:r>
      <w:r w:rsidR="007444A7">
        <w:t>gett en särskild utredare i uppdrag</w:t>
      </w:r>
      <w:r w:rsidRPr="007444A7" w:rsidR="007444A7">
        <w:t xml:space="preserve"> att föreslå åtgärder för att varaktigt stärka tryggheten och </w:t>
      </w:r>
      <w:r w:rsidRPr="007444A7" w:rsidR="007444A7">
        <w:t>studieron</w:t>
      </w:r>
      <w:r w:rsidRPr="007444A7" w:rsidR="007444A7">
        <w:t xml:space="preserve"> i skolan</w:t>
      </w:r>
      <w:r w:rsidRPr="007444A7" w:rsidR="007444A7">
        <w:t xml:space="preserve"> </w:t>
      </w:r>
      <w:r w:rsidR="00252703">
        <w:t>(dir. 2023:</w:t>
      </w:r>
      <w:r w:rsidR="000C27DF">
        <w:t>1</w:t>
      </w:r>
      <w:r w:rsidR="00252703">
        <w:t xml:space="preserve">54). </w:t>
      </w:r>
    </w:p>
    <w:p w:rsidR="0055788E" w:rsidP="0034466F">
      <w:pPr>
        <w:pStyle w:val="BodyText"/>
      </w:pPr>
      <w:r w:rsidRPr="009447D6">
        <w:t xml:space="preserve">Lärarna är den enskilt viktigaste faktorn för kvaliteten i undervisningen </w:t>
      </w:r>
      <w:r w:rsidRPr="009447D6">
        <w:t xml:space="preserve">och </w:t>
      </w:r>
      <w:r>
        <w:t xml:space="preserve">lärares ledarskap är en grundbult för att skapa </w:t>
      </w:r>
      <w:r>
        <w:t>studiero</w:t>
      </w:r>
      <w:r>
        <w:t xml:space="preserve"> i klassrummet och för att bedriva en effektiv undervisning.</w:t>
      </w:r>
      <w:r w:rsidRPr="009447D6">
        <w:t xml:space="preserve"> I </w:t>
      </w:r>
      <w:r w:rsidR="007F409A">
        <w:t>ovan</w:t>
      </w:r>
      <w:r w:rsidR="004613E3">
        <w:t xml:space="preserve"> </w:t>
      </w:r>
      <w:r w:rsidR="007F409A">
        <w:t>nämnda</w:t>
      </w:r>
      <w:r w:rsidRPr="009447D6">
        <w:t xml:space="preserve"> uppdrag ingår därför att lämna förslag som tydliggör att det är läraren som bestämmer </w:t>
      </w:r>
      <w:r w:rsidR="00C666C9">
        <w:t>om</w:t>
      </w:r>
      <w:r w:rsidRPr="009447D6">
        <w:t xml:space="preserve"> undervisningen.</w:t>
      </w:r>
      <w:r>
        <w:t xml:space="preserve"> </w:t>
      </w:r>
      <w:r w:rsidRPr="007C54B4" w:rsidR="007C54B4">
        <w:t xml:space="preserve">Utredaren ska också tydliggöra att det är rektorn som ansvarar för och beslutar om en skolas ordningsregler, även om eleverna ska </w:t>
      </w:r>
      <w:r w:rsidRPr="007C54B4" w:rsidR="007C54B4">
        <w:t>få medverka genom att lämna synpunkter och förslag</w:t>
      </w:r>
      <w:r w:rsidR="007C54B4">
        <w:t>.</w:t>
      </w:r>
      <w:r w:rsidRPr="00B14088" w:rsidR="00B14088">
        <w:t xml:space="preserve"> Utredaren ska ha ett barnrättsperspektiv i de analyser som görs och redovisa förslagens konsekvenser utifrån </w:t>
      </w:r>
      <w:r w:rsidR="00B755CE">
        <w:t>bl.a.</w:t>
      </w:r>
      <w:r w:rsidRPr="00B14088" w:rsidR="00B14088">
        <w:t xml:space="preserve"> FN:s konvention om barnets rättigheter.</w:t>
      </w:r>
    </w:p>
    <w:p w:rsidR="003369EB" w:rsidP="00B168E3">
      <w:pPr>
        <w:pStyle w:val="BodyText"/>
      </w:pPr>
      <w:r>
        <w:t xml:space="preserve">Tillitsfulla relationer mellan elever och skolpersonal är positivt för skolans trygghetsarbete. </w:t>
      </w:r>
      <w:r w:rsidR="009447D6">
        <w:t xml:space="preserve">Det är </w:t>
      </w:r>
      <w:r w:rsidR="008863BE">
        <w:t xml:space="preserve">därför </w:t>
      </w:r>
      <w:r w:rsidR="009447D6">
        <w:t>viktigt att lärare och annan personal</w:t>
      </w:r>
      <w:r w:rsidR="0034466F">
        <w:t xml:space="preserve"> har förutsättningar att ingripa, och </w:t>
      </w:r>
      <w:r w:rsidR="009447D6">
        <w:t>ingriper</w:t>
      </w:r>
      <w:r w:rsidR="0034466F">
        <w:t>,</w:t>
      </w:r>
      <w:r w:rsidR="009447D6">
        <w:t xml:space="preserve"> vid stökiga situationer</w:t>
      </w:r>
      <w:r w:rsidR="0034466F">
        <w:t>, inte mi</w:t>
      </w:r>
      <w:r w:rsidR="00722D14">
        <w:t>n</w:t>
      </w:r>
      <w:r w:rsidR="0034466F">
        <w:t xml:space="preserve">st för att kunna </w:t>
      </w:r>
      <w:r w:rsidR="009447D6">
        <w:t>bygga tillitsfulla relationer till alla elever</w:t>
      </w:r>
      <w:r w:rsidR="0034466F">
        <w:t xml:space="preserve">. </w:t>
      </w:r>
      <w:r w:rsidR="002C2CCA">
        <w:t>Enligt förarbetena till gällande bestämmelser visar</w:t>
      </w:r>
      <w:r w:rsidR="009447D6">
        <w:t xml:space="preserve"> ett ingripande att ett visst beteende inte är godtagbart och att</w:t>
      </w:r>
      <w:r w:rsidR="009447D6">
        <w:t xml:space="preserve"> </w:t>
      </w:r>
      <w:r w:rsidR="009447D6">
        <w:t xml:space="preserve">personalen tar ansvar för att alla elever ska få </w:t>
      </w:r>
      <w:r w:rsidR="009447D6">
        <w:t>studiero</w:t>
      </w:r>
      <w:r w:rsidR="009447D6">
        <w:t xml:space="preserve"> och kunna känna sig trygga i skolan</w:t>
      </w:r>
      <w:r w:rsidRPr="009447D6" w:rsidR="009447D6">
        <w:t xml:space="preserve"> </w:t>
      </w:r>
      <w:r w:rsidR="009447D6">
        <w:t>(</w:t>
      </w:r>
      <w:r w:rsidR="0080016F">
        <w:t>p</w:t>
      </w:r>
      <w:r w:rsidR="009447D6">
        <w:t>rop. 2021/22:160, s.</w:t>
      </w:r>
      <w:r w:rsidR="0080579B">
        <w:t> </w:t>
      </w:r>
      <w:r w:rsidR="009447D6">
        <w:t>139</w:t>
      </w:r>
      <w:r w:rsidR="0067693C">
        <w:t xml:space="preserve"> f.</w:t>
      </w:r>
      <w:r w:rsidR="009447D6">
        <w:t>).</w:t>
      </w:r>
      <w:r w:rsidR="0034466F">
        <w:t xml:space="preserve"> Om vuxenvärlden inte s</w:t>
      </w:r>
      <w:r w:rsidRPr="00DE165D" w:rsidR="0034466F">
        <w:t>ätt</w:t>
      </w:r>
      <w:r w:rsidR="0034466F">
        <w:t>er</w:t>
      </w:r>
      <w:r w:rsidRPr="00DE165D" w:rsidR="0034466F">
        <w:t xml:space="preserve"> upp tydliga gränser och regler</w:t>
      </w:r>
      <w:r w:rsidR="0034466F">
        <w:t xml:space="preserve"> kan det </w:t>
      </w:r>
      <w:r w:rsidR="00501245">
        <w:t>i stället</w:t>
      </w:r>
      <w:r w:rsidR="0034466F">
        <w:t xml:space="preserve"> </w:t>
      </w:r>
      <w:r w:rsidRPr="006465EC" w:rsidR="0034466F">
        <w:t xml:space="preserve">leda till att </w:t>
      </w:r>
      <w:r w:rsidR="0034466F">
        <w:t xml:space="preserve">eleverna tappar tilliten till att </w:t>
      </w:r>
      <w:r w:rsidRPr="00DE165D" w:rsidR="0034466F">
        <w:t>skolan är till för alla och att personalen tar sitt vuxenansvar.</w:t>
      </w:r>
      <w:r w:rsidR="0034466F">
        <w:t xml:space="preserve"> </w:t>
      </w:r>
      <w:bookmarkStart w:id="1" w:name="_Hlk151036415"/>
      <w:r w:rsidR="007576D3">
        <w:t xml:space="preserve">Ett förtydligande av rektorers och lärares ansvar </w:t>
      </w:r>
      <w:r w:rsidR="008404E2">
        <w:t>samt</w:t>
      </w:r>
      <w:r w:rsidR="007576D3">
        <w:t xml:space="preserve"> </w:t>
      </w:r>
      <w:r w:rsidR="00D7247C">
        <w:t xml:space="preserve">att </w:t>
      </w:r>
      <w:r w:rsidR="007576D3">
        <w:t>skolpersonalen har de befogenheter som behövs</w:t>
      </w:r>
      <w:r w:rsidRPr="00D7247C" w:rsidR="00D7247C">
        <w:t xml:space="preserve"> för att </w:t>
      </w:r>
      <w:r w:rsidR="007576D3">
        <w:t>skapa en trygg skola</w:t>
      </w:r>
      <w:r w:rsidRPr="00D7247C" w:rsidR="00D7247C">
        <w:t xml:space="preserve"> är </w:t>
      </w:r>
      <w:r w:rsidR="007576D3">
        <w:t xml:space="preserve">därmed förenligt med </w:t>
      </w:r>
      <w:r w:rsidRPr="0034466F" w:rsidR="007576D3">
        <w:t>tillitsfulla relationer mellan lärare och elever</w:t>
      </w:r>
      <w:r w:rsidR="007576D3">
        <w:t>.</w:t>
      </w:r>
      <w:r w:rsidR="007C54B4">
        <w:t xml:space="preserve"> </w:t>
      </w:r>
      <w:r w:rsidR="00A3585E">
        <w:t>Självklart ska r</w:t>
      </w:r>
      <w:r w:rsidRPr="008863BE" w:rsidR="008863BE">
        <w:t xml:space="preserve">ektorn och läraren ha ett tydligt stöd i </w:t>
      </w:r>
      <w:r w:rsidR="00B2757A">
        <w:t xml:space="preserve">bestämmelserna </w:t>
      </w:r>
      <w:r w:rsidRPr="008863BE" w:rsidR="008863BE">
        <w:t xml:space="preserve">för att kunna agera på det sätt som </w:t>
      </w:r>
      <w:r w:rsidR="00A3585E">
        <w:t xml:space="preserve">de utifrån sin kompetens bedömer </w:t>
      </w:r>
      <w:r w:rsidRPr="008863BE" w:rsidR="008863BE">
        <w:t xml:space="preserve">behövs. </w:t>
      </w:r>
      <w:r w:rsidRPr="004F0246" w:rsidR="004F0246">
        <w:t xml:space="preserve">Det ingår också i utredningens uppdrag att </w:t>
      </w:r>
      <w:r w:rsidRPr="004F0246" w:rsidR="004F0246">
        <w:t>bl.a.</w:t>
      </w:r>
      <w:r w:rsidR="00B30A7D">
        <w:t xml:space="preserve"> </w:t>
      </w:r>
      <w:r w:rsidRPr="004F0246" w:rsidR="004F0246">
        <w:t xml:space="preserve">föreslå åtgärder som säkerställer att nolltolerans råder mot alla former av trakasserier och kränkande behandling, inklusive mobbning, i skolan. </w:t>
      </w:r>
      <w:bookmarkEnd w:id="1"/>
    </w:p>
    <w:p w:rsidR="0034466F" w:rsidP="006A12F1">
      <w:pPr>
        <w:pStyle w:val="BodyText"/>
      </w:pPr>
      <w:r>
        <w:t xml:space="preserve">Regeringen har genomfört flera satsningar som kan bidra till att skapa trygghet och </w:t>
      </w:r>
      <w:r>
        <w:t>studiero</w:t>
      </w:r>
      <w:r>
        <w:t xml:space="preserve">, </w:t>
      </w:r>
      <w:r>
        <w:t>t.ex.</w:t>
      </w:r>
      <w:r>
        <w:t xml:space="preserve"> en satsning på </w:t>
      </w:r>
      <w:r w:rsidRPr="00927019">
        <w:t>så kallade skolsociala team, där skolan och socialtjänsten samverkar för att öka elevers närvaro i skolan och skapa en lugn och trygg skolmiljö</w:t>
      </w:r>
      <w:r>
        <w:t xml:space="preserve"> samt </w:t>
      </w:r>
      <w:r w:rsidRPr="00927019">
        <w:t xml:space="preserve">en stor statsbidragssatsning </w:t>
      </w:r>
      <w:r>
        <w:t>för</w:t>
      </w:r>
      <w:r w:rsidRPr="00927019">
        <w:t xml:space="preserve"> att öka tillgången till speciallärare och andra stödinsatser i skolan.</w:t>
      </w:r>
      <w:r>
        <w:t xml:space="preserve"> </w:t>
      </w:r>
      <w:r>
        <w:t>Avslutningsvis</w:t>
      </w:r>
      <w:r w:rsidR="00501245">
        <w:t xml:space="preserve"> vill jag </w:t>
      </w:r>
      <w:r w:rsidR="0055788E">
        <w:t xml:space="preserve">återigen </w:t>
      </w:r>
      <w:r w:rsidR="00501245">
        <w:t xml:space="preserve">poängtera att </w:t>
      </w:r>
      <w:r w:rsidR="00B25DB0">
        <w:t>fortsatt arbete krävs</w:t>
      </w:r>
      <w:r w:rsidRPr="00501245" w:rsidR="00501245">
        <w:t xml:space="preserve"> för att vända den negativa utvecklingen</w:t>
      </w:r>
      <w:r w:rsidR="00501245">
        <w:t xml:space="preserve"> vad gäller </w:t>
      </w:r>
      <w:r w:rsidR="0055788E">
        <w:t>tryggheten</w:t>
      </w:r>
      <w:r w:rsidR="00501245">
        <w:t xml:space="preserve"> i skolan</w:t>
      </w:r>
      <w:r w:rsidRPr="00501245" w:rsidR="00501245">
        <w:t xml:space="preserve">. </w:t>
      </w:r>
      <w:r w:rsidR="00313F9B">
        <w:t xml:space="preserve">En trygg och lugn </w:t>
      </w:r>
      <w:r w:rsidR="0055788E">
        <w:t xml:space="preserve">skola är avgörande för elevernas </w:t>
      </w:r>
      <w:r w:rsidR="0055788E">
        <w:softHyphen/>
        <w:t>mående och kunskaps</w:t>
      </w:r>
      <w:r w:rsidR="0055788E">
        <w:softHyphen/>
      </w:r>
      <w:r w:rsidR="0055788E">
        <w:softHyphen/>
        <w:t xml:space="preserve">utveckling, men också för att förbättra lärarnas arbetsmiljö och i förlängningen även göra läraryrket mer attraktivt. </w:t>
      </w:r>
    </w:p>
    <w:p w:rsidR="007A1B1E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165FBB7E89B41D9BB7A6CB9BDC96EDD"/>
          </w:placeholder>
          <w:dataBinding w:xpath="/ns0:DocumentInfo[1]/ns0:BaseInfo[1]/ns0:HeaderDate[1]" w:storeItemID="{D3443659-8DB0-46AD-A0CA-69DE8ED4E671}" w:prefixMappings="xmlns:ns0='http://lp/documentinfo/RK' "/>
          <w:date w:fullDate="2023-11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56ECF">
            <w:t>22 november 2023</w:t>
          </w:r>
        </w:sdtContent>
      </w:sdt>
    </w:p>
    <w:p w:rsidR="007A1B1E" w:rsidP="004E7A8F">
      <w:pPr>
        <w:pStyle w:val="Brdtextutanavstnd"/>
      </w:pPr>
    </w:p>
    <w:p w:rsidR="007A1B1E" w:rsidP="004E7A8F">
      <w:pPr>
        <w:pStyle w:val="Brdtextutanavstnd"/>
      </w:pPr>
    </w:p>
    <w:p w:rsidR="007A1B1E" w:rsidP="004E7A8F">
      <w:pPr>
        <w:pStyle w:val="Brdtextutanavstnd"/>
      </w:pPr>
    </w:p>
    <w:p w:rsidR="007A1B1E" w:rsidRPr="00DB48AB" w:rsidP="00DB48AB">
      <w:pPr>
        <w:pStyle w:val="BodyText"/>
      </w:pPr>
      <w:r>
        <w:t>Lotta Edholm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EF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EF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EF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A1B1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A1B1E" w:rsidRPr="007D73AB" w:rsidP="00340DE0">
          <w:pPr>
            <w:pStyle w:val="Header"/>
          </w:pPr>
        </w:p>
      </w:tc>
      <w:tc>
        <w:tcPr>
          <w:tcW w:w="1134" w:type="dxa"/>
        </w:tcPr>
        <w:p w:rsidR="007A1B1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A1B1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A1B1E" w:rsidRPr="00710A6C" w:rsidP="00EE3C0F">
          <w:pPr>
            <w:pStyle w:val="Header"/>
            <w:rPr>
              <w:b/>
            </w:rPr>
          </w:pPr>
        </w:p>
        <w:p w:rsidR="007A1B1E" w:rsidP="00EE3C0F">
          <w:pPr>
            <w:pStyle w:val="Header"/>
          </w:pPr>
        </w:p>
        <w:p w:rsidR="007A1B1E" w:rsidP="00EE3C0F">
          <w:pPr>
            <w:pStyle w:val="Header"/>
          </w:pPr>
        </w:p>
        <w:p w:rsidR="007A1B1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FD3DD8FB49445458B884C067B7BABA0"/>
            </w:placeholder>
            <w:dataBinding w:xpath="/ns0:DocumentInfo[1]/ns0:BaseInfo[1]/ns0:Dnr[1]" w:storeItemID="{D3443659-8DB0-46AD-A0CA-69DE8ED4E671}" w:prefixMappings="xmlns:ns0='http://lp/documentinfo/RK' "/>
            <w:text/>
          </w:sdtPr>
          <w:sdtContent>
            <w:p w:rsidR="007A1B1E" w:rsidP="00EE3C0F">
              <w:pPr>
                <w:pStyle w:val="Header"/>
              </w:pPr>
              <w:r>
                <w:t>U2023/03222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1A75601AAE640858DBBF6104803DD1A"/>
            </w:placeholder>
            <w:showingPlcHdr/>
            <w:dataBinding w:xpath="/ns0:DocumentInfo[1]/ns0:BaseInfo[1]/ns0:DocNumber[1]" w:storeItemID="{D3443659-8DB0-46AD-A0CA-69DE8ED4E671}" w:prefixMappings="xmlns:ns0='http://lp/documentinfo/RK' "/>
            <w:text/>
          </w:sdtPr>
          <w:sdtContent>
            <w:p w:rsidR="007A1B1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A1B1E" w:rsidP="00EE3C0F">
          <w:pPr>
            <w:pStyle w:val="Header"/>
          </w:pPr>
        </w:p>
      </w:tc>
      <w:tc>
        <w:tcPr>
          <w:tcW w:w="1134" w:type="dxa"/>
        </w:tcPr>
        <w:p w:rsidR="007A1B1E" w:rsidP="0094502D">
          <w:pPr>
            <w:pStyle w:val="Header"/>
          </w:pPr>
        </w:p>
        <w:p w:rsidR="007A1B1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816B9C424954E9C8C93A7946A8F01C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A1B1E" w:rsidRPr="007A1B1E" w:rsidP="00340DE0">
              <w:pPr>
                <w:pStyle w:val="Header"/>
                <w:rPr>
                  <w:b/>
                </w:rPr>
              </w:pPr>
              <w:r w:rsidRPr="007A1B1E">
                <w:rPr>
                  <w:b/>
                </w:rPr>
                <w:t>Utbildningsdepartementet</w:t>
              </w:r>
            </w:p>
            <w:p w:rsidR="007A1B1E" w:rsidRPr="00340DE0" w:rsidP="00340DE0">
              <w:pPr>
                <w:pStyle w:val="Header"/>
              </w:pPr>
              <w:r w:rsidRPr="007A1B1E">
                <w:t>Skolministern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9C90AB88CF548A6BA868063693B5152"/>
          </w:placeholder>
          <w:dataBinding w:xpath="/ns0:DocumentInfo[1]/ns0:BaseInfo[1]/ns0:Recipient[1]" w:storeItemID="{D3443659-8DB0-46AD-A0CA-69DE8ED4E671}" w:prefixMappings="xmlns:ns0='http://lp/documentinfo/RK' "/>
          <w:text w:multiLine="1"/>
        </w:sdtPr>
        <w:sdtContent>
          <w:tc>
            <w:tcPr>
              <w:tcW w:w="3170" w:type="dxa"/>
            </w:tcPr>
            <w:p w:rsidR="007A1B1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A1B1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541E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FD3DD8FB49445458B884C067B7BAB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627441-2784-4779-B40D-E25CD806FDD1}"/>
      </w:docPartPr>
      <w:docPartBody>
        <w:p w:rsidR="00A21303" w:rsidP="009F1A1A">
          <w:pPr>
            <w:pStyle w:val="3FD3DD8FB49445458B884C067B7BABA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1A75601AAE640858DBBF6104803DD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671D03-2FA1-42DF-A67B-DA1350859B78}"/>
      </w:docPartPr>
      <w:docPartBody>
        <w:p w:rsidR="00A21303" w:rsidP="009F1A1A">
          <w:pPr>
            <w:pStyle w:val="F1A75601AAE640858DBBF6104803DD1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16B9C424954E9C8C93A7946A8F01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8E8F99-0498-42A8-8D17-DA56C01F1FDE}"/>
      </w:docPartPr>
      <w:docPartBody>
        <w:p w:rsidR="00A21303" w:rsidP="009F1A1A">
          <w:pPr>
            <w:pStyle w:val="0816B9C424954E9C8C93A7946A8F01C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C90AB88CF548A6BA868063693B51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222E97-0F61-4E8F-A415-82653342AE4E}"/>
      </w:docPartPr>
      <w:docPartBody>
        <w:p w:rsidR="00A21303" w:rsidP="009F1A1A">
          <w:pPr>
            <w:pStyle w:val="09C90AB88CF548A6BA868063693B515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165FBB7E89B41D9BB7A6CB9BDC96E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931D50-A93B-4AD9-A344-25FB2F19EDA2}"/>
      </w:docPartPr>
      <w:docPartBody>
        <w:p w:rsidR="00A21303" w:rsidP="009F1A1A">
          <w:pPr>
            <w:pStyle w:val="2165FBB7E89B41D9BB7A6CB9BDC96ED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1A1A"/>
    <w:rPr>
      <w:noProof w:val="0"/>
      <w:color w:val="808080"/>
    </w:rPr>
  </w:style>
  <w:style w:type="paragraph" w:customStyle="1" w:styleId="3FD3DD8FB49445458B884C067B7BABA0">
    <w:name w:val="3FD3DD8FB49445458B884C067B7BABA0"/>
    <w:rsid w:val="009F1A1A"/>
  </w:style>
  <w:style w:type="paragraph" w:customStyle="1" w:styleId="09C90AB88CF548A6BA868063693B5152">
    <w:name w:val="09C90AB88CF548A6BA868063693B5152"/>
    <w:rsid w:val="009F1A1A"/>
  </w:style>
  <w:style w:type="paragraph" w:customStyle="1" w:styleId="F1A75601AAE640858DBBF6104803DD1A1">
    <w:name w:val="F1A75601AAE640858DBBF6104803DD1A1"/>
    <w:rsid w:val="009F1A1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816B9C424954E9C8C93A7946A8F01CD1">
    <w:name w:val="0816B9C424954E9C8C93A7946A8F01CD1"/>
    <w:rsid w:val="009F1A1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165FBB7E89B41D9BB7A6CB9BDC96EDD">
    <w:name w:val="2165FBB7E89B41D9BB7A6CB9BDC96EDD"/>
    <w:rsid w:val="009F1A1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Skol­ministern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2023-11-22T00:00:00</HeaderDate>
    <Office/>
    <Dnr>U2023/03222</Dnr>
    <ParagrafNr/>
    <DocumentTitle/>
    <VisitingAddress/>
    <Extra1/>
    <Extra2/>
    <Extra3>Camilla Hansén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46ff4b9b-6f9b-4e5b-a63a-176c258718e7</RD_Svarsi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443659-8DB0-46AD-A0CA-69DE8ED4E671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810130D7-37D6-4EC9-9E53-4A08681EB5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43544E-0AFF-4944-82D3-99F677ECD604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9c9941df-7074-4a92-bf99-225d24d78d61"/>
    <ds:schemaRef ds:uri="http://purl.org/dc/terms/"/>
    <ds:schemaRef ds:uri="18f3d968-6251-40b0-9f11-012b293496c2"/>
    <ds:schemaRef ds:uri="cc625d36-bb37-4650-91b9-0c96159295ba"/>
    <ds:schemaRef ds:uri="http://schemas.microsoft.com/office/2006/documentManagement/types"/>
    <ds:schemaRef ds:uri="http://schemas.openxmlformats.org/package/2006/metadata/core-properties"/>
    <ds:schemaRef ds:uri="cce28019-86c4-43eb-9d2c-17951d3a857e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DB3B1B8-F110-463C-A583-39EE132190F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635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2023_24_262 av Camilla Hansén (MP) Elevinflytandets roll för trygghet och studiero i skolan.docx</dc:title>
  <cp:revision>2</cp:revision>
  <dcterms:created xsi:type="dcterms:W3CDTF">2023-11-22T11:35:00Z</dcterms:created>
  <dcterms:modified xsi:type="dcterms:W3CDTF">2023-11-22T11:35:00Z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64fd1fce-e5aa-480a-8a02-9a55f60e47c8</vt:lpwstr>
  </property>
</Properties>
</file>