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F544EE81E1734E5D810879F18D6CCE6F"/>
        </w:placeholder>
        <w:text/>
      </w:sdtPr>
      <w:sdtEndPr/>
      <w:sdtContent>
        <w:p w:rsidRPr="009B062B" w:rsidR="00AF30DD" w:rsidP="00CC2B6B" w:rsidRDefault="00AF30DD" w14:paraId="062BBBD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b2eb299-6e46-49f6-a05b-b0412b46e602"/>
        <w:id w:val="1451055357"/>
        <w:lock w:val="sdtLocked"/>
      </w:sdtPr>
      <w:sdtEndPr/>
      <w:sdtContent>
        <w:p w:rsidR="00A504E9" w:rsidRDefault="00A6036B" w14:paraId="1F9DFD0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främja ökad kunskap och utbildning kring kooperativt företagande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85C4A0A4AA748E390EB99C8F340AC2F"/>
        </w:placeholder>
        <w:text/>
      </w:sdtPr>
      <w:sdtEndPr/>
      <w:sdtContent>
        <w:p w:rsidRPr="009B062B" w:rsidR="006D79C9" w:rsidP="00333E95" w:rsidRDefault="006D79C9" w14:paraId="66FE9DCC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6E7E90" w:rsidP="007974D4" w:rsidRDefault="006E7E90" w14:paraId="36A43BEB" w14:textId="21D7DBC0">
      <w:pPr>
        <w:pStyle w:val="Normalutanindragellerluft"/>
      </w:pPr>
      <w:r>
        <w:t>Kooperativa och ömsesidiga företag är en viktig del av näringslivet i Sverige. Dessvärre tycks okunskapen om sektorn vara stor och det får negativa följder för dagens och även morgondagens kooperativa företag.</w:t>
      </w:r>
    </w:p>
    <w:p w:rsidR="006E7E90" w:rsidP="006E7E90" w:rsidRDefault="006E7E90" w14:paraId="4ABD5BD7" w14:textId="71162465">
      <w:r>
        <w:t>De hundra största kooperativa och ömsesidiga företagen i Sverige sysselsätter idag över hundratusen människor och har en omsättning på nära 500 miljarder</w:t>
      </w:r>
      <w:r w:rsidR="00A6036B">
        <w:t>,</w:t>
      </w:r>
      <w:r>
        <w:t xml:space="preserve"> och det startas 400 nya kooperativa företag över hela landet varje år.</w:t>
      </w:r>
    </w:p>
    <w:p w:rsidR="006E7E90" w:rsidP="006E7E90" w:rsidRDefault="006E7E90" w14:paraId="09E381BF" w14:textId="4D297681">
      <w:r>
        <w:t>Trots sektorns storlek och betydelse finns det bristande kunskaper om den koopera</w:t>
      </w:r>
      <w:r w:rsidR="007974D4">
        <w:softHyphen/>
      </w:r>
      <w:r>
        <w:t>tiva företagsformen och det gäller tyvärr även inom den högre utbildningen.</w:t>
      </w:r>
    </w:p>
    <w:p w:rsidR="006E7E90" w:rsidP="006E7E90" w:rsidRDefault="006E7E90" w14:paraId="0DA91E2F" w14:textId="4AB40E80">
      <w:r>
        <w:t>För att kartlägga frågan gjorde Svensk Kooperation en studie kring hur kunskap om kooperativa och ömsesidiga företag inkluderas på universitet och högskolor i Sverige. Granskningen omfattade relevanta kursplaner och visade att kooperation, ömsesidiga företag, ekonomiska föreningar eller personalägda företag inte fanns med överhuvud</w:t>
      </w:r>
      <w:r w:rsidR="007974D4">
        <w:softHyphen/>
      </w:r>
      <w:r>
        <w:t>taget i någon av kursplanerna. Däremot fanns aktiebolag med som en röd tråd genom många av utbildningarna. Landets utbildningar behöver i högre grad inkludera den kooperativa och ömsesidiga affärsmodellen i relevanta utbildningar för att Sverige långsiktigt ska öka mångfalden av företagsformer i landet.</w:t>
      </w:r>
    </w:p>
    <w:p w:rsidR="006E7E90" w:rsidP="006E7E90" w:rsidRDefault="006E7E90" w14:paraId="2BF7A50A" w14:textId="77777777">
      <w:r>
        <w:t>Den kooperativa och ömsesidiga affärsmodellen ingår i relevanta utbildningar, särskilt inom gymnasie- och högskoleutbildningar.</w:t>
      </w:r>
    </w:p>
    <w:p w:rsidR="006E7E90" w:rsidP="006E7E90" w:rsidRDefault="006E7E90" w14:paraId="5683360E" w14:textId="77777777">
      <w:r>
        <w:t>Även forskningen i Sverige har ett alltför ensidigt fokus på det aktiebolagsdrivna företagandet. För att utveckla den kooperativa sektorn och därmed hela näringslivet behövs mer forskning om kooperativa och ömsesidiga företag.</w:t>
      </w:r>
    </w:p>
    <w:p w:rsidR="006E7E90" w:rsidP="006E7E90" w:rsidRDefault="006E7E90" w14:paraId="02BD88E0" w14:textId="3F795794">
      <w:r>
        <w:lastRenderedPageBreak/>
        <w:t xml:space="preserve">Bristande kunskap om kooperation påverkar även myndigheters och bankers agerande gentemot kooperativa företag negativt. Det kan handla om att inte få </w:t>
      </w:r>
      <w:r w:rsidR="00A6036B">
        <w:t>öppna</w:t>
      </w:r>
      <w:r>
        <w:t xml:space="preserve"> ett bankkonto eller </w:t>
      </w:r>
      <w:r w:rsidR="00A6036B">
        <w:t xml:space="preserve">om </w:t>
      </w:r>
      <w:r>
        <w:t>att kooperativa företag i relation till finansiella aktörer behöver förklara det särskilda i sin associationsform i återupprepade, tidsödande byråkratiska processer. Troligen är detta även en bidragande faktor till den brist på finansiering som idag hindrar kooperativ utveckling och innovation i Sverige. Dessutom behöver offent</w:t>
      </w:r>
      <w:r w:rsidR="007974D4">
        <w:softHyphen/>
      </w:r>
      <w:r>
        <w:t>ligt finansierad företagsrådgivning som ges, till exempel via Almi, ha tillräckliga kun</w:t>
      </w:r>
      <w:r w:rsidR="007974D4">
        <w:softHyphen/>
      </w:r>
      <w:r>
        <w:t xml:space="preserve">skaper om kooperativt företagande för att på ett likvärdigt sätt kunna inkludera </w:t>
      </w:r>
      <w:r w:rsidR="00A6036B">
        <w:t xml:space="preserve">den </w:t>
      </w:r>
      <w:r>
        <w:t>företagsformen i sin rådgivning runt om i landet.</w:t>
      </w:r>
    </w:p>
    <w:p w:rsidR="006E7E90" w:rsidP="006E7E90" w:rsidRDefault="006E7E90" w14:paraId="3C38A3A3" w14:textId="6B15AC95">
      <w:r>
        <w:t xml:space="preserve">Det har på senare år funnits en bred uppslutning i riksdagen kring att det kooperativa och ömsesidiga företagandet behöver stärkas. Det är lagen om ekonomiska föreningar ett exempel på. Utifrån detta faktum finns </w:t>
      </w:r>
      <w:r w:rsidR="00A6036B">
        <w:t xml:space="preserve">det </w:t>
      </w:r>
      <w:r>
        <w:t xml:space="preserve">både tillfälle och anledning för Sveriges riksdag att uppdra åt relevanta aktörer att höja kunskapen om ekonomiska föreningar och kooperationens roll i samhället. </w:t>
      </w:r>
    </w:p>
    <w:p w:rsidR="006E7E90" w:rsidP="006E7E90" w:rsidRDefault="006E7E90" w14:paraId="14B87D45" w14:textId="5AF9F4F9">
      <w:r>
        <w:t xml:space="preserve">Vill vi ha ett mer diversifierat näringsliv, ett mer demokratiskt näringsliv och ett kooperativt företagande som sätter människan i centrum </w:t>
      </w:r>
      <w:r w:rsidR="00A6036B">
        <w:t>s</w:t>
      </w:r>
      <w:r>
        <w:t>å måste även kunskapen om sådant företagande spridas och fördjupas.</w:t>
      </w:r>
    </w:p>
    <w:sdt>
      <w:sdtPr>
        <w:alias w:val="CC_Underskrifter"/>
        <w:tag w:val="CC_Underskrifter"/>
        <w:id w:val="583496634"/>
        <w:lock w:val="sdtContentLocked"/>
        <w:placeholder>
          <w:docPart w:val="81CB0475B2614B9FBEB2B067BF698C64"/>
        </w:placeholder>
      </w:sdtPr>
      <w:sdtEndPr/>
      <w:sdtContent>
        <w:p w:rsidR="00CC2B6B" w:rsidP="00CC2B6B" w:rsidRDefault="00CC2B6B" w14:paraId="24191C35" w14:textId="77777777"/>
        <w:p w:rsidRPr="008E0FE2" w:rsidR="004801AC" w:rsidP="00CC2B6B" w:rsidRDefault="000664CD" w14:paraId="6A514DC8" w14:textId="43A0109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504E9" w14:paraId="353C4AB1" w14:textId="77777777">
        <w:trPr>
          <w:cantSplit/>
        </w:trPr>
        <w:tc>
          <w:tcPr>
            <w:tcW w:w="50" w:type="pct"/>
            <w:vAlign w:val="bottom"/>
          </w:tcPr>
          <w:p w:rsidR="00A504E9" w:rsidRDefault="00A6036B" w14:paraId="18066356" w14:textId="77777777">
            <w:pPr>
              <w:pStyle w:val="Underskrifter"/>
            </w:pPr>
            <w:r>
              <w:t>Per-Arne Håkansson (S)</w:t>
            </w:r>
          </w:p>
        </w:tc>
        <w:tc>
          <w:tcPr>
            <w:tcW w:w="50" w:type="pct"/>
            <w:vAlign w:val="bottom"/>
          </w:tcPr>
          <w:p w:rsidR="00A504E9" w:rsidRDefault="00A6036B" w14:paraId="481DAB2A" w14:textId="77777777">
            <w:pPr>
              <w:pStyle w:val="Underskrifter"/>
            </w:pPr>
            <w:r>
              <w:t>Anna Wallentheim (S)</w:t>
            </w:r>
          </w:p>
        </w:tc>
      </w:tr>
      <w:tr w:rsidR="00A504E9" w14:paraId="6464A9EE" w14:textId="77777777">
        <w:trPr>
          <w:cantSplit/>
        </w:trPr>
        <w:tc>
          <w:tcPr>
            <w:tcW w:w="50" w:type="pct"/>
            <w:vAlign w:val="bottom"/>
          </w:tcPr>
          <w:p w:rsidR="00A504E9" w:rsidRDefault="00A6036B" w14:paraId="650A395F" w14:textId="77777777">
            <w:pPr>
              <w:pStyle w:val="Underskrifter"/>
            </w:pPr>
            <w:r>
              <w:t>Azadeh Rojhan (S)</w:t>
            </w:r>
          </w:p>
        </w:tc>
        <w:tc>
          <w:tcPr>
            <w:tcW w:w="50" w:type="pct"/>
            <w:vAlign w:val="bottom"/>
          </w:tcPr>
          <w:p w:rsidR="00A504E9" w:rsidRDefault="00A6036B" w14:paraId="5447DFE1" w14:textId="77777777">
            <w:pPr>
              <w:pStyle w:val="Underskrifter"/>
            </w:pPr>
            <w:r>
              <w:t>Fredrik Lundh Sammeli (S)</w:t>
            </w:r>
          </w:p>
        </w:tc>
      </w:tr>
      <w:tr w:rsidR="00A504E9" w14:paraId="6D4E5BEA" w14:textId="77777777">
        <w:trPr>
          <w:gridAfter w:val="1"/>
          <w:wAfter w:w="4252" w:type="dxa"/>
          <w:cantSplit/>
        </w:trPr>
        <w:tc>
          <w:tcPr>
            <w:tcW w:w="50" w:type="pct"/>
            <w:vAlign w:val="bottom"/>
          </w:tcPr>
          <w:p w:rsidR="00A504E9" w:rsidRDefault="00A6036B" w14:paraId="04D7FE95" w14:textId="77777777">
            <w:pPr>
              <w:pStyle w:val="Underskrifter"/>
            </w:pPr>
            <w:r>
              <w:t>Johan Andersson (S)</w:t>
            </w:r>
          </w:p>
        </w:tc>
      </w:tr>
    </w:tbl>
    <w:p w:rsidR="00E01235" w:rsidRDefault="00E01235" w14:paraId="07BEF843" w14:textId="77777777"/>
    <w:sectPr w:rsidR="00E01235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896A7" w14:textId="77777777" w:rsidR="008144F3" w:rsidRDefault="008144F3" w:rsidP="000C1CAD">
      <w:pPr>
        <w:spacing w:line="240" w:lineRule="auto"/>
      </w:pPr>
      <w:r>
        <w:separator/>
      </w:r>
    </w:p>
  </w:endnote>
  <w:endnote w:type="continuationSeparator" w:id="0">
    <w:p w14:paraId="6DCA0D56" w14:textId="77777777" w:rsidR="008144F3" w:rsidRDefault="008144F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B880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8779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72234" w14:textId="5D1E9603" w:rsidR="00262EA3" w:rsidRPr="00CC2B6B" w:rsidRDefault="00262EA3" w:rsidP="00CC2B6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573DB" w14:textId="77777777" w:rsidR="008144F3" w:rsidRDefault="008144F3" w:rsidP="000C1CAD">
      <w:pPr>
        <w:spacing w:line="240" w:lineRule="auto"/>
      </w:pPr>
      <w:r>
        <w:separator/>
      </w:r>
    </w:p>
  </w:footnote>
  <w:footnote w:type="continuationSeparator" w:id="0">
    <w:p w14:paraId="77817C81" w14:textId="77777777" w:rsidR="008144F3" w:rsidRDefault="008144F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3057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F089135" wp14:editId="36B7811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69564A" w14:textId="7C9F347B" w:rsidR="00262EA3" w:rsidRDefault="000664C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6E7E90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6E7E90">
                                <w:t>1106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F08913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369564A" w14:textId="7C9F347B" w:rsidR="00262EA3" w:rsidRDefault="000664C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6E7E90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6E7E90">
                          <w:t>1106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8E59B3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3386E" w14:textId="77777777" w:rsidR="00262EA3" w:rsidRDefault="00262EA3" w:rsidP="008563AC">
    <w:pPr>
      <w:jc w:val="right"/>
    </w:pPr>
  </w:p>
  <w:p w14:paraId="02E8ADA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E5636" w14:textId="77777777" w:rsidR="00262EA3" w:rsidRDefault="000664C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8DFF2F2" wp14:editId="0278127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05E16F5" w14:textId="4C073A98" w:rsidR="00262EA3" w:rsidRDefault="000664C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C2B6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E7E90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E7E90">
          <w:t>1106</w:t>
        </w:r>
      </w:sdtContent>
    </w:sdt>
  </w:p>
  <w:p w14:paraId="34A37777" w14:textId="77777777" w:rsidR="00262EA3" w:rsidRPr="008227B3" w:rsidRDefault="000664C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E2AEE7D" w14:textId="46C9A7D8" w:rsidR="00262EA3" w:rsidRPr="008227B3" w:rsidRDefault="000664C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C2B6B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C2B6B">
          <w:t>:1053</w:t>
        </w:r>
      </w:sdtContent>
    </w:sdt>
  </w:p>
  <w:p w14:paraId="500C2CF7" w14:textId="571DE2BC" w:rsidR="00262EA3" w:rsidRDefault="000664C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CC2B6B">
          <w:t>av Per-Arne Håkansson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E25EDCC" w14:textId="69546414" w:rsidR="00262EA3" w:rsidRDefault="006E7E90" w:rsidP="00283E0F">
        <w:pPr>
          <w:pStyle w:val="FSHRub2"/>
        </w:pPr>
        <w:r>
          <w:t>Främja kunskap och utbildning kring kooperativt företagande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020A4C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6E7E9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64C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BE2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E7E90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4D4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44F3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4E9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36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2EDE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B6B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1235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1EB3ACF"/>
  <w15:chartTrackingRefBased/>
  <w15:docId w15:val="{F15FC05B-D3B6-4EE2-8B95-2937843C8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544EE81E1734E5D810879F18D6CCE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0744D2-663D-4676-BC43-0487B1E486F3}"/>
      </w:docPartPr>
      <w:docPartBody>
        <w:p w:rsidR="00B130AF" w:rsidRDefault="00D33963">
          <w:pPr>
            <w:pStyle w:val="F544EE81E1734E5D810879F18D6CCE6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85C4A0A4AA748E390EB99C8F340AC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3D9BAC-799B-469B-B75E-4C4109A4310E}"/>
      </w:docPartPr>
      <w:docPartBody>
        <w:p w:rsidR="00B130AF" w:rsidRDefault="00D33963">
          <w:pPr>
            <w:pStyle w:val="185C4A0A4AA748E390EB99C8F340AC2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1CB0475B2614B9FBEB2B067BF698C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5F3BF7-4D20-4923-B6D2-87940C4E5CCB}"/>
      </w:docPartPr>
      <w:docPartBody>
        <w:p w:rsidR="00C9570D" w:rsidRDefault="00C9570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963"/>
    <w:rsid w:val="00B130AF"/>
    <w:rsid w:val="00C9570D"/>
    <w:rsid w:val="00D3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544EE81E1734E5D810879F18D6CCE6F">
    <w:name w:val="F544EE81E1734E5D810879F18D6CCE6F"/>
  </w:style>
  <w:style w:type="paragraph" w:customStyle="1" w:styleId="185C4A0A4AA748E390EB99C8F340AC2F">
    <w:name w:val="185C4A0A4AA748E390EB99C8F340AC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1791AB-A5BC-4EB9-B0C1-B1F66DCFE08E}"/>
</file>

<file path=customXml/itemProps2.xml><?xml version="1.0" encoding="utf-8"?>
<ds:datastoreItem xmlns:ds="http://schemas.openxmlformats.org/officeDocument/2006/customXml" ds:itemID="{79570951-F9E8-4AF4-A51D-967C9A5762A6}"/>
</file>

<file path=customXml/itemProps3.xml><?xml version="1.0" encoding="utf-8"?>
<ds:datastoreItem xmlns:ds="http://schemas.openxmlformats.org/officeDocument/2006/customXml" ds:itemID="{447FD6B6-00D8-4C0E-90C9-1E716A569C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451</Words>
  <Characters>2785</Characters>
  <Application>Microsoft Office Word</Application>
  <DocSecurity>0</DocSecurity>
  <Lines>50</Lines>
  <Paragraphs>19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3217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