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580C03" w14:textId="77777777">
      <w:pPr>
        <w:pStyle w:val="Normalutanindragellerluft"/>
      </w:pPr>
      <w:bookmarkStart w:name="_Toc106800475" w:id="0"/>
      <w:bookmarkStart w:name="_Toc106801300" w:id="1"/>
      <w:bookmarkStart w:name="_Hlk210214486" w:id="2"/>
    </w:p>
    <w:p xmlns:w14="http://schemas.microsoft.com/office/word/2010/wordml" w:rsidRPr="009B062B" w:rsidR="00AF30DD" w:rsidP="003A729C" w:rsidRDefault="003A729C" w14:paraId="22D1AC74" w14:textId="77777777">
      <w:pPr>
        <w:pStyle w:val="RubrikFrslagTIllRiksdagsbeslut"/>
      </w:pPr>
      <w:sdt>
        <w:sdtPr>
          <w:alias w:val="CC_Boilerplate_4"/>
          <w:tag w:val="CC_Boilerplate_4"/>
          <w:id w:val="-1644581176"/>
          <w:lock w:val="sdtContentLocked"/>
          <w:placeholder>
            <w:docPart w:val="35F9F22A0F3241F88F5206A661826756"/>
          </w:placeholder>
          <w:text/>
        </w:sdtPr>
        <w:sdtEndPr/>
        <w:sdtContent>
          <w:r w:rsidRPr="009B062B" w:rsidR="00AF30DD">
            <w:t>Förslag till riksdagsbeslut</w:t>
          </w:r>
        </w:sdtContent>
      </w:sdt>
      <w:bookmarkEnd w:id="0"/>
      <w:bookmarkEnd w:id="1"/>
    </w:p>
    <w:sdt>
      <w:sdtPr>
        <w:tag w:val="83a92d2b-7792-4e7c-bd3f-9bdfc30d0cd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polisen får befogenheter att konfiskera fordon,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7C77BC5F13B427980E48205F307F463"/>
        </w:placeholder>
        <w:text/>
      </w:sdtPr>
      <w:sdtEndPr/>
      <w:sdtContent>
        <w:p xmlns:w14="http://schemas.microsoft.com/office/word/2010/wordml" w:rsidRPr="009B062B" w:rsidR="006D79C9" w:rsidP="00333E95" w:rsidRDefault="006D79C9" w14:paraId="64A9569A" w14:textId="77777777">
          <w:pPr>
            <w:pStyle w:val="Rubrik1"/>
          </w:pPr>
          <w:r>
            <w:t>Motivering</w:t>
          </w:r>
        </w:p>
      </w:sdtContent>
    </w:sdt>
    <w:bookmarkEnd w:displacedByCustomXml="prev" w:id="4"/>
    <w:bookmarkEnd w:displacedByCustomXml="prev" w:id="5"/>
    <w:p xmlns:w14="http://schemas.microsoft.com/office/word/2010/wordml" w:rsidR="00A26BDF" w:rsidP="006B5993" w:rsidRDefault="008A533A" w14:paraId="6DF7B7B7" w14:textId="166DD67A">
      <w:pPr>
        <w:pStyle w:val="Normalutanindragellerluft"/>
      </w:pPr>
      <w:r>
        <w:t>Polisen i Danmark har sedan ett par år tillbaka, möjligheten att konfiskera fordon, om den som kör fordonet framför fordonet enligt vad danskarna definierar som ”vansinneskörning”. Syftet är att med lagstöd eliminera de som utgör en allvarlig fara för allmänheten. Några exempel är om</w:t>
      </w:r>
      <w:r w:rsidR="006B5993">
        <w:t xml:space="preserve"> du </w:t>
      </w:r>
      <w:r w:rsidR="003B447A">
        <w:t>framför ett fordon</w:t>
      </w:r>
      <w:r w:rsidR="006B5993">
        <w:t xml:space="preserve"> på ett sätt som kan vålla kroppsskada, har 2,0 promille i blodet, kör i dubbla hastighetsgränsen eller kör i över 200 km/h</w:t>
      </w:r>
      <w:r>
        <w:t xml:space="preserve">. Detta leder till att fordonet konfiskeras </w:t>
      </w:r>
      <w:r w:rsidR="006B5993">
        <w:t xml:space="preserve">och </w:t>
      </w:r>
      <w:r w:rsidR="00A26BDF">
        <w:t>fordonet kommer inte att återfås</w:t>
      </w:r>
      <w:r w:rsidR="006B5993">
        <w:t xml:space="preserve">. </w:t>
      </w:r>
    </w:p>
    <w:p xmlns:w14="http://schemas.microsoft.com/office/word/2010/wordml" w:rsidR="006B5993" w:rsidP="006B5993" w:rsidRDefault="006B5993" w14:paraId="3027947F" w14:textId="5BEEC4DC">
      <w:pPr>
        <w:pStyle w:val="Normalutanindragellerluft"/>
      </w:pPr>
      <w:r>
        <w:t>De</w:t>
      </w:r>
      <w:r w:rsidR="00A26BDF">
        <w:t>t</w:t>
      </w:r>
      <w:r>
        <w:t xml:space="preserve"> </w:t>
      </w:r>
      <w:r w:rsidR="00A26BDF">
        <w:t>spelar heller ingen roll</w:t>
      </w:r>
      <w:r>
        <w:t xml:space="preserve"> vem som äger </w:t>
      </w:r>
      <w:r w:rsidR="00A26BDF">
        <w:t>fordonet, l</w:t>
      </w:r>
      <w:r>
        <w:t xml:space="preserve">ånar ägaren ut bilen </w:t>
      </w:r>
      <w:r w:rsidR="00A26BDF">
        <w:t xml:space="preserve">så </w:t>
      </w:r>
      <w:r>
        <w:t xml:space="preserve">är det </w:t>
      </w:r>
      <w:r w:rsidR="00A26BDF">
        <w:t xml:space="preserve">under </w:t>
      </w:r>
      <w:r>
        <w:t xml:space="preserve">ägarens ansvar. Begår någon ett brott i den så </w:t>
      </w:r>
      <w:r w:rsidR="00A26BDF">
        <w:t>konfiskeras</w:t>
      </w:r>
      <w:r>
        <w:t xml:space="preserve"> bilen oavsett om ägaren körde den eller ej.</w:t>
      </w:r>
    </w:p>
    <w:p xmlns:w14="http://schemas.microsoft.com/office/word/2010/wordml" w:rsidRPr="00422B9E" w:rsidR="00422B9E" w:rsidP="006B5993" w:rsidRDefault="006B5993" w14:paraId="4F6C31C7" w14:textId="29339870">
      <w:pPr>
        <w:pStyle w:val="Normalutanindragellerluft"/>
      </w:pPr>
      <w:r>
        <w:t xml:space="preserve">Med de regler som gäller i Danmark kunde polisen i Sverige helt enkelt tagit bilarna ifrån gängkriminella, eller från de som anses </w:t>
      </w:r>
      <w:r w:rsidR="00A26BDF">
        <w:t>utgöra en</w:t>
      </w:r>
      <w:r>
        <w:t xml:space="preserve"> </w:t>
      </w:r>
      <w:r w:rsidR="008A533A">
        <w:t xml:space="preserve">direkt </w:t>
      </w:r>
      <w:r>
        <w:t>far</w:t>
      </w:r>
      <w:r w:rsidR="00A26BDF">
        <w:t>a</w:t>
      </w:r>
      <w:r>
        <w:t xml:space="preserve"> </w:t>
      </w:r>
      <w:r w:rsidR="008A533A">
        <w:t xml:space="preserve">för allmänheten </w:t>
      </w:r>
      <w:r w:rsidR="00A26BDF">
        <w:t>på de svenska vägarna</w:t>
      </w:r>
      <w:r>
        <w:t xml:space="preserve">. </w:t>
      </w:r>
    </w:p>
    <w:p xmlns:w14="http://schemas.microsoft.com/office/word/2010/wordml" w:rsidR="00BB6339" w:rsidP="008E0FE2" w:rsidRDefault="00BB6339" w14:paraId="04BE8559" w14:textId="77777777">
      <w:pPr>
        <w:pStyle w:val="Normalutanindragellerluft"/>
      </w:pPr>
    </w:p>
    <w:sdt>
      <w:sdtPr>
        <w:rPr>
          <w:i/>
          <w:noProof/>
        </w:rPr>
        <w:alias w:val="CC_Underskrifter"/>
        <w:tag w:val="CC_Underskrifter"/>
        <w:id w:val="583496634"/>
        <w:lock w:val="sdtContentLocked"/>
        <w:placeholder>
          <w:docPart w:val="F427689A66C6452CAB738F442BA83F95"/>
        </w:placeholder>
      </w:sdtPr>
      <w:sdtEndPr>
        <w:rPr>
          <w:i w:val="0"/>
          <w:noProof w:val="0"/>
        </w:rPr>
      </w:sdtEndPr>
      <w:sdtContent>
        <w:p xmlns:w14="http://schemas.microsoft.com/office/word/2010/wordml" w:rsidR="003A729C" w:rsidP="003A729C" w:rsidRDefault="003A729C" w14:paraId="38652344" w14:textId="77777777">
          <w:pPr/>
          <w:r/>
        </w:p>
        <w:p xmlns:w14="http://schemas.microsoft.com/office/word/2010/wordml" w:rsidRPr="008E0FE2" w:rsidR="003A729C" w:rsidP="003A729C" w:rsidRDefault="003A729C" w14:paraId="3978AC53" w14:textId="788427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Persson (SD)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0032EBF" w14:textId="6577BB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67506" w14:textId="77777777" w:rsidR="00393E95" w:rsidRDefault="00393E95" w:rsidP="000C1CAD">
      <w:pPr>
        <w:spacing w:line="240" w:lineRule="auto"/>
      </w:pPr>
      <w:r>
        <w:separator/>
      </w:r>
    </w:p>
  </w:endnote>
  <w:endnote w:type="continuationSeparator" w:id="0">
    <w:p w14:paraId="09206977" w14:textId="77777777" w:rsidR="00393E95" w:rsidRDefault="00393E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E5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C0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339C" w14:textId="12049478" w:rsidR="00262EA3" w:rsidRPr="003A729C" w:rsidRDefault="00262EA3" w:rsidP="003A72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9576A" w14:textId="77777777" w:rsidR="00393E95" w:rsidRDefault="00393E95" w:rsidP="000C1CAD">
      <w:pPr>
        <w:spacing w:line="240" w:lineRule="auto"/>
      </w:pPr>
      <w:r>
        <w:separator/>
      </w:r>
    </w:p>
  </w:footnote>
  <w:footnote w:type="continuationSeparator" w:id="0">
    <w:p w14:paraId="30A86DF1" w14:textId="77777777" w:rsidR="00393E95" w:rsidRDefault="00393E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BDF0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23F851" wp14:anchorId="7A8569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729C" w14:paraId="44748F87" w14:textId="281EDC41">
                          <w:pPr>
                            <w:jc w:val="right"/>
                          </w:pPr>
                          <w:sdt>
                            <w:sdtPr>
                              <w:alias w:val="CC_Noformat_Partikod"/>
                              <w:tag w:val="CC_Noformat_Partikod"/>
                              <w:id w:val="-53464382"/>
                              <w:text/>
                            </w:sdtPr>
                            <w:sdtEndPr/>
                            <w:sdtContent>
                              <w:r w:rsidR="006B599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8569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729C" w14:paraId="44748F87" w14:textId="281EDC41">
                    <w:pPr>
                      <w:jc w:val="right"/>
                    </w:pPr>
                    <w:sdt>
                      <w:sdtPr>
                        <w:alias w:val="CC_Noformat_Partikod"/>
                        <w:tag w:val="CC_Noformat_Partikod"/>
                        <w:id w:val="-53464382"/>
                        <w:text/>
                      </w:sdtPr>
                      <w:sdtEndPr/>
                      <w:sdtContent>
                        <w:r w:rsidR="006B599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B2F9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1276E1" w14:textId="77777777">
    <w:pPr>
      <w:jc w:val="right"/>
    </w:pPr>
  </w:p>
  <w:p w:rsidR="00262EA3" w:rsidP="00776B74" w:rsidRDefault="00262EA3" w14:paraId="086763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14484" w:id="6"/>
  <w:bookmarkStart w:name="_Hlk210214485" w:id="7"/>
  <w:p w:rsidR="00262EA3" w:rsidP="008563AC" w:rsidRDefault="003A729C" w14:paraId="57E95E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5B6668" wp14:anchorId="5DFA38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729C" w14:paraId="2EE98F91" w14:textId="36E8876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599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729C" w14:paraId="51357F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729C" w14:paraId="0C691277" w14:textId="3CC30B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:945</w:t>
        </w:r>
      </w:sdtContent>
    </w:sdt>
  </w:p>
  <w:p w:rsidR="00262EA3" w:rsidP="00E03A3D" w:rsidRDefault="003A729C" w14:paraId="35F62537" w14:textId="52C15492">
    <w:pPr>
      <w:pStyle w:val="Motionr"/>
    </w:pPr>
    <w:sdt>
      <w:sdtPr>
        <w:alias w:val="CC_Noformat_Avtext"/>
        <w:tag w:val="CC_Noformat_Avtext"/>
        <w:id w:val="-2020768203"/>
        <w:lock w:val="sdtContentLocked"/>
        <w15:appearance w15:val="hidden"/>
        <w:text/>
      </w:sdtPr>
      <w:sdtEndPr/>
      <w:sdtContent>
        <w:r>
          <w:t>av Daniel Persson (SD)</w:t>
        </w:r>
      </w:sdtContent>
    </w:sdt>
  </w:p>
  <w:sdt>
    <w:sdtPr>
      <w:alias w:val="CC_Noformat_Rubtext"/>
      <w:tag w:val="CC_Noformat_Rubtext"/>
      <w:id w:val="-218060500"/>
      <w:lock w:val="sdtContentLocked"/>
      <w:text/>
    </w:sdtPr>
    <w:sdtEndPr/>
    <w:sdtContent>
      <w:p w:rsidR="00262EA3" w:rsidP="00283E0F" w:rsidRDefault="006B5993" w14:paraId="3EFE7B7C" w14:textId="2D3D4A82">
        <w:pPr>
          <w:pStyle w:val="FSHRub2"/>
        </w:pPr>
        <w:r>
          <w:t>Möjlighet att konfiskera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43D408FB"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5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5C2"/>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95"/>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29C"/>
    <w:rsid w:val="003A7434"/>
    <w:rsid w:val="003A7543"/>
    <w:rsid w:val="003A7C19"/>
    <w:rsid w:val="003B0D95"/>
    <w:rsid w:val="003B0F9B"/>
    <w:rsid w:val="003B1AFC"/>
    <w:rsid w:val="003B2109"/>
    <w:rsid w:val="003B2154"/>
    <w:rsid w:val="003B2811"/>
    <w:rsid w:val="003B2CE4"/>
    <w:rsid w:val="003B38E9"/>
    <w:rsid w:val="003B447A"/>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4E"/>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D9D"/>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EDD"/>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93"/>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B7"/>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33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504"/>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4D"/>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BDF"/>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C7B"/>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82E7B1"/>
  <w15:chartTrackingRefBased/>
  <w15:docId w15:val="{AFCE36D0-8640-4F40-B368-ABEFAF7D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177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9F22A0F3241F88F5206A661826756"/>
        <w:category>
          <w:name w:val="Allmänt"/>
          <w:gallery w:val="placeholder"/>
        </w:category>
        <w:types>
          <w:type w:val="bbPlcHdr"/>
        </w:types>
        <w:behaviors>
          <w:behavior w:val="content"/>
        </w:behaviors>
        <w:guid w:val="{A70AD564-E9EC-4632-857E-35001517739D}"/>
      </w:docPartPr>
      <w:docPartBody>
        <w:p w:rsidR="00AA06DA" w:rsidRDefault="00E01174">
          <w:pPr>
            <w:pStyle w:val="35F9F22A0F3241F88F5206A661826756"/>
          </w:pPr>
          <w:r w:rsidRPr="005A0A93">
            <w:rPr>
              <w:rStyle w:val="Platshllartext"/>
            </w:rPr>
            <w:t>Förslag till riksdagsbeslut</w:t>
          </w:r>
        </w:p>
      </w:docPartBody>
    </w:docPart>
    <w:docPart>
      <w:docPartPr>
        <w:name w:val="32FED6DC5A9C48FFBBB6C8078ECD20F8"/>
        <w:category>
          <w:name w:val="Allmänt"/>
          <w:gallery w:val="placeholder"/>
        </w:category>
        <w:types>
          <w:type w:val="bbPlcHdr"/>
        </w:types>
        <w:behaviors>
          <w:behavior w:val="content"/>
        </w:behaviors>
        <w:guid w:val="{17C7DAC2-AFC0-4544-831D-A21CDE3817A9}"/>
      </w:docPartPr>
      <w:docPartBody>
        <w:p w:rsidR="00AA06DA" w:rsidRDefault="00E01174">
          <w:pPr>
            <w:pStyle w:val="32FED6DC5A9C48FFBBB6C8078ECD20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C77BC5F13B427980E48205F307F463"/>
        <w:category>
          <w:name w:val="Allmänt"/>
          <w:gallery w:val="placeholder"/>
        </w:category>
        <w:types>
          <w:type w:val="bbPlcHdr"/>
        </w:types>
        <w:behaviors>
          <w:behavior w:val="content"/>
        </w:behaviors>
        <w:guid w:val="{1F5A9BEA-D420-4582-A02C-62D56FF65685}"/>
      </w:docPartPr>
      <w:docPartBody>
        <w:p w:rsidR="00AA06DA" w:rsidRDefault="00E01174">
          <w:pPr>
            <w:pStyle w:val="77C77BC5F13B427980E48205F307F463"/>
          </w:pPr>
          <w:r w:rsidRPr="005A0A93">
            <w:rPr>
              <w:rStyle w:val="Platshllartext"/>
            </w:rPr>
            <w:t>Motivering</w:t>
          </w:r>
        </w:p>
      </w:docPartBody>
    </w:docPart>
    <w:docPart>
      <w:docPartPr>
        <w:name w:val="F427689A66C6452CAB738F442BA83F95"/>
        <w:category>
          <w:name w:val="Allmänt"/>
          <w:gallery w:val="placeholder"/>
        </w:category>
        <w:types>
          <w:type w:val="bbPlcHdr"/>
        </w:types>
        <w:behaviors>
          <w:behavior w:val="content"/>
        </w:behaviors>
        <w:guid w:val="{22584D34-E15D-49D5-9C2E-365A67E6A5AA}"/>
      </w:docPartPr>
      <w:docPartBody>
        <w:p w:rsidR="00AA06DA" w:rsidRDefault="00E01174">
          <w:pPr>
            <w:pStyle w:val="F427689A66C6452CAB738F442BA83F9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DA"/>
    <w:rsid w:val="00207A8E"/>
    <w:rsid w:val="003D3696"/>
    <w:rsid w:val="00AA06DA"/>
    <w:rsid w:val="00E01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9F22A0F3241F88F5206A661826756">
    <w:name w:val="35F9F22A0F3241F88F5206A661826756"/>
  </w:style>
  <w:style w:type="paragraph" w:customStyle="1" w:styleId="32FED6DC5A9C48FFBBB6C8078ECD20F8">
    <w:name w:val="32FED6DC5A9C48FFBBB6C8078ECD20F8"/>
  </w:style>
  <w:style w:type="paragraph" w:customStyle="1" w:styleId="77C77BC5F13B427980E48205F307F463">
    <w:name w:val="77C77BC5F13B427980E48205F307F463"/>
  </w:style>
  <w:style w:type="paragraph" w:customStyle="1" w:styleId="F427689A66C6452CAB738F442BA83F95">
    <w:name w:val="F427689A66C6452CAB738F442BA83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C8A15-435D-45B3-B02E-D1124EF14B7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1EAB1C5-AC9F-456C-B9CE-AA677717EF03}"/>
</file>

<file path=customXml/itemProps4.xml><?xml version="1.0" encoding="utf-8"?>
<ds:datastoreItem xmlns:ds="http://schemas.openxmlformats.org/officeDocument/2006/customXml" ds:itemID="{AFBD5559-770E-43A7-A7A9-1DC23EE1AFC1}"/>
</file>

<file path=docProps/app.xml><?xml version="1.0" encoding="utf-8"?>
<Properties xmlns="http://schemas.openxmlformats.org/officeDocument/2006/extended-properties" xmlns:vt="http://schemas.openxmlformats.org/officeDocument/2006/docPropsVTypes">
  <Template>Normal</Template>
  <TotalTime>9</TotalTime>
  <Pages>2</Pages>
  <Words>182</Words>
  <Characters>945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Möjlighet att konfiskera fordon</vt:lpstr>
      <vt:lpstr>
      </vt:lpstr>
    </vt:vector>
  </TitlesOfParts>
  <Company>Sveriges riksdag</Company>
  <LinksUpToDate>false</LinksUpToDate>
  <CharactersWithSpaces>1121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