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5615903FEAD43CF8F6ADF56DA8C0B0D"/>
        </w:placeholder>
        <w:text/>
      </w:sdtPr>
      <w:sdtEndPr/>
      <w:sdtContent>
        <w:p w:rsidRPr="009B062B" w:rsidR="00AF30DD" w:rsidP="00602DD4" w:rsidRDefault="00AF30DD" w14:paraId="63307D3D" w14:textId="77777777">
          <w:pPr>
            <w:pStyle w:val="Rubrik1"/>
            <w:spacing w:after="300"/>
          </w:pPr>
          <w:r w:rsidRPr="009B062B">
            <w:t>Förslag till riksdagsbeslut</w:t>
          </w:r>
        </w:p>
      </w:sdtContent>
    </w:sdt>
    <w:sdt>
      <w:sdtPr>
        <w:alias w:val="Yrkande 1"/>
        <w:tag w:val="edcd9dce-e17e-48c6-8617-84db2d936445"/>
        <w:id w:val="-650597712"/>
        <w:lock w:val="sdtLocked"/>
      </w:sdtPr>
      <w:sdtEndPr/>
      <w:sdtContent>
        <w:p w:rsidR="007B7FFA" w:rsidRDefault="003F02AA" w14:paraId="5DD26C97" w14:textId="77777777">
          <w:pPr>
            <w:pStyle w:val="Frslagstext"/>
            <w:numPr>
              <w:ilvl w:val="0"/>
              <w:numId w:val="0"/>
            </w:numPr>
          </w:pPr>
          <w:r>
            <w:t>Riksdagen ställer sig bakom det som anförs i motionen om att se över möjligheten att möjliggöra sekretess för folkbokföring för 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1C1D3C" w:rsidP="005A1172" w:rsidRDefault="00FD0247" w14:paraId="6F1B8D8F" w14:textId="62E82659">
      <w:pPr>
        <w:pStyle w:val="Normalutanindragellerluft"/>
      </w:pPr>
      <w:r>
        <w:t>Fler poliser vittnar om att de och deras anhöriga möter hat och hot kopplat till yrkesutövningen. Vissa arbetsuppgifter och yrkesgrupper inom polisyrket har redan idag möjlighet att få sina uppgifter belagda med sekretess så att deras folkbokförings</w:t>
      </w:r>
      <w:r w:rsidR="005A1172">
        <w:softHyphen/>
      </w:r>
      <w:r>
        <w:t xml:space="preserve">adress med mera inte är sökbart för allmänheten. Detta ger ett skydd </w:t>
      </w:r>
      <w:r w:rsidR="003F02AA">
        <w:t>för</w:t>
      </w:r>
      <w:r>
        <w:t xml:space="preserve"> individen och dess närmaste som är fullt rimligt utifrån arbetsuppgiftens vikt i vårt samhälle. </w:t>
      </w:r>
    </w:p>
    <w:p w:rsidR="00FD0247" w:rsidRDefault="00FD0247" w14:paraId="4DAB3839" w14:textId="246EA271">
      <w:r>
        <w:t>Med en öppning för att fler poliser kan ansöka om och få beviljat denna form av sekretess ger vi möjlighet till en större upplevd trygghet</w:t>
      </w:r>
      <w:r w:rsidR="00223B00">
        <w:t xml:space="preserve"> inom polisyrket och kan därmed öka dess attraktivitet</w:t>
      </w:r>
      <w:r>
        <w:t xml:space="preserve">. </w:t>
      </w:r>
    </w:p>
    <w:sdt>
      <w:sdtPr>
        <w:rPr>
          <w:i/>
          <w:noProof/>
        </w:rPr>
        <w:alias w:val="CC_Underskrifter"/>
        <w:tag w:val="CC_Underskrifter"/>
        <w:id w:val="583496634"/>
        <w:lock w:val="sdtContentLocked"/>
        <w:placeholder>
          <w:docPart w:val="7162A8BF3E61474D94E12F9F56D91A7C"/>
        </w:placeholder>
      </w:sdtPr>
      <w:sdtEndPr>
        <w:rPr>
          <w:i w:val="0"/>
          <w:noProof w:val="0"/>
        </w:rPr>
      </w:sdtEndPr>
      <w:sdtContent>
        <w:p w:rsidR="00602DD4" w:rsidP="00602DD4" w:rsidRDefault="00602DD4" w14:paraId="272363BB" w14:textId="77777777"/>
        <w:p w:rsidRPr="008E0FE2" w:rsidR="00602DD4" w:rsidP="00602DD4" w:rsidRDefault="005A1172" w14:paraId="232C0B20" w14:textId="70FAABFD"/>
      </w:sdtContent>
    </w:sdt>
    <w:tbl>
      <w:tblPr>
        <w:tblW w:w="5000" w:type="pct"/>
        <w:tblLook w:val="04A0" w:firstRow="1" w:lastRow="0" w:firstColumn="1" w:lastColumn="0" w:noHBand="0" w:noVBand="1"/>
        <w:tblCaption w:val="underskrifter"/>
      </w:tblPr>
      <w:tblGrid>
        <w:gridCol w:w="4252"/>
        <w:gridCol w:w="4252"/>
      </w:tblGrid>
      <w:tr w:rsidR="007B7FFA" w14:paraId="433C2999" w14:textId="77777777">
        <w:trPr>
          <w:cantSplit/>
        </w:trPr>
        <w:tc>
          <w:tcPr>
            <w:tcW w:w="50" w:type="pct"/>
            <w:vAlign w:val="bottom"/>
          </w:tcPr>
          <w:p w:rsidR="007B7FFA" w:rsidRDefault="003F02AA" w14:paraId="3F9222EA" w14:textId="77777777">
            <w:pPr>
              <w:pStyle w:val="Underskrifter"/>
              <w:spacing w:after="0"/>
            </w:pPr>
            <w:r>
              <w:t>Ann-Sofie Lifvenhage (M)</w:t>
            </w:r>
          </w:p>
        </w:tc>
        <w:tc>
          <w:tcPr>
            <w:tcW w:w="50" w:type="pct"/>
            <w:vAlign w:val="bottom"/>
          </w:tcPr>
          <w:p w:rsidR="007B7FFA" w:rsidRDefault="007B7FFA" w14:paraId="6452455F" w14:textId="77777777">
            <w:pPr>
              <w:pStyle w:val="Underskrifter"/>
              <w:spacing w:after="0"/>
            </w:pPr>
          </w:p>
        </w:tc>
      </w:tr>
    </w:tbl>
    <w:p w:rsidRPr="008E0FE2" w:rsidR="004801AC" w:rsidP="00DF3554" w:rsidRDefault="004801AC" w14:paraId="1B4DA391" w14:textId="6BB38A6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1ADC" w14:textId="77777777" w:rsidR="001B713A" w:rsidRDefault="001B713A" w:rsidP="000C1CAD">
      <w:pPr>
        <w:spacing w:line="240" w:lineRule="auto"/>
      </w:pPr>
      <w:r>
        <w:separator/>
      </w:r>
    </w:p>
  </w:endnote>
  <w:endnote w:type="continuationSeparator" w:id="0">
    <w:p w14:paraId="4402B58A" w14:textId="77777777" w:rsidR="001B713A" w:rsidRDefault="001B7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442B" w14:textId="08AE9D14" w:rsidR="00262EA3" w:rsidRPr="00602DD4" w:rsidRDefault="00262EA3" w:rsidP="00602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F39A" w14:textId="77777777" w:rsidR="001B713A" w:rsidRDefault="001B713A" w:rsidP="000C1CAD">
      <w:pPr>
        <w:spacing w:line="240" w:lineRule="auto"/>
      </w:pPr>
      <w:r>
        <w:separator/>
      </w:r>
    </w:p>
  </w:footnote>
  <w:footnote w:type="continuationSeparator" w:id="0">
    <w:p w14:paraId="56C6F3BA" w14:textId="77777777" w:rsidR="001B713A" w:rsidRDefault="001B71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10390EAB" w:rsidR="00262EA3" w:rsidRDefault="005A1172"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334B0F">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895167" w14:textId="10390EAB" w:rsidR="00262EA3" w:rsidRDefault="005A1172"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334B0F">
                          <w:t>1927</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B7E0" w14:textId="77777777" w:rsidR="00262EA3" w:rsidRDefault="005A11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753F12DD" w:rsidR="00262EA3" w:rsidRDefault="005A1172" w:rsidP="00A314CF">
    <w:pPr>
      <w:pStyle w:val="FSHNormal"/>
      <w:spacing w:before="40"/>
    </w:pPr>
    <w:sdt>
      <w:sdtPr>
        <w:alias w:val="CC_Noformat_Motionstyp"/>
        <w:tag w:val="CC_Noformat_Motionstyp"/>
        <w:id w:val="1162973129"/>
        <w:lock w:val="sdtContentLocked"/>
        <w15:appearance w15:val="hidden"/>
        <w:text/>
      </w:sdtPr>
      <w:sdtEndPr/>
      <w:sdtContent>
        <w:r w:rsidR="00602DD4">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334B0F">
          <w:t>1927</w:t>
        </w:r>
      </w:sdtContent>
    </w:sdt>
  </w:p>
  <w:p w14:paraId="4A375233" w14:textId="77777777" w:rsidR="00262EA3" w:rsidRPr="008227B3" w:rsidRDefault="005A11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0CB8DEE1" w:rsidR="00262EA3" w:rsidRPr="008227B3" w:rsidRDefault="005A11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2D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2DD4">
          <w:t>:1975</w:t>
        </w:r>
      </w:sdtContent>
    </w:sdt>
  </w:p>
  <w:p w14:paraId="49BB12FB" w14:textId="77777777" w:rsidR="00262EA3" w:rsidRDefault="005A1172" w:rsidP="00E03A3D">
    <w:pPr>
      <w:pStyle w:val="Motionr"/>
    </w:pPr>
    <w:sdt>
      <w:sdtPr>
        <w:alias w:val="CC_Noformat_Avtext"/>
        <w:tag w:val="CC_Noformat_Avtext"/>
        <w:id w:val="-2020768203"/>
        <w:lock w:val="sdtContentLocked"/>
        <w15:appearance w15:val="hidden"/>
        <w:text/>
      </w:sdtPr>
      <w:sdtEndPr/>
      <w:sdtContent>
        <w:r w:rsidR="00602DD4">
          <w:t>av Ann-Sofie Lifvenhage (M)</w:t>
        </w:r>
      </w:sdtContent>
    </w:sdt>
  </w:p>
  <w:sdt>
    <w:sdtPr>
      <w:alias w:val="CC_Noformat_Rubtext"/>
      <w:tag w:val="CC_Noformat_Rubtext"/>
      <w:id w:val="-218060500"/>
      <w:lock w:val="sdtLocked"/>
      <w:text/>
    </w:sdtPr>
    <w:sdtEndPr/>
    <w:sdtContent>
      <w:p w14:paraId="28D4024C" w14:textId="5B6EA7F9" w:rsidR="00262EA3" w:rsidRDefault="001C1D3C" w:rsidP="00283E0F">
        <w:pPr>
          <w:pStyle w:val="FSHRub2"/>
        </w:pPr>
        <w:r>
          <w:t>Sekretess av folkbokföring för poliser</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1289523">
    <w:abstractNumId w:val="9"/>
  </w:num>
  <w:num w:numId="2" w16cid:durableId="858932243">
    <w:abstractNumId w:val="8"/>
  </w:num>
  <w:num w:numId="3" w16cid:durableId="1423136633">
    <w:abstractNumId w:val="7"/>
  </w:num>
  <w:num w:numId="4" w16cid:durableId="1804541032">
    <w:abstractNumId w:val="6"/>
  </w:num>
  <w:num w:numId="5" w16cid:durableId="138036371">
    <w:abstractNumId w:val="5"/>
  </w:num>
  <w:num w:numId="6" w16cid:durableId="1136725155">
    <w:abstractNumId w:val="4"/>
  </w:num>
  <w:num w:numId="7" w16cid:durableId="279066358">
    <w:abstractNumId w:val="3"/>
  </w:num>
  <w:num w:numId="8" w16cid:durableId="841434753">
    <w:abstractNumId w:val="2"/>
  </w:num>
  <w:num w:numId="9" w16cid:durableId="1243762823">
    <w:abstractNumId w:val="1"/>
  </w:num>
  <w:num w:numId="10" w16cid:durableId="1098519723">
    <w:abstractNumId w:val="0"/>
  </w:num>
  <w:num w:numId="11" w16cid:durableId="297298838">
    <w:abstractNumId w:val="27"/>
  </w:num>
  <w:num w:numId="12" w16cid:durableId="2134977384">
    <w:abstractNumId w:val="26"/>
  </w:num>
  <w:num w:numId="13" w16cid:durableId="788472016">
    <w:abstractNumId w:val="16"/>
  </w:num>
  <w:num w:numId="14" w16cid:durableId="1904098835">
    <w:abstractNumId w:val="19"/>
  </w:num>
  <w:num w:numId="15" w16cid:durableId="941256128">
    <w:abstractNumId w:val="13"/>
  </w:num>
  <w:num w:numId="16" w16cid:durableId="678771864">
    <w:abstractNumId w:val="30"/>
  </w:num>
  <w:num w:numId="17" w16cid:durableId="660230809">
    <w:abstractNumId w:val="37"/>
  </w:num>
  <w:num w:numId="18" w16cid:durableId="1924023952">
    <w:abstractNumId w:val="28"/>
  </w:num>
  <w:num w:numId="19" w16cid:durableId="286274351">
    <w:abstractNumId w:val="28"/>
  </w:num>
  <w:num w:numId="20" w16cid:durableId="1912619368">
    <w:abstractNumId w:val="28"/>
  </w:num>
  <w:num w:numId="21" w16cid:durableId="494301791">
    <w:abstractNumId w:val="23"/>
  </w:num>
  <w:num w:numId="22" w16cid:durableId="889268580">
    <w:abstractNumId w:val="14"/>
  </w:num>
  <w:num w:numId="23" w16cid:durableId="323976957">
    <w:abstractNumId w:val="20"/>
  </w:num>
  <w:num w:numId="24" w16cid:durableId="1330207044">
    <w:abstractNumId w:val="10"/>
  </w:num>
  <w:num w:numId="25" w16cid:durableId="99573258">
    <w:abstractNumId w:val="22"/>
  </w:num>
  <w:num w:numId="26" w16cid:durableId="2081756444">
    <w:abstractNumId w:val="33"/>
  </w:num>
  <w:num w:numId="27" w16cid:durableId="587153882">
    <w:abstractNumId w:val="29"/>
  </w:num>
  <w:num w:numId="28" w16cid:durableId="302278632">
    <w:abstractNumId w:val="25"/>
  </w:num>
  <w:num w:numId="29" w16cid:durableId="1587230027">
    <w:abstractNumId w:val="31"/>
  </w:num>
  <w:num w:numId="30" w16cid:durableId="1848639696">
    <w:abstractNumId w:val="15"/>
  </w:num>
  <w:num w:numId="31" w16cid:durableId="166411568">
    <w:abstractNumId w:val="17"/>
  </w:num>
  <w:num w:numId="32" w16cid:durableId="207571252">
    <w:abstractNumId w:val="12"/>
  </w:num>
  <w:num w:numId="33" w16cid:durableId="545261563">
    <w:abstractNumId w:val="21"/>
  </w:num>
  <w:num w:numId="34" w16cid:durableId="1879929209">
    <w:abstractNumId w:val="24"/>
  </w:num>
  <w:num w:numId="35" w16cid:durableId="283007009">
    <w:abstractNumId w:val="31"/>
    <w:lvlOverride w:ilvl="0">
      <w:startOverride w:val="1"/>
    </w:lvlOverride>
  </w:num>
  <w:num w:numId="36" w16cid:durableId="2120568288">
    <w:abstractNumId w:val="36"/>
  </w:num>
  <w:num w:numId="37" w16cid:durableId="507139679">
    <w:abstractNumId w:val="35"/>
  </w:num>
  <w:num w:numId="38" w16cid:durableId="899291625">
    <w:abstractNumId w:val="32"/>
  </w:num>
  <w:num w:numId="39" w16cid:durableId="196822383">
    <w:abstractNumId w:val="31"/>
    <w:lvlOverride w:ilvl="0">
      <w:startOverride w:val="1"/>
    </w:lvlOverride>
  </w:num>
  <w:num w:numId="40" w16cid:durableId="777598473">
    <w:abstractNumId w:val="18"/>
  </w:num>
  <w:num w:numId="41" w16cid:durableId="254633125">
    <w:abstractNumId w:val="11"/>
  </w:num>
  <w:num w:numId="42" w16cid:durableId="15987105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E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9A"/>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13A"/>
    <w:rsid w:val="001B7753"/>
    <w:rsid w:val="001C0645"/>
    <w:rsid w:val="001C1D3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00"/>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0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A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17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D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B7FFA"/>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5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4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19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247"/>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7A"/>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7162A8BF3E61474D94E12F9F56D91A7C"/>
        <w:category>
          <w:name w:val="Allmänt"/>
          <w:gallery w:val="placeholder"/>
        </w:category>
        <w:types>
          <w:type w:val="bbPlcHdr"/>
        </w:types>
        <w:behaviors>
          <w:behavior w:val="content"/>
        </w:behaviors>
        <w:guid w:val="{5C8CE0EA-64B4-4624-B1DC-B3A672E64CEA}"/>
      </w:docPartPr>
      <w:docPartBody>
        <w:p w:rsidR="002E516C" w:rsidRDefault="002E51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60692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A3035C"/>
    <w:rsid w:val="00C2027F"/>
    <w:rsid w:val="00D65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05B2C-1AC7-49D9-BE8C-474AF31F377F}"/>
</file>

<file path=customXml/itemProps2.xml><?xml version="1.0" encoding="utf-8"?>
<ds:datastoreItem xmlns:ds="http://schemas.openxmlformats.org/officeDocument/2006/customXml" ds:itemID="{897DB510-D13E-4750-A153-4B799DFBBDC2}"/>
</file>

<file path=customXml/itemProps3.xml><?xml version="1.0" encoding="utf-8"?>
<ds:datastoreItem xmlns:ds="http://schemas.openxmlformats.org/officeDocument/2006/customXml" ds:itemID="{201471A8-D8B1-445E-85A3-C6499E8E2A16}"/>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736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Sekretess av folkbokföring för poliser</vt:lpstr>
      <vt:lpstr>
      </vt:lpstr>
    </vt:vector>
  </TitlesOfParts>
  <Company>Sveriges riksdag</Company>
  <LinksUpToDate>false</LinksUpToDate>
  <CharactersWithSpaces>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