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8D6C2EAC12904AB09239D4A75A2081C6"/>
        </w:placeholder>
        <w:text/>
      </w:sdtPr>
      <w:sdtEndPr/>
      <w:sdtContent>
        <w:p w:rsidRPr="009B062B" w:rsidR="00AF30DD" w:rsidP="00DA28CE" w:rsidRDefault="00AF30DD" w14:paraId="3970947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252a895-753a-4857-b107-4556758bfc9e"/>
        <w:id w:val="819468242"/>
        <w:lock w:val="sdtLocked"/>
      </w:sdtPr>
      <w:sdtEndPr/>
      <w:sdtContent>
        <w:p w:rsidR="004C5863" w:rsidRDefault="003828BC" w14:paraId="2EFC1A0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vidta åtgärder för att förbättra trafiksituationen på Dragongatan i Ystad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B26AD90D783474E905344AAB0847576"/>
        </w:placeholder>
        <w:text/>
      </w:sdtPr>
      <w:sdtEndPr/>
      <w:sdtContent>
        <w:p w:rsidRPr="009B062B" w:rsidR="006D79C9" w:rsidP="00333E95" w:rsidRDefault="006D79C9" w14:paraId="188064DA" w14:textId="77777777">
          <w:pPr>
            <w:pStyle w:val="Rubrik1"/>
          </w:pPr>
          <w:r>
            <w:t>Motivering</w:t>
          </w:r>
        </w:p>
      </w:sdtContent>
    </w:sdt>
    <w:p w:rsidR="00046028" w:rsidP="00046028" w:rsidRDefault="00046028" w14:paraId="10A9C9E7" w14:textId="34784B9E">
      <w:pPr>
        <w:pStyle w:val="Normalutanindragellerluft"/>
      </w:pPr>
      <w:r>
        <w:t>Ystad</w:t>
      </w:r>
      <w:r w:rsidR="006010FF">
        <w:t>s</w:t>
      </w:r>
      <w:r>
        <w:t xml:space="preserve"> hamn är Sveriges största hamn vad gäller färjetrafik till Polen och Bornholm. De</w:t>
      </w:r>
      <w:r w:rsidR="006010FF">
        <w:t>t</w:t>
      </w:r>
      <w:r>
        <w:t xml:space="preserve"> är också den tredje största hamnen för färjepassagerare. 2014 åkte cirka 700</w:t>
      </w:r>
      <w:r w:rsidR="006010FF">
        <w:t> </w:t>
      </w:r>
      <w:r>
        <w:t>000 bilar, lastbilar och bussar med färjorna till och från Bornholm och Polen. Gods so</w:t>
      </w:r>
      <w:r w:rsidR="006010FF">
        <w:t>m passerade uppgick till över 3 </w:t>
      </w:r>
      <w:r>
        <w:t xml:space="preserve">miljoner ton. Trafiken har ökat under många år och beräknas fortsätta öka med upp till 80 procent fram till 2030. </w:t>
      </w:r>
    </w:p>
    <w:p w:rsidRPr="0020677A" w:rsidR="00422B9E" w:rsidP="0020677A" w:rsidRDefault="00046028" w14:paraId="3269B33D" w14:textId="3FDA6D3B">
      <w:r w:rsidRPr="0020677A">
        <w:t>Våren 2015 fattade Ystad</w:t>
      </w:r>
      <w:r w:rsidRPr="0020677A" w:rsidR="006010FF">
        <w:t>s</w:t>
      </w:r>
      <w:r w:rsidRPr="0020677A">
        <w:t xml:space="preserve"> kommun ett inriktningsbeslut om att flytta ut hamnen för att på så sätt öka kapaciteten och skapa utveckling inte bara i </w:t>
      </w:r>
      <w:r w:rsidRPr="0020677A">
        <w:lastRenderedPageBreak/>
        <w:t xml:space="preserve">Ystad utan för näringslivet i hela Skåne. Idag är dock </w:t>
      </w:r>
      <w:r w:rsidRPr="0020677A" w:rsidR="006010FF">
        <w:t xml:space="preserve">inte </w:t>
      </w:r>
      <w:r w:rsidRPr="0020677A">
        <w:t>E65:an anpassad för den intensiva och ofta tunga trafik som går till och från Ystad</w:t>
      </w:r>
      <w:r w:rsidRPr="0020677A" w:rsidR="006010FF">
        <w:t>s</w:t>
      </w:r>
      <w:r w:rsidRPr="0020677A">
        <w:t xml:space="preserve"> hamn. Genomfartstrafiken med såväl godstransporter som personbilar till o</w:t>
      </w:r>
      <w:r w:rsidRPr="0020677A" w:rsidR="006010FF">
        <w:t xml:space="preserve">ch från hamnen via Dragongatan </w:t>
      </w:r>
      <w:r w:rsidRPr="0020677A">
        <w:t>går rakt genom staden. En utbyggnad av hamnens kapacitet kommer skapa ytterligare belastning. Därför är det av största vikt att Trafikverket beslutar om åtgärder för att göra Dragongatan mer trafiksäker</w:t>
      </w:r>
      <w:r w:rsidRPr="0020677A" w:rsidR="006010FF">
        <w:t xml:space="preserve"> och</w:t>
      </w:r>
      <w:r w:rsidRPr="0020677A">
        <w:t xml:space="preserve"> framkomlig och få bort köbildningar.</w:t>
      </w:r>
    </w:p>
    <w:bookmarkStart w:name="_GoBack" w:displacedByCustomXml="next" w:id="1"/>
    <w:bookmarkEnd w:displacedByCustomXml="next" w:id="1"/>
    <w:sdt>
      <w:sdtPr>
        <w:alias w:val="CC_Underskrifter"/>
        <w:tag w:val="CC_Underskrifter"/>
        <w:id w:val="583496634"/>
        <w:lock w:val="sdtContentLocked"/>
        <w:placeholder>
          <w:docPart w:val="AFBF9648CC2B4AB0A1D83F17F9004648"/>
        </w:placeholder>
      </w:sdtPr>
      <w:sdtEndPr>
        <w:rPr>
          <w:i/>
          <w:noProof/>
        </w:rPr>
      </w:sdtEndPr>
      <w:sdtContent>
        <w:p w:rsidR="00046028" w:rsidP="00297C25" w:rsidRDefault="00046028" w14:paraId="5CFA4FAD" w14:textId="77777777"/>
        <w:p w:rsidR="00CC11BF" w:rsidP="00297C25" w:rsidRDefault="0020677A" w14:paraId="09CF87E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Kristina Yngwe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Pr="008E0FE2" w:rsidR="004801AC" w:rsidP="00DF3554" w:rsidRDefault="004801AC" w14:paraId="160F2F5E" w14:textId="77777777"/>
    <w:sectPr w:rsidRPr="008E0FE2"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C585BB" w14:textId="77777777" w:rsidR="00046028" w:rsidRDefault="00046028" w:rsidP="000C1CAD">
      <w:pPr>
        <w:spacing w:line="240" w:lineRule="auto"/>
      </w:pPr>
      <w:r>
        <w:separator/>
      </w:r>
    </w:p>
  </w:endnote>
  <w:endnote w:type="continuationSeparator" w:id="0">
    <w:p w14:paraId="71DDAD3A" w14:textId="77777777" w:rsidR="00046028" w:rsidRDefault="0004602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9E2D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90F02" w14:textId="51EAB43C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0677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9CE01D" w14:textId="77777777" w:rsidR="00046028" w:rsidRDefault="00046028" w:rsidP="000C1CAD">
      <w:pPr>
        <w:spacing w:line="240" w:lineRule="auto"/>
      </w:pPr>
      <w:r>
        <w:separator/>
      </w:r>
    </w:p>
  </w:footnote>
  <w:footnote w:type="continuationSeparator" w:id="0">
    <w:p w14:paraId="5D804ADD" w14:textId="77777777" w:rsidR="00046028" w:rsidRDefault="0004602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4C18BBC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619EBB4" wp14:anchorId="562AE18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0677A" w14:paraId="2A2F763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BF2F27E82774212A702A3460F0B9A50"/>
                              </w:placeholder>
                              <w:text/>
                            </w:sdtPr>
                            <w:sdtEndPr/>
                            <w:sdtContent>
                              <w:r w:rsidR="00046028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982421C495747CE991AF8FFF369F92B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62AE18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0677A" w14:paraId="2A2F763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BF2F27E82774212A702A3460F0B9A50"/>
                        </w:placeholder>
                        <w:text/>
                      </w:sdtPr>
                      <w:sdtEndPr/>
                      <w:sdtContent>
                        <w:r w:rsidR="00046028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982421C495747CE991AF8FFF369F92B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BE8C0A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0229AFDF" w14:textId="77777777">
    <w:pPr>
      <w:jc w:val="right"/>
    </w:pPr>
  </w:p>
  <w:p w:rsidR="00262EA3" w:rsidP="00776B74" w:rsidRDefault="00262EA3" w14:paraId="144CA8B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0677A" w14:paraId="7BDD61A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27E8133" wp14:anchorId="6B742A0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0677A" w14:paraId="76F883E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46028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20677A" w14:paraId="36EA454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0677A" w14:paraId="546FE24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:2499</w:t>
        </w:r>
      </w:sdtContent>
    </w:sdt>
  </w:p>
  <w:p w:rsidR="00262EA3" w:rsidP="00E03A3D" w:rsidRDefault="0020677A" w14:paraId="634957F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Kristina Yngwe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046028" w14:paraId="0FC0C78C" w14:textId="77777777">
        <w:pPr>
          <w:pStyle w:val="FSHRub2"/>
        </w:pPr>
        <w:r>
          <w:t>Ombyggnad av E65 för utveckling av Ystads hamn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1B4026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04602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028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77A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C25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6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28BC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863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0FF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BE2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0756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E70C669"/>
  <w15:chartTrackingRefBased/>
  <w15:docId w15:val="{BC9F565F-24E1-4323-A958-EB01B7347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D6C2EAC12904AB09239D4A75A2081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E253CA-6DDA-4FF9-B7C2-F3E5B2B5DA7B}"/>
      </w:docPartPr>
      <w:docPartBody>
        <w:p w:rsidR="00766772" w:rsidRDefault="00766772">
          <w:pPr>
            <w:pStyle w:val="8D6C2EAC12904AB09239D4A75A2081C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B26AD90D783474E905344AAB08475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CB3A4A-E6EF-4117-B37D-AEE81D586B47}"/>
      </w:docPartPr>
      <w:docPartBody>
        <w:p w:rsidR="00766772" w:rsidRDefault="00766772">
          <w:pPr>
            <w:pStyle w:val="1B26AD90D783474E905344AAB084757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BF2F27E82774212A702A3460F0B9A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9205FE-72D4-46EF-BCC0-5685B6AD642B}"/>
      </w:docPartPr>
      <w:docPartBody>
        <w:p w:rsidR="00766772" w:rsidRDefault="00766772">
          <w:pPr>
            <w:pStyle w:val="5BF2F27E82774212A702A3460F0B9A5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982421C495747CE991AF8FFF369F9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78FC1A-8DB3-4699-9709-F3F92FE179E3}"/>
      </w:docPartPr>
      <w:docPartBody>
        <w:p w:rsidR="00766772" w:rsidRDefault="00766772">
          <w:pPr>
            <w:pStyle w:val="5982421C495747CE991AF8FFF369F92B"/>
          </w:pPr>
          <w:r>
            <w:t xml:space="preserve"> </w:t>
          </w:r>
        </w:p>
      </w:docPartBody>
    </w:docPart>
    <w:docPart>
      <w:docPartPr>
        <w:name w:val="AFBF9648CC2B4AB0A1D83F17F90046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38E431-65BA-4E44-8C0F-F0BB31F17C17}"/>
      </w:docPartPr>
      <w:docPartBody>
        <w:p w:rsidR="007F2550" w:rsidRDefault="007F255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772"/>
    <w:rsid w:val="00766772"/>
    <w:rsid w:val="007F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D6C2EAC12904AB09239D4A75A2081C6">
    <w:name w:val="8D6C2EAC12904AB09239D4A75A2081C6"/>
  </w:style>
  <w:style w:type="paragraph" w:customStyle="1" w:styleId="7C3358B4600644008F73C37EE9EE608F">
    <w:name w:val="7C3358B4600644008F73C37EE9EE608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1C38E7F1CD047C090A9E0159CB702C4">
    <w:name w:val="E1C38E7F1CD047C090A9E0159CB702C4"/>
  </w:style>
  <w:style w:type="paragraph" w:customStyle="1" w:styleId="1B26AD90D783474E905344AAB0847576">
    <w:name w:val="1B26AD90D783474E905344AAB0847576"/>
  </w:style>
  <w:style w:type="paragraph" w:customStyle="1" w:styleId="12B5732BDA28413F90E521CEE3E7047C">
    <w:name w:val="12B5732BDA28413F90E521CEE3E7047C"/>
  </w:style>
  <w:style w:type="paragraph" w:customStyle="1" w:styleId="E4FC87A76E434D84AEA89543FBFE0B36">
    <w:name w:val="E4FC87A76E434D84AEA89543FBFE0B36"/>
  </w:style>
  <w:style w:type="paragraph" w:customStyle="1" w:styleId="5BF2F27E82774212A702A3460F0B9A50">
    <w:name w:val="5BF2F27E82774212A702A3460F0B9A50"/>
  </w:style>
  <w:style w:type="paragraph" w:customStyle="1" w:styleId="5982421C495747CE991AF8FFF369F92B">
    <w:name w:val="5982421C495747CE991AF8FFF369F9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9B373B-DF5E-4037-829A-8006ACC5BA07}"/>
</file>

<file path=customXml/itemProps2.xml><?xml version="1.0" encoding="utf-8"?>
<ds:datastoreItem xmlns:ds="http://schemas.openxmlformats.org/officeDocument/2006/customXml" ds:itemID="{E34A934E-5CF4-41F7-831D-3C30220C8020}"/>
</file>

<file path=customXml/itemProps3.xml><?xml version="1.0" encoding="utf-8"?>
<ds:datastoreItem xmlns:ds="http://schemas.openxmlformats.org/officeDocument/2006/customXml" ds:itemID="{D96F03BC-D756-4CE2-8ADB-1F88AFA650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1083</Characters>
  <Application>Microsoft Office Word</Application>
  <DocSecurity>0</DocSecurity>
  <Lines>24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Ombyggnad av E65 för utveckling av Ystads hamn</vt:lpstr>
      <vt:lpstr>
      </vt:lpstr>
    </vt:vector>
  </TitlesOfParts>
  <Company>Sveriges riksdag</Company>
  <LinksUpToDate>false</LinksUpToDate>
  <CharactersWithSpaces>1277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