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2511E" w:rsidRPr="007C59E0" w:rsidTr="0082511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2511E" w:rsidRPr="007C59E0" w:rsidRDefault="00D378E7" w:rsidP="0082511E">
            <w:pPr>
              <w:pStyle w:val="RSKRbeteckning"/>
              <w:spacing w:before="240"/>
            </w:pPr>
            <w:r w:rsidRPr="007C59E0">
              <w:t>Riksdagsskrivelse</w:t>
            </w:r>
          </w:p>
          <w:p w:rsidR="0082511E" w:rsidRPr="007C59E0" w:rsidRDefault="00D378E7" w:rsidP="0082511E">
            <w:pPr>
              <w:pStyle w:val="RSKRbeteckning"/>
            </w:pPr>
            <w:r w:rsidRPr="007C59E0">
              <w:t>2009/10</w:t>
            </w:r>
            <w:r w:rsidR="0082511E" w:rsidRPr="007C59E0">
              <w:t>:</w:t>
            </w:r>
            <w:r w:rsidRPr="007C59E0">
              <w:t>303</w:t>
            </w:r>
          </w:p>
        </w:tc>
        <w:tc>
          <w:tcPr>
            <w:tcW w:w="1134" w:type="dxa"/>
          </w:tcPr>
          <w:p w:rsidR="0082511E" w:rsidRPr="007C59E0" w:rsidRDefault="007C59E0" w:rsidP="0082511E">
            <w:pPr>
              <w:jc w:val="right"/>
            </w:pPr>
            <w:r w:rsidRPr="007C59E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511E" w:rsidRPr="007C59E0" w:rsidTr="0082511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2511E" w:rsidRPr="007C59E0" w:rsidRDefault="0082511E">
            <w:pPr>
              <w:rPr>
                <w:sz w:val="10"/>
              </w:rPr>
            </w:pPr>
          </w:p>
        </w:tc>
      </w:tr>
    </w:tbl>
    <w:p w:rsidR="0082511E" w:rsidRPr="007C59E0" w:rsidRDefault="0082511E"/>
    <w:p w:rsidR="0082511E" w:rsidRPr="007C59E0" w:rsidRDefault="00D378E7" w:rsidP="0082511E">
      <w:pPr>
        <w:pStyle w:val="Mottagare1"/>
      </w:pPr>
      <w:r w:rsidRPr="007C59E0">
        <w:t>Regeringen</w:t>
      </w:r>
    </w:p>
    <w:p w:rsidR="0082511E" w:rsidRPr="007C59E0" w:rsidRDefault="00D378E7" w:rsidP="0082511E">
      <w:pPr>
        <w:pStyle w:val="Mottagare2"/>
      </w:pPr>
      <w:r w:rsidRPr="007C59E0">
        <w:t>Justitiedepartementet</w:t>
      </w:r>
    </w:p>
    <w:p w:rsidR="0082511E" w:rsidRPr="007C59E0" w:rsidRDefault="0082511E" w:rsidP="0082511E">
      <w:r w:rsidRPr="007C59E0">
        <w:t xml:space="preserve">Med överlämnande av </w:t>
      </w:r>
      <w:r w:rsidR="00D378E7" w:rsidRPr="007C59E0">
        <w:t>konstitutionsutskottet</w:t>
      </w:r>
      <w:r w:rsidRPr="007C59E0">
        <w:t xml:space="preserve">s betänkande </w:t>
      </w:r>
      <w:r w:rsidR="00D378E7" w:rsidRPr="007C59E0">
        <w:t>2009/10</w:t>
      </w:r>
      <w:r w:rsidRPr="007C59E0">
        <w:t>:</w:t>
      </w:r>
      <w:r w:rsidR="00D378E7" w:rsidRPr="007C59E0">
        <w:t>KU18</w:t>
      </w:r>
      <w:r w:rsidRPr="007C59E0">
        <w:t xml:space="preserve"> </w:t>
      </w:r>
      <w:r w:rsidR="00D378E7" w:rsidRPr="007C59E0">
        <w:t>Grundlagsskydd för digital bio och andra yttrandefrihetsrättsliga frågor</w:t>
      </w:r>
      <w:r w:rsidRPr="007C59E0">
        <w:t xml:space="preserve"> får jag anmäla att riksdagen denna dag bifallit utskottets förslag till riksdagsbeslut.</w:t>
      </w:r>
    </w:p>
    <w:p w:rsidR="0082511E" w:rsidRPr="007C59E0" w:rsidRDefault="0082511E" w:rsidP="0082511E">
      <w:pPr>
        <w:pStyle w:val="Stockholm"/>
      </w:pPr>
      <w:r w:rsidRPr="007C59E0">
        <w:t xml:space="preserve">Stockholm </w:t>
      </w:r>
      <w:r w:rsidR="00D378E7" w:rsidRPr="007C59E0">
        <w:t>den 27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2511E" w:rsidRPr="007C59E0" w:rsidTr="0082511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2511E" w:rsidRPr="007C59E0" w:rsidRDefault="00D378E7" w:rsidP="0082511E">
            <w:pPr>
              <w:pStyle w:val="AvsTalman"/>
            </w:pPr>
            <w:r w:rsidRPr="007C59E0">
              <w:t>Jan Björkman</w:t>
            </w:r>
          </w:p>
        </w:tc>
        <w:tc>
          <w:tcPr>
            <w:tcW w:w="3628" w:type="dxa"/>
          </w:tcPr>
          <w:p w:rsidR="0082511E" w:rsidRPr="007C59E0" w:rsidRDefault="00D378E7" w:rsidP="0082511E">
            <w:pPr>
              <w:pStyle w:val="AvsTjnsteman"/>
            </w:pPr>
            <w:r w:rsidRPr="007C59E0">
              <w:t>Ulf Christoffersson</w:t>
            </w:r>
          </w:p>
        </w:tc>
      </w:tr>
    </w:tbl>
    <w:p w:rsidR="00D85057" w:rsidRPr="007C59E0" w:rsidRDefault="00D85057" w:rsidP="0082511E"/>
    <w:sectPr w:rsidR="00D85057" w:rsidRPr="007C59E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11E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81BBA"/>
    <w:rsid w:val="007C59E0"/>
    <w:rsid w:val="007D2903"/>
    <w:rsid w:val="0082511E"/>
    <w:rsid w:val="00852286"/>
    <w:rsid w:val="00860608"/>
    <w:rsid w:val="00895115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378E7"/>
    <w:rsid w:val="00D4161F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AED0830-FF7F-4608-997E-72FCC386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1</TotalTime>
  <Pages>1</Pages>
  <Words>39</Words>
  <Characters>320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2010-05-27T12:14:00Z</cp:lastPrinted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303</vt:lpwstr>
  </property>
  <property fmtid="{D5CDD505-2E9C-101B-9397-08002B2CF9AE}" pid="6" name="Datum">
    <vt:lpwstr>2010-05-27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18</vt:lpwstr>
  </property>
  <property fmtid="{D5CDD505-2E9C-101B-9397-08002B2CF9AE}" pid="17" name="RefRubrik">
    <vt:lpwstr>Grundlagsskydd för digital bio och andra yttrandefrihetsrättsliga frågor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27 maj 2010</vt:lpwstr>
  </property>
</Properties>
</file>