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60939" w:rsidRDefault="00093483" w14:paraId="21D658F1" w14:textId="77777777">
      <w:pPr>
        <w:pStyle w:val="RubrikFrslagTIllRiksdagsbeslut"/>
      </w:pPr>
      <w:sdt>
        <w:sdtPr>
          <w:alias w:val="CC_Boilerplate_4"/>
          <w:tag w:val="CC_Boilerplate_4"/>
          <w:id w:val="-1644581176"/>
          <w:lock w:val="sdtContentLocked"/>
          <w:placeholder>
            <w:docPart w:val="E8931EC313F44AD18719F1B65EDCAF34"/>
          </w:placeholder>
          <w:text/>
        </w:sdtPr>
        <w:sdtEndPr/>
        <w:sdtContent>
          <w:r w:rsidRPr="009B062B" w:rsidR="00AF30DD">
            <w:t>Förslag till riksdagsbeslut</w:t>
          </w:r>
        </w:sdtContent>
      </w:sdt>
      <w:bookmarkEnd w:id="0"/>
      <w:bookmarkEnd w:id="1"/>
    </w:p>
    <w:sdt>
      <w:sdtPr>
        <w:alias w:val="Yrkande 1"/>
        <w:tag w:val="cc888a0c-800c-432b-a5f1-c132b86081bd"/>
        <w:id w:val="-1705859749"/>
        <w:lock w:val="sdtLocked"/>
      </w:sdtPr>
      <w:sdtEndPr/>
      <w:sdtContent>
        <w:p w:rsidR="00B17250" w:rsidRDefault="00B6677B" w14:paraId="2B482690" w14:textId="77777777">
          <w:pPr>
            <w:pStyle w:val="Frslagstext"/>
            <w:numPr>
              <w:ilvl w:val="0"/>
              <w:numId w:val="0"/>
            </w:numPr>
          </w:pPr>
          <w:r>
            <w:t>Riksdagen ställer sig bakom det som anförs i motionen om att se över möjligheterna att införa en maxgräns för handläggningstid i tillståndsärenden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3A44B0F6894925A5FBB8423D583829"/>
        </w:placeholder>
        <w:text/>
      </w:sdtPr>
      <w:sdtEndPr/>
      <w:sdtContent>
        <w:p w:rsidRPr="009B062B" w:rsidR="006D79C9" w:rsidP="00333E95" w:rsidRDefault="006D79C9" w14:paraId="334C60A1" w14:textId="77777777">
          <w:pPr>
            <w:pStyle w:val="Rubrik1"/>
          </w:pPr>
          <w:r>
            <w:t>Motivering</w:t>
          </w:r>
        </w:p>
      </w:sdtContent>
    </w:sdt>
    <w:bookmarkEnd w:displacedByCustomXml="prev" w:id="3"/>
    <w:bookmarkEnd w:displacedByCustomXml="prev" w:id="4"/>
    <w:p w:rsidR="00EB594C" w:rsidP="00093483" w:rsidRDefault="00157736" w14:paraId="2A0137F5" w14:textId="77777777">
      <w:pPr>
        <w:pStyle w:val="Normalutanindragellerluft"/>
      </w:pPr>
      <w:r>
        <w:t>Svenska företag möter idag en växande utmaning i form av långa och oförutsägbara handläggningstider för tillståndsärenden. Det gäller allt från miljötillstånd till bygglov och infrastrukturprojekt. När processerna drar ut på tiden fördröjs viktiga investeringar, vilket innebär förlorade arbetstillfällen, försämrad konkurrenskraft och minskad tillväxt.</w:t>
      </w:r>
    </w:p>
    <w:p w:rsidR="00EB594C" w:rsidP="00EB594C" w:rsidRDefault="00157736" w14:paraId="524801CE" w14:textId="77777777">
      <w:r>
        <w:t>I Tillväxtagenda 2035 från Svenskt Näringsliv lyfts särskilt behovet av att korta ledtiderna i tillståndsprocesser. Ett företagsklimat som präglas av förutsägbarhet och snabb myndighetshantering är en avgörande konkurrensfördel i en global ekonomi.</w:t>
      </w:r>
    </w:p>
    <w:p w:rsidR="00EB594C" w:rsidP="00EB594C" w:rsidRDefault="00157736" w14:paraId="252010CA" w14:textId="77777777">
      <w:r>
        <w:t>För att stärka Sveriges attraktionskraft som investeringsland bör det införas en tydlig maxgräns för handläggningstid i tillståndsärenden. Överskrids tidsgränsen ska det få konsekvenser för myndigheten – exempelvis i form av skyldighet att omedelbart fatta beslut utifrån tillgängligt underlag eller att ärendet automatiskt går vidare till en högre instans.</w:t>
      </w:r>
    </w:p>
    <w:p w:rsidR="00EB594C" w:rsidP="00EB594C" w:rsidRDefault="00157736" w14:paraId="1E9363D9" w14:textId="77777777">
      <w:r>
        <w:t>Syftet är inte att underminera rättssäkerheten, utan att skapa balans mellan noggranna prövningar och rimlig effektivitet. En maxgräns skulle ge företagare och investerare en tryggare planeringshorisont och bidra till fler investeringar i Sverige.</w:t>
      </w:r>
    </w:p>
    <w:p w:rsidR="00BB6339" w:rsidP="00093483" w:rsidRDefault="00157736" w14:paraId="3D8FE4CB" w14:textId="2EA9522F">
      <w:r>
        <w:t>Sverige behöver korta vägen från idé till genomförande. Därför bör regeringen återkomma med förslag om en generell maxgräns för handläggningstider i tillstånds</w:t>
      </w:r>
      <w:r w:rsidR="00093483">
        <w:softHyphen/>
      </w:r>
      <w:r>
        <w:t>ärenden.</w:t>
      </w:r>
    </w:p>
    <w:sdt>
      <w:sdtPr>
        <w:rPr>
          <w:i/>
          <w:noProof/>
        </w:rPr>
        <w:alias w:val="CC_Underskrifter"/>
        <w:tag w:val="CC_Underskrifter"/>
        <w:id w:val="583496634"/>
        <w:lock w:val="sdtContentLocked"/>
        <w:placeholder>
          <w:docPart w:val="AB73DCADA77B415BB135985EF1606B70"/>
        </w:placeholder>
      </w:sdtPr>
      <w:sdtEndPr/>
      <w:sdtContent>
        <w:p w:rsidR="00060939" w:rsidP="00060939" w:rsidRDefault="00060939" w14:paraId="4C22E77C" w14:textId="77777777"/>
        <w:p w:rsidR="00060939" w:rsidP="00060939" w:rsidRDefault="00093483" w14:paraId="33442D17" w14:textId="563E120C"/>
      </w:sdtContent>
    </w:sdt>
    <w:tbl>
      <w:tblPr>
        <w:tblW w:w="5000" w:type="pct"/>
        <w:tblLook w:val="04A0" w:firstRow="1" w:lastRow="0" w:firstColumn="1" w:lastColumn="0" w:noHBand="0" w:noVBand="1"/>
        <w:tblCaption w:val="underskrifter"/>
      </w:tblPr>
      <w:tblGrid>
        <w:gridCol w:w="4252"/>
        <w:gridCol w:w="4252"/>
      </w:tblGrid>
      <w:tr w:rsidR="00B17250" w14:paraId="0132CC46" w14:textId="77777777">
        <w:trPr>
          <w:cantSplit/>
        </w:trPr>
        <w:tc>
          <w:tcPr>
            <w:tcW w:w="50" w:type="pct"/>
            <w:vAlign w:val="bottom"/>
          </w:tcPr>
          <w:p w:rsidR="00B17250" w:rsidRDefault="00B6677B" w14:paraId="74061249" w14:textId="77777777">
            <w:pPr>
              <w:pStyle w:val="Underskrifter"/>
              <w:spacing w:after="0"/>
            </w:pPr>
            <w:r>
              <w:lastRenderedPageBreak/>
              <w:t>Marie Nicholson (M)</w:t>
            </w:r>
          </w:p>
        </w:tc>
        <w:tc>
          <w:tcPr>
            <w:tcW w:w="50" w:type="pct"/>
            <w:vAlign w:val="bottom"/>
          </w:tcPr>
          <w:p w:rsidR="00B17250" w:rsidRDefault="00B17250" w14:paraId="27F871CF" w14:textId="77777777">
            <w:pPr>
              <w:pStyle w:val="Underskrifter"/>
              <w:spacing w:after="0"/>
            </w:pPr>
          </w:p>
        </w:tc>
      </w:tr>
    </w:tbl>
    <w:p w:rsidRPr="008E0FE2" w:rsidR="004801AC" w:rsidP="00DF3554" w:rsidRDefault="004801AC" w14:paraId="123C6E9E" w14:textId="5982A57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85D80" w14:textId="77777777" w:rsidR="00343B26" w:rsidRDefault="00343B26" w:rsidP="000C1CAD">
      <w:pPr>
        <w:spacing w:line="240" w:lineRule="auto"/>
      </w:pPr>
      <w:r>
        <w:separator/>
      </w:r>
    </w:p>
  </w:endnote>
  <w:endnote w:type="continuationSeparator" w:id="0">
    <w:p w14:paraId="36CA0B79" w14:textId="77777777" w:rsidR="00343B26" w:rsidRDefault="00343B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F1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7C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73C4" w14:textId="064AFCE9" w:rsidR="00262EA3" w:rsidRPr="00060939" w:rsidRDefault="00262EA3" w:rsidP="000609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7CC0F" w14:textId="77777777" w:rsidR="00343B26" w:rsidRDefault="00343B26" w:rsidP="000C1CAD">
      <w:pPr>
        <w:spacing w:line="240" w:lineRule="auto"/>
      </w:pPr>
      <w:r>
        <w:separator/>
      </w:r>
    </w:p>
  </w:footnote>
  <w:footnote w:type="continuationSeparator" w:id="0">
    <w:p w14:paraId="7428FC07" w14:textId="77777777" w:rsidR="00343B26" w:rsidRDefault="00343B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3F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EDCDFF" wp14:editId="370491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1EC0AD" w14:textId="617C5BDD" w:rsidR="00262EA3" w:rsidRDefault="00093483" w:rsidP="008103B5">
                          <w:pPr>
                            <w:jc w:val="right"/>
                          </w:pPr>
                          <w:sdt>
                            <w:sdtPr>
                              <w:alias w:val="CC_Noformat_Partikod"/>
                              <w:tag w:val="CC_Noformat_Partikod"/>
                              <w:id w:val="-53464382"/>
                              <w:placeholder>
                                <w:docPart w:val="3FEED5DB71B74B8A844C8B580467D49B"/>
                              </w:placeholder>
                              <w:text/>
                            </w:sdtPr>
                            <w:sdtEndPr/>
                            <w:sdtContent>
                              <w:r w:rsidR="00157736">
                                <w:t>M</w:t>
                              </w:r>
                            </w:sdtContent>
                          </w:sdt>
                          <w:sdt>
                            <w:sdtPr>
                              <w:alias w:val="CC_Noformat_Partinummer"/>
                              <w:tag w:val="CC_Noformat_Partinummer"/>
                              <w:id w:val="-1709555926"/>
                              <w:placeholder>
                                <w:docPart w:val="7AD5F312106243CC971B186E437C68BB"/>
                              </w:placeholder>
                              <w:text/>
                            </w:sdtPr>
                            <w:sdtEndPr/>
                            <w:sdtContent>
                              <w:r w:rsidR="00717AF8">
                                <w:t>1612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EDCD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D1EC0AD" w14:textId="617C5BDD" w:rsidR="00262EA3" w:rsidRDefault="00093483" w:rsidP="008103B5">
                    <w:pPr>
                      <w:jc w:val="right"/>
                    </w:pPr>
                    <w:sdt>
                      <w:sdtPr>
                        <w:alias w:val="CC_Noformat_Partikod"/>
                        <w:tag w:val="CC_Noformat_Partikod"/>
                        <w:id w:val="-53464382"/>
                        <w:placeholder>
                          <w:docPart w:val="3FEED5DB71B74B8A844C8B580467D49B"/>
                        </w:placeholder>
                        <w:text/>
                      </w:sdtPr>
                      <w:sdtEndPr/>
                      <w:sdtContent>
                        <w:r w:rsidR="00157736">
                          <w:t>M</w:t>
                        </w:r>
                      </w:sdtContent>
                    </w:sdt>
                    <w:sdt>
                      <w:sdtPr>
                        <w:alias w:val="CC_Noformat_Partinummer"/>
                        <w:tag w:val="CC_Noformat_Partinummer"/>
                        <w:id w:val="-1709555926"/>
                        <w:placeholder>
                          <w:docPart w:val="7AD5F312106243CC971B186E437C68BB"/>
                        </w:placeholder>
                        <w:text/>
                      </w:sdtPr>
                      <w:sdtEndPr/>
                      <w:sdtContent>
                        <w:r w:rsidR="00717AF8">
                          <w:t>1612</w:t>
                        </w:r>
                      </w:sdtContent>
                    </w:sdt>
                  </w:p>
                </w:txbxContent>
              </v:textbox>
              <w10:wrap anchorx="page"/>
            </v:shape>
          </w:pict>
        </mc:Fallback>
      </mc:AlternateContent>
    </w:r>
  </w:p>
  <w:p w14:paraId="0DFC0F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86EB" w14:textId="77777777" w:rsidR="00262EA3" w:rsidRDefault="00262EA3" w:rsidP="008563AC">
    <w:pPr>
      <w:jc w:val="right"/>
    </w:pPr>
  </w:p>
  <w:p w14:paraId="6706B7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449D" w14:textId="77777777" w:rsidR="00262EA3" w:rsidRDefault="000934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4E7127" wp14:editId="6D57D1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0F3C1" w14:textId="53F487BE" w:rsidR="00262EA3" w:rsidRDefault="00093483" w:rsidP="00A314CF">
    <w:pPr>
      <w:pStyle w:val="FSHNormal"/>
      <w:spacing w:before="40"/>
    </w:pPr>
    <w:sdt>
      <w:sdtPr>
        <w:alias w:val="CC_Noformat_Motionstyp"/>
        <w:tag w:val="CC_Noformat_Motionstyp"/>
        <w:id w:val="1162973129"/>
        <w:lock w:val="sdtContentLocked"/>
        <w15:appearance w15:val="hidden"/>
        <w:text/>
      </w:sdtPr>
      <w:sdtEndPr/>
      <w:sdtContent>
        <w:r w:rsidR="00060939">
          <w:t>Enskild motion</w:t>
        </w:r>
      </w:sdtContent>
    </w:sdt>
    <w:r w:rsidR="00821B36">
      <w:t xml:space="preserve"> </w:t>
    </w:r>
    <w:sdt>
      <w:sdtPr>
        <w:alias w:val="CC_Noformat_Partikod"/>
        <w:tag w:val="CC_Noformat_Partikod"/>
        <w:id w:val="1471015553"/>
        <w:lock w:val="contentLocked"/>
        <w:text/>
      </w:sdtPr>
      <w:sdtEndPr/>
      <w:sdtContent>
        <w:r w:rsidR="00157736">
          <w:t>M</w:t>
        </w:r>
      </w:sdtContent>
    </w:sdt>
    <w:sdt>
      <w:sdtPr>
        <w:alias w:val="CC_Noformat_Partinummer"/>
        <w:tag w:val="CC_Noformat_Partinummer"/>
        <w:id w:val="-2014525982"/>
        <w:lock w:val="contentLocked"/>
        <w:text/>
      </w:sdtPr>
      <w:sdtEndPr/>
      <w:sdtContent>
        <w:r w:rsidR="00717AF8">
          <w:t>1612</w:t>
        </w:r>
      </w:sdtContent>
    </w:sdt>
  </w:p>
  <w:p w14:paraId="21042036" w14:textId="77777777" w:rsidR="00262EA3" w:rsidRPr="008227B3" w:rsidRDefault="000934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547D14" w14:textId="7C6B7CF6" w:rsidR="00262EA3" w:rsidRPr="008227B3" w:rsidRDefault="000934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09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0939">
          <w:t>:1749</w:t>
        </w:r>
      </w:sdtContent>
    </w:sdt>
  </w:p>
  <w:p w14:paraId="624F2A5A" w14:textId="76FD1FB3" w:rsidR="00262EA3" w:rsidRDefault="00093483" w:rsidP="00E03A3D">
    <w:pPr>
      <w:pStyle w:val="Motionr"/>
    </w:pPr>
    <w:sdt>
      <w:sdtPr>
        <w:alias w:val="CC_Noformat_Avtext"/>
        <w:tag w:val="CC_Noformat_Avtext"/>
        <w:id w:val="-2020768203"/>
        <w:lock w:val="sdtContentLocked"/>
        <w:placeholder>
          <w:docPart w:val="3FEED5DB71B74B8A844C8B580467D49B"/>
        </w:placeholder>
        <w15:appearance w15:val="hidden"/>
        <w:text/>
      </w:sdtPr>
      <w:sdtEndPr/>
      <w:sdtContent>
        <w:r w:rsidR="00060939">
          <w:t>av Marie Nicholson (M)</w:t>
        </w:r>
      </w:sdtContent>
    </w:sdt>
  </w:p>
  <w:sdt>
    <w:sdtPr>
      <w:alias w:val="CC_Noformat_Rubtext"/>
      <w:tag w:val="CC_Noformat_Rubtext"/>
      <w:id w:val="-218060500"/>
      <w:lock w:val="sdtLocked"/>
      <w:placeholder>
        <w:docPart w:val="7AD5F312106243CC971B186E437C68BB"/>
      </w:placeholder>
      <w:text/>
    </w:sdtPr>
    <w:sdtEndPr/>
    <w:sdtContent>
      <w:p w14:paraId="1218A07B" w14:textId="78D7FC35" w:rsidR="00262EA3" w:rsidRDefault="00157736" w:rsidP="00283E0F">
        <w:pPr>
          <w:pStyle w:val="FSHRub2"/>
        </w:pPr>
        <w:r>
          <w:t>Maxgräns för handläggningstid i tillståndsärenden</w:t>
        </w:r>
      </w:p>
    </w:sdtContent>
  </w:sdt>
  <w:sdt>
    <w:sdtPr>
      <w:alias w:val="CC_Boilerplate_3"/>
      <w:tag w:val="CC_Boilerplate_3"/>
      <w:id w:val="1606463544"/>
      <w:lock w:val="sdtContentLocked"/>
      <w15:appearance w15:val="hidden"/>
      <w:text w:multiLine="1"/>
    </w:sdtPr>
    <w:sdtEndPr/>
    <w:sdtContent>
      <w:p w14:paraId="55D143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66082328">
    <w:abstractNumId w:val="9"/>
  </w:num>
  <w:num w:numId="2" w16cid:durableId="567420030">
    <w:abstractNumId w:val="8"/>
  </w:num>
  <w:num w:numId="3" w16cid:durableId="993099008">
    <w:abstractNumId w:val="16"/>
  </w:num>
  <w:num w:numId="4" w16cid:durableId="1493137261">
    <w:abstractNumId w:val="14"/>
  </w:num>
  <w:num w:numId="5" w16cid:durableId="641930990">
    <w:abstractNumId w:val="17"/>
  </w:num>
  <w:num w:numId="6" w16cid:durableId="573662415">
    <w:abstractNumId w:val="18"/>
  </w:num>
  <w:num w:numId="7" w16cid:durableId="1423573356">
    <w:abstractNumId w:val="11"/>
  </w:num>
  <w:num w:numId="8" w16cid:durableId="1740710107">
    <w:abstractNumId w:val="12"/>
  </w:num>
  <w:num w:numId="9" w16cid:durableId="22554852">
    <w:abstractNumId w:val="15"/>
  </w:num>
  <w:num w:numId="10" w16cid:durableId="515194531">
    <w:abstractNumId w:val="22"/>
  </w:num>
  <w:num w:numId="11" w16cid:durableId="1659920665">
    <w:abstractNumId w:val="21"/>
  </w:num>
  <w:num w:numId="12" w16cid:durableId="747308643">
    <w:abstractNumId w:val="21"/>
  </w:num>
  <w:num w:numId="13" w16cid:durableId="682820175">
    <w:abstractNumId w:val="3"/>
  </w:num>
  <w:num w:numId="14" w16cid:durableId="1835487790">
    <w:abstractNumId w:val="2"/>
  </w:num>
  <w:num w:numId="15" w16cid:durableId="89932320">
    <w:abstractNumId w:val="1"/>
  </w:num>
  <w:num w:numId="16" w16cid:durableId="494876983">
    <w:abstractNumId w:val="0"/>
  </w:num>
  <w:num w:numId="17" w16cid:durableId="261030664">
    <w:abstractNumId w:val="7"/>
  </w:num>
  <w:num w:numId="18" w16cid:durableId="2084522286">
    <w:abstractNumId w:val="6"/>
  </w:num>
  <w:num w:numId="19" w16cid:durableId="1901943611">
    <w:abstractNumId w:val="5"/>
  </w:num>
  <w:num w:numId="20" w16cid:durableId="1690254925">
    <w:abstractNumId w:val="4"/>
  </w:num>
  <w:num w:numId="21" w16cid:durableId="406390260">
    <w:abstractNumId w:val="21"/>
  </w:num>
  <w:num w:numId="22" w16cid:durableId="674919074">
    <w:abstractNumId w:val="21"/>
  </w:num>
  <w:num w:numId="23" w16cid:durableId="2023972012">
    <w:abstractNumId w:val="21"/>
  </w:num>
  <w:num w:numId="24" w16cid:durableId="567375130">
    <w:abstractNumId w:val="21"/>
  </w:num>
  <w:num w:numId="25" w16cid:durableId="790824781">
    <w:abstractNumId w:val="21"/>
  </w:num>
  <w:num w:numId="26" w16cid:durableId="2005427828">
    <w:abstractNumId w:val="22"/>
  </w:num>
  <w:num w:numId="27" w16cid:durableId="391774319">
    <w:abstractNumId w:val="22"/>
  </w:num>
  <w:num w:numId="28" w16cid:durableId="1662349042">
    <w:abstractNumId w:val="22"/>
  </w:num>
  <w:num w:numId="29" w16cid:durableId="1689598481">
    <w:abstractNumId w:val="22"/>
  </w:num>
  <w:num w:numId="30" w16cid:durableId="652442053">
    <w:abstractNumId w:val="21"/>
  </w:num>
  <w:num w:numId="31" w16cid:durableId="1266038209">
    <w:abstractNumId w:val="21"/>
  </w:num>
  <w:num w:numId="32" w16cid:durableId="2025355242">
    <w:abstractNumId w:val="22"/>
  </w:num>
  <w:num w:numId="33" w16cid:durableId="1296108984">
    <w:abstractNumId w:val="21"/>
  </w:num>
  <w:num w:numId="34" w16cid:durableId="1629971960">
    <w:abstractNumId w:val="18"/>
  </w:num>
  <w:num w:numId="35" w16cid:durableId="1033576061">
    <w:abstractNumId w:val="18"/>
    <w:lvlOverride w:ilvl="0">
      <w:startOverride w:val="1"/>
    </w:lvlOverride>
  </w:num>
  <w:num w:numId="36" w16cid:durableId="360519918">
    <w:abstractNumId w:val="19"/>
  </w:num>
  <w:num w:numId="37" w16cid:durableId="1793399881">
    <w:abstractNumId w:val="18"/>
    <w:lvlOverride w:ilvl="0">
      <w:startOverride w:val="1"/>
    </w:lvlOverride>
  </w:num>
  <w:num w:numId="38" w16cid:durableId="2146239853">
    <w:abstractNumId w:val="13"/>
  </w:num>
  <w:num w:numId="39" w16cid:durableId="1931232242">
    <w:abstractNumId w:val="10"/>
  </w:num>
  <w:num w:numId="40" w16cid:durableId="67229828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577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939"/>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48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736"/>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B26"/>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0AC"/>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E5D"/>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CFB"/>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AF8"/>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83"/>
    <w:rsid w:val="009A6BFE"/>
    <w:rsid w:val="009A709D"/>
    <w:rsid w:val="009A7C05"/>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88D"/>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250"/>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77B"/>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33C"/>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83"/>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94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9B7121"/>
  <w15:chartTrackingRefBased/>
  <w15:docId w15:val="{BD9A6854-2C51-4F30-80B4-954EF1A3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884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931EC313F44AD18719F1B65EDCAF34"/>
        <w:category>
          <w:name w:val="Allmänt"/>
          <w:gallery w:val="placeholder"/>
        </w:category>
        <w:types>
          <w:type w:val="bbPlcHdr"/>
        </w:types>
        <w:behaviors>
          <w:behavior w:val="content"/>
        </w:behaviors>
        <w:guid w:val="{49EE02FD-55C1-4C8C-A68B-FAEC86A2E8C7}"/>
      </w:docPartPr>
      <w:docPartBody>
        <w:p w:rsidR="00822AEA" w:rsidRDefault="00906B89">
          <w:pPr>
            <w:pStyle w:val="E8931EC313F44AD18719F1B65EDCAF34"/>
          </w:pPr>
          <w:r w:rsidRPr="005A0A93">
            <w:rPr>
              <w:rStyle w:val="Platshllartext"/>
            </w:rPr>
            <w:t>Förslag till riksdagsbeslut</w:t>
          </w:r>
        </w:p>
      </w:docPartBody>
    </w:docPart>
    <w:docPart>
      <w:docPartPr>
        <w:name w:val="793A44B0F6894925A5FBB8423D583829"/>
        <w:category>
          <w:name w:val="Allmänt"/>
          <w:gallery w:val="placeholder"/>
        </w:category>
        <w:types>
          <w:type w:val="bbPlcHdr"/>
        </w:types>
        <w:behaviors>
          <w:behavior w:val="content"/>
        </w:behaviors>
        <w:guid w:val="{4D7B27BB-E466-4A09-8878-B292FE1483B9}"/>
      </w:docPartPr>
      <w:docPartBody>
        <w:p w:rsidR="00822AEA" w:rsidRDefault="00906B89">
          <w:pPr>
            <w:pStyle w:val="793A44B0F6894925A5FBB8423D583829"/>
          </w:pPr>
          <w:r w:rsidRPr="005A0A93">
            <w:rPr>
              <w:rStyle w:val="Platshllartext"/>
            </w:rPr>
            <w:t>Motivering</w:t>
          </w:r>
        </w:p>
      </w:docPartBody>
    </w:docPart>
    <w:docPart>
      <w:docPartPr>
        <w:name w:val="3FEED5DB71B74B8A844C8B580467D49B"/>
        <w:category>
          <w:name w:val="Allmänt"/>
          <w:gallery w:val="placeholder"/>
        </w:category>
        <w:types>
          <w:type w:val="bbPlcHdr"/>
        </w:types>
        <w:behaviors>
          <w:behavior w:val="content"/>
        </w:behaviors>
        <w:guid w:val="{9E37CB53-5BB6-4001-80E7-39C42E3ABF3B}"/>
      </w:docPartPr>
      <w:docPartBody>
        <w:p w:rsidR="00822AEA" w:rsidRDefault="00906B89">
          <w:pPr>
            <w:pStyle w:val="3FEED5DB71B74B8A844C8B580467D49B"/>
          </w:pPr>
          <w:r>
            <w:rPr>
              <w:rStyle w:val="Platshllartext"/>
            </w:rPr>
            <w:t xml:space="preserve"> </w:t>
          </w:r>
        </w:p>
      </w:docPartBody>
    </w:docPart>
    <w:docPart>
      <w:docPartPr>
        <w:name w:val="7AD5F312106243CC971B186E437C68BB"/>
        <w:category>
          <w:name w:val="Allmänt"/>
          <w:gallery w:val="placeholder"/>
        </w:category>
        <w:types>
          <w:type w:val="bbPlcHdr"/>
        </w:types>
        <w:behaviors>
          <w:behavior w:val="content"/>
        </w:behaviors>
        <w:guid w:val="{A09E049A-26D2-4E0A-88CF-B8DF88701980}"/>
      </w:docPartPr>
      <w:docPartBody>
        <w:p w:rsidR="00822AEA" w:rsidRDefault="00906B89">
          <w:pPr>
            <w:pStyle w:val="7AD5F312106243CC971B186E437C68BB"/>
          </w:pPr>
          <w:r>
            <w:t xml:space="preserve"> </w:t>
          </w:r>
        </w:p>
      </w:docPartBody>
    </w:docPart>
    <w:docPart>
      <w:docPartPr>
        <w:name w:val="AB73DCADA77B415BB135985EF1606B70"/>
        <w:category>
          <w:name w:val="Allmänt"/>
          <w:gallery w:val="placeholder"/>
        </w:category>
        <w:types>
          <w:type w:val="bbPlcHdr"/>
        </w:types>
        <w:behaviors>
          <w:behavior w:val="content"/>
        </w:behaviors>
        <w:guid w:val="{6564EF34-3682-480F-8E5C-16793A852A7B}"/>
      </w:docPartPr>
      <w:docPartBody>
        <w:p w:rsidR="00B863DE" w:rsidRDefault="00B863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AEA"/>
    <w:rsid w:val="000A6BAF"/>
    <w:rsid w:val="00462E5D"/>
    <w:rsid w:val="006D5CFB"/>
    <w:rsid w:val="00822AEA"/>
    <w:rsid w:val="00906B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8931EC313F44AD18719F1B65EDCAF34">
    <w:name w:val="E8931EC313F44AD18719F1B65EDCAF34"/>
  </w:style>
  <w:style w:type="paragraph" w:customStyle="1" w:styleId="793A44B0F6894925A5FBB8423D583829">
    <w:name w:val="793A44B0F6894925A5FBB8423D583829"/>
  </w:style>
  <w:style w:type="paragraph" w:customStyle="1" w:styleId="3FEED5DB71B74B8A844C8B580467D49B">
    <w:name w:val="3FEED5DB71B74B8A844C8B580467D49B"/>
  </w:style>
  <w:style w:type="paragraph" w:customStyle="1" w:styleId="7AD5F312106243CC971B186E437C68BB">
    <w:name w:val="7AD5F312106243CC971B186E437C6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9197DF-9B0A-43A5-A6D0-68BCCAC5F379}"/>
</file>

<file path=customXml/itemProps2.xml><?xml version="1.0" encoding="utf-8"?>
<ds:datastoreItem xmlns:ds="http://schemas.openxmlformats.org/officeDocument/2006/customXml" ds:itemID="{9E46373B-6E33-493B-B246-F3D4EEC409BE}"/>
</file>

<file path=customXml/itemProps3.xml><?xml version="1.0" encoding="utf-8"?>
<ds:datastoreItem xmlns:ds="http://schemas.openxmlformats.org/officeDocument/2006/customXml" ds:itemID="{27FCA401-C10A-47EE-BB26-8E251A5C50A1}"/>
</file>

<file path=docProps/app.xml><?xml version="1.0" encoding="utf-8"?>
<Properties xmlns="http://schemas.openxmlformats.org/officeDocument/2006/extended-properties" xmlns:vt="http://schemas.openxmlformats.org/officeDocument/2006/docPropsVTypes">
  <Template>Normal</Template>
  <TotalTime>34</TotalTime>
  <Pages>2</Pages>
  <Words>213</Words>
  <Characters>1423</Characters>
  <Application>Microsoft Office Word</Application>
  <DocSecurity>0</DocSecurity>
  <Lines>29</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M1612 Maxgräns för handläggningstid i tillståndsärenden</vt:lpstr>
      <vt:lpstr>M Maxgräns för handläggningstid i tillståndsärenden</vt:lpstr>
    </vt:vector>
  </TitlesOfParts>
  <Company>Sveriges riksdag</Company>
  <LinksUpToDate>false</LinksUpToDate>
  <CharactersWithSpaces>1626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