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2FDF080" w14:textId="77777777">
      <w:pPr>
        <w:pStyle w:val="Normalutanindragellerluft"/>
      </w:pPr>
    </w:p>
    <w:sdt>
      <w:sdtPr>
        <w:alias w:val="CC_Boilerplate_4"/>
        <w:tag w:val="CC_Boilerplate_4"/>
        <w:id w:val="-1644581176"/>
        <w:lock w:val="sdtLocked"/>
        <w:placeholder>
          <w:docPart w:val="BA36239C6E6E4786B257E33F99A8EADA"/>
        </w:placeholder>
        <w15:appearance w15:val="hidden"/>
        <w:text/>
      </w:sdtPr>
      <w:sdtEndPr/>
      <w:sdtContent>
        <w:p w:rsidR="00AF30DD" w:rsidP="00CC4C93" w:rsidRDefault="00AF30DD" w14:paraId="32FDF081" w14:textId="77777777">
          <w:pPr>
            <w:pStyle w:val="Rubrik1"/>
          </w:pPr>
          <w:r>
            <w:t>Förslag till riksdagsbeslut</w:t>
          </w:r>
        </w:p>
      </w:sdtContent>
    </w:sdt>
    <w:sdt>
      <w:sdtPr>
        <w:alias w:val="Förslag 1"/>
        <w:tag w:val="bd49abd5-becf-4004-9fd1-79569ed19932"/>
        <w:id w:val="724258912"/>
        <w:lock w:val="sdtLocked"/>
      </w:sdtPr>
      <w:sdtEndPr/>
      <w:sdtContent>
        <w:p w:rsidR="002E64DC" w:rsidRDefault="00C65A43" w14:paraId="32FDF082" w14:textId="5C510219">
          <w:pPr>
            <w:pStyle w:val="Frslagstext"/>
          </w:pPr>
          <w:r>
            <w:t>Riksdagen tillkännager för regeringen som sin mening vad som anförs i motionen om att se över lagstiftningen om användning av giftig bottenfärg och om det eventuellt finns behov av skärpta straff för att komma till rätta med detta miljöhot.</w:t>
          </w:r>
        </w:p>
      </w:sdtContent>
    </w:sdt>
    <w:p w:rsidR="00AF30DD" w:rsidP="00AF30DD" w:rsidRDefault="000156D9" w14:paraId="32FDF083" w14:textId="77777777">
      <w:pPr>
        <w:pStyle w:val="Rubrik1"/>
      </w:pPr>
      <w:bookmarkStart w:name="MotionsStart" w:id="0"/>
      <w:bookmarkEnd w:id="0"/>
      <w:r>
        <w:t>Motivering</w:t>
      </w:r>
    </w:p>
    <w:p w:rsidR="00693F61" w:rsidP="00693F61" w:rsidRDefault="00693F61" w14:paraId="32FDF084" w14:textId="5CB7F03C">
      <w:r>
        <w:t>Bottenfärger används för att motverka påväxt på skrovet av vattenlevande organismer. Denna påväxt ökar friktionen och sänker hastigheten på fartyget. Färgen verkar genom att släppa ifrån sig ämnen som förhindrar olika organismer från att få fäste.</w:t>
      </w:r>
      <w:r w:rsidR="008C2F09">
        <w:t xml:space="preserve"> </w:t>
      </w:r>
      <w:r>
        <w:t>Dessa giftiga ämnen sprids dock i den marina miljön och kan på så sätt orsaka skador på hela ekosystem. Det finns för vissa ämnen do</w:t>
      </w:r>
      <w:r w:rsidR="00461E39">
        <w:t>kumenterade skadliga effekter</w:t>
      </w:r>
      <w:r>
        <w:t xml:space="preserve"> från bakterier och mikroalger till fiskar och däggdjur. Idag används bland annat kopparbaserade färger som man vet har påverkan på enskilda arter men påverkan på större ekosystem uppges i angivet material ännu vara okänt. Det uppges finnas ett fungerande regelverk men efterlevnaden antas vara tveksam då man fortfarande hittar bekämpningsmedel från bottenfärger som är förbjudna att använda i Sverige.</w:t>
      </w:r>
    </w:p>
    <w:p w:rsidR="008C2F09" w:rsidP="00693F61" w:rsidRDefault="008C2F09" w14:paraId="32FDF085" w14:textId="77777777"/>
    <w:p w:rsidR="00693F61" w:rsidP="00693F61" w:rsidRDefault="00693F61" w14:paraId="32FDF086" w14:textId="72FF4053">
      <w:r>
        <w:t>Östersjön anges vara ett särskilt käns</w:t>
      </w:r>
      <w:r w:rsidR="00461E39">
        <w:t>ligt havsområde på grund av sin</w:t>
      </w:r>
      <w:r>
        <w:t xml:space="preserve"> låga artdiversitet</w:t>
      </w:r>
      <w:r w:rsidR="00461E39">
        <w:t>,</w:t>
      </w:r>
      <w:r>
        <w:t xml:space="preserve"> och för Bottniska viken samt insjöarna finns idag inga godkända båtbottenfärger. Eftersom efterlevnaden uppges </w:t>
      </w:r>
      <w:r w:rsidR="00461E39">
        <w:t xml:space="preserve">vara </w:t>
      </w:r>
      <w:r>
        <w:t>bristfällig när det gäller respekten för gällande regelverk angående båtbottenfärger bör en översyn göras av lagstiftningen på området. En skärpning av påföljden för den som inte följer lagstiftningen kan vara nödvändig för att komma till</w:t>
      </w:r>
      <w:r w:rsidR="00461E39">
        <w:t xml:space="preserve"> </w:t>
      </w:r>
      <w:bookmarkStart w:name="_GoBack" w:id="1"/>
      <w:bookmarkEnd w:id="1"/>
      <w:r>
        <w:t>rätta med detta miljöhot.</w:t>
      </w:r>
    </w:p>
    <w:p w:rsidR="00693F61" w:rsidP="00693F61" w:rsidRDefault="00693F61" w14:paraId="32FDF087" w14:textId="77777777"/>
    <w:p w:rsidR="00693F61" w:rsidP="00693F61" w:rsidRDefault="00693F61" w14:paraId="32FDF088" w14:textId="77777777"/>
    <w:p w:rsidR="00693F61" w:rsidP="00693F61" w:rsidRDefault="00693F61" w14:paraId="32FDF089" w14:textId="77777777">
      <w:r>
        <w:rPr>
          <w:b/>
          <w:bCs/>
        </w:rPr>
        <w:t>Källa</w:t>
      </w:r>
    </w:p>
    <w:p w:rsidR="00693F61" w:rsidP="00693F61" w:rsidRDefault="00461E39" w14:paraId="32FDF08A" w14:textId="77777777">
      <w:hyperlink w:history="1" r:id="rId11">
        <w:r w:rsidR="00693F61">
          <w:rPr>
            <w:rStyle w:val="Hyperlnk"/>
          </w:rPr>
          <w:t>http://www.havsmiljoinstitutet.se/digitalAssets/1493/1493727_sjofart_bottenfarger.pdf</w:t>
        </w:r>
      </w:hyperlink>
    </w:p>
    <w:p w:rsidR="00693F61" w:rsidP="00693F61" w:rsidRDefault="00461E39" w14:paraId="32FDF08B" w14:textId="77777777">
      <w:hyperlink w:history="1" r:id="rId12">
        <w:r w:rsidR="00693F61">
          <w:rPr>
            <w:rStyle w:val="Hyperlnk"/>
          </w:rPr>
          <w:t>http://www.kemi.se/sv/Innehall/Fragor-i-fokus/Batbottenfarger-och-antifoulingprodukter/</w:t>
        </w:r>
      </w:hyperlink>
    </w:p>
    <w:p w:rsidR="00693F61" w:rsidP="00693F61" w:rsidRDefault="00693F61" w14:paraId="32FDF08C" w14:textId="77777777"/>
    <w:sdt>
      <w:sdtPr>
        <w:rPr>
          <w:i/>
          <w:noProof/>
        </w:rPr>
        <w:alias w:val="CC_Underskrifter"/>
        <w:tag w:val="CC_Underskrifter"/>
        <w:id w:val="583496634"/>
        <w:lock w:val="sdtContentLocked"/>
        <w:placeholder>
          <w:docPart w:val="15EFEFCC3CFD4D70974492CC04EE145F"/>
        </w:placeholder>
        <w15:appearance w15:val="hidden"/>
      </w:sdtPr>
      <w:sdtEndPr>
        <w:rPr>
          <w:i w:val="0"/>
          <w:noProof w:val="0"/>
        </w:rPr>
      </w:sdtEndPr>
      <w:sdtContent>
        <w:p w:rsidRPr="009E153C" w:rsidR="00865E70" w:rsidP="00C71A8C" w:rsidRDefault="008C2F09" w14:paraId="32FDF0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7E06CD" w:rsidRDefault="007E06CD" w14:paraId="32FDF091" w14:textId="77777777"/>
    <w:sectPr w:rsidR="007E06CD"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DF093" w14:textId="77777777" w:rsidR="00FE120E" w:rsidRDefault="00FE120E" w:rsidP="000C1CAD">
      <w:pPr>
        <w:spacing w:line="240" w:lineRule="auto"/>
      </w:pPr>
      <w:r>
        <w:separator/>
      </w:r>
    </w:p>
  </w:endnote>
  <w:endnote w:type="continuationSeparator" w:id="0">
    <w:p w14:paraId="32FDF094" w14:textId="77777777" w:rsidR="00FE120E" w:rsidRDefault="00FE12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F0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E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F09F" w14:textId="77777777" w:rsidR="00073DE2" w:rsidRDefault="00073DE2">
    <w:pPr>
      <w:pStyle w:val="Sidfot"/>
    </w:pPr>
    <w:r>
      <w:fldChar w:fldCharType="begin"/>
    </w:r>
    <w:r>
      <w:instrText xml:space="preserve"> PRINTDATE  \@ "yyyy-MM-dd HH:mm"  \* MERGEFORMAT </w:instrText>
    </w:r>
    <w:r>
      <w:fldChar w:fldCharType="separate"/>
    </w:r>
    <w:r>
      <w:rPr>
        <w:noProof/>
      </w:rPr>
      <w:t>2014-11-05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DF091" w14:textId="77777777" w:rsidR="00FE120E" w:rsidRDefault="00FE120E" w:rsidP="000C1CAD">
      <w:pPr>
        <w:spacing w:line="240" w:lineRule="auto"/>
      </w:pPr>
      <w:r>
        <w:separator/>
      </w:r>
    </w:p>
  </w:footnote>
  <w:footnote w:type="continuationSeparator" w:id="0">
    <w:p w14:paraId="32FDF092" w14:textId="77777777" w:rsidR="00FE120E" w:rsidRDefault="00FE12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FDF0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1E39" w14:paraId="32FDF0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1006</w:t>
        </w:r>
      </w:sdtContent>
    </w:sdt>
  </w:p>
  <w:p w:rsidR="00467151" w:rsidP="00283E0F" w:rsidRDefault="00461E39" w14:paraId="32FDF09C" w14:textId="77777777">
    <w:pPr>
      <w:pStyle w:val="FSHRub2"/>
    </w:pPr>
    <w:sdt>
      <w:sdtPr>
        <w:alias w:val="CC_Noformat_Avtext"/>
        <w:tag w:val="CC_Noformat_Avtext"/>
        <w:id w:val="1389603703"/>
        <w:lock w:val="sdtContentLocked"/>
        <w15:appearance w15:val="hidden"/>
        <w:text/>
      </w:sdtPr>
      <w:sdtEndPr/>
      <w:sdtContent>
        <w:r>
          <w:t>av Patrik Jönsson (SD)</w:t>
        </w:r>
      </w:sdtContent>
    </w:sdt>
  </w:p>
  <w:sdt>
    <w:sdtPr>
      <w:alias w:val="CC_Noformat_Rubtext"/>
      <w:tag w:val="CC_Noformat_Rubtext"/>
      <w:id w:val="1800419874"/>
      <w:lock w:val="sdtContentLocked"/>
      <w15:appearance w15:val="hidden"/>
      <w:text/>
    </w:sdtPr>
    <w:sdtEndPr/>
    <w:sdtContent>
      <w:p w:rsidR="00467151" w:rsidP="00283E0F" w:rsidRDefault="00693F61" w14:paraId="32FDF09D" w14:textId="77777777">
        <w:pPr>
          <w:pStyle w:val="FSHRub2"/>
        </w:pPr>
        <w:r>
          <w:t>Straffskärpning vid användande av otillåtna båtbottenfärger</w:t>
        </w:r>
      </w:p>
    </w:sdtContent>
  </w:sdt>
  <w:sdt>
    <w:sdtPr>
      <w:alias w:val="CC_Boilerplate_3"/>
      <w:tag w:val="CC_Boilerplate_3"/>
      <w:id w:val="-1567486118"/>
      <w:lock w:val="sdtContentLocked"/>
      <w15:appearance w15:val="hidden"/>
      <w:text w:multiLine="1"/>
    </w:sdtPr>
    <w:sdtEndPr/>
    <w:sdtContent>
      <w:p w:rsidR="00467151" w:rsidP="00283E0F" w:rsidRDefault="00467151" w14:paraId="32FDF0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
  </w:docVars>
  <w:rsids>
    <w:rsidRoot w:val="00693F6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DE2"/>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A79"/>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4D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B1D"/>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5BB"/>
    <w:rsid w:val="00453DF4"/>
    <w:rsid w:val="00454102"/>
    <w:rsid w:val="00460C75"/>
    <w:rsid w:val="00461E39"/>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441"/>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3F61"/>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6CD"/>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F09"/>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D6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291"/>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A43"/>
    <w:rsid w:val="00C678A4"/>
    <w:rsid w:val="00C7077B"/>
    <w:rsid w:val="00C71283"/>
    <w:rsid w:val="00C71A8C"/>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4F1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00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20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FDF080"/>
  <w15:chartTrackingRefBased/>
  <w15:docId w15:val="{003E9C1E-CDE7-44E9-A1FB-8F12C0E5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locked/>
    <w:rsid w:val="00693F6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mi.se/sv/Innehall/Fragor-i-fokus/Batbottenfarger-och-antifoulingprodukt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vsmiljoinstitutet.se/digitalAssets/1493/1493727_sjofart_bottenfarge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36239C6E6E4786B257E33F99A8EADA"/>
        <w:category>
          <w:name w:val="Allmänt"/>
          <w:gallery w:val="placeholder"/>
        </w:category>
        <w:types>
          <w:type w:val="bbPlcHdr"/>
        </w:types>
        <w:behaviors>
          <w:behavior w:val="content"/>
        </w:behaviors>
        <w:guid w:val="{DF311F84-351F-4962-8A3A-4D5F2BD48B05}"/>
      </w:docPartPr>
      <w:docPartBody>
        <w:p w:rsidR="00C173E2" w:rsidRDefault="0024313B">
          <w:pPr>
            <w:pStyle w:val="BA36239C6E6E4786B257E33F99A8EADA"/>
          </w:pPr>
          <w:r w:rsidRPr="009A726D">
            <w:rPr>
              <w:rStyle w:val="Platshllartext"/>
            </w:rPr>
            <w:t>Klicka här för att ange text.</w:t>
          </w:r>
        </w:p>
      </w:docPartBody>
    </w:docPart>
    <w:docPart>
      <w:docPartPr>
        <w:name w:val="15EFEFCC3CFD4D70974492CC04EE145F"/>
        <w:category>
          <w:name w:val="Allmänt"/>
          <w:gallery w:val="placeholder"/>
        </w:category>
        <w:types>
          <w:type w:val="bbPlcHdr"/>
        </w:types>
        <w:behaviors>
          <w:behavior w:val="content"/>
        </w:behaviors>
        <w:guid w:val="{BDA78161-AEF0-4354-84B4-663F161FE127}"/>
      </w:docPartPr>
      <w:docPartBody>
        <w:p w:rsidR="00C173E2" w:rsidRDefault="0024313B">
          <w:pPr>
            <w:pStyle w:val="15EFEFCC3CFD4D70974492CC04EE14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3B"/>
    <w:rsid w:val="0024313B"/>
    <w:rsid w:val="00480ECF"/>
    <w:rsid w:val="00C17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36239C6E6E4786B257E33F99A8EADA">
    <w:name w:val="BA36239C6E6E4786B257E33F99A8EADA"/>
  </w:style>
  <w:style w:type="paragraph" w:customStyle="1" w:styleId="188130FF0510490B8B56ED8EF78FF235">
    <w:name w:val="188130FF0510490B8B56ED8EF78FF235"/>
  </w:style>
  <w:style w:type="paragraph" w:customStyle="1" w:styleId="15EFEFCC3CFD4D70974492CC04EE145F">
    <w:name w:val="15EFEFCC3CFD4D70974492CC04EE1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1024</RubrikLookup>
    <MotionGuid xmlns="00d11361-0b92-4bae-a181-288d6a55b763">2b392219-e568-4892-9928-2af66ad8ca26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FD3B-0AE8-4DBB-B88E-9C6F44DE8321}"/>
</file>

<file path=customXml/itemProps2.xml><?xml version="1.0" encoding="utf-8"?>
<ds:datastoreItem xmlns:ds="http://schemas.openxmlformats.org/officeDocument/2006/customXml" ds:itemID="{D39D553F-200D-4B4D-A66D-0CCA6D02F8F0}"/>
</file>

<file path=customXml/itemProps3.xml><?xml version="1.0" encoding="utf-8"?>
<ds:datastoreItem xmlns:ds="http://schemas.openxmlformats.org/officeDocument/2006/customXml" ds:itemID="{62792C8D-C0F7-4968-9BE4-C29C6FC136A3}"/>
</file>

<file path=customXml/itemProps4.xml><?xml version="1.0" encoding="utf-8"?>
<ds:datastoreItem xmlns:ds="http://schemas.openxmlformats.org/officeDocument/2006/customXml" ds:itemID="{127134F1-2AD6-4520-B6B5-D9DDA76DADA2}"/>
</file>

<file path=docProps/app.xml><?xml version="1.0" encoding="utf-8"?>
<Properties xmlns="http://schemas.openxmlformats.org/officeDocument/2006/extended-properties" xmlns:vt="http://schemas.openxmlformats.org/officeDocument/2006/docPropsVTypes">
  <Template>GranskaMot</Template>
  <TotalTime>8</TotalTime>
  <Pages>2</Pages>
  <Words>269</Words>
  <Characters>1717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Straffskärpning vid användande av otillåtna båtbottenfärger</vt:lpstr>
      <vt:lpstr/>
    </vt:vector>
  </TitlesOfParts>
  <Company>Riksdagen</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201415SD170 Straffskärpning vid användande av otillåtna båtbottenfärger</dc:title>
  <dc:subject/>
  <dc:creator>It-avdelningen</dc:creator>
  <cp:keywords/>
  <dc:description/>
  <cp:lastModifiedBy>Eva Lindqvist</cp:lastModifiedBy>
  <cp:revision>8</cp:revision>
  <cp:lastPrinted>2014-11-05T14:30:00Z</cp:lastPrinted>
  <dcterms:created xsi:type="dcterms:W3CDTF">2014-11-05T14:30:00Z</dcterms:created>
  <dcterms:modified xsi:type="dcterms:W3CDTF">2015-08-04T11:53:00Z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*ZFEB88A4C3886*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http://filur.riksdagen.se/drop/DropOffLibrary/ZFEB88A4C3886.docx</vt:lpwstr>
  </property>
</Properties>
</file>