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92755" w:rsidP="00DA0661">
      <w:pPr>
        <w:pStyle w:val="Title"/>
      </w:pPr>
      <w:bookmarkStart w:id="0" w:name="Start"/>
      <w:bookmarkEnd w:id="0"/>
      <w:r>
        <w:t xml:space="preserve">Svar på fråga 2021/22:794 av Mattias Bäckström Johansson (SD) Försvagad konkurrenskraft för fjärr- och kraftvärme </w:t>
      </w:r>
    </w:p>
    <w:p w:rsidR="00592755" w:rsidP="002749F7">
      <w:pPr>
        <w:pStyle w:val="BodyText"/>
      </w:pPr>
      <w:r>
        <w:t>Mattias Bäckström Johansson har frågat mig om jag och regeringen avser att vidta åtgärder för at</w:t>
      </w:r>
      <w:r w:rsidR="00E813E5">
        <w:t>t</w:t>
      </w:r>
      <w:r>
        <w:t xml:space="preserve"> stärka fjärr- och kraftvärmens konkurrenskraft. </w:t>
      </w:r>
    </w:p>
    <w:p w:rsidR="00F75669" w:rsidP="00F75669">
      <w:pPr>
        <w:pStyle w:val="BodyText"/>
      </w:pPr>
      <w:r>
        <w:t>Låt mig börja med att konstatera att f</w:t>
      </w:r>
      <w:r w:rsidRPr="008B5FB8">
        <w:t xml:space="preserve">järrvärme och kraftvärme fyller en viktig funktion i Sveriges energisystem eftersom dessa anläggningar möjliggör hög energieffektivitet och </w:t>
      </w:r>
      <w:r>
        <w:t>lokal</w:t>
      </w:r>
      <w:r w:rsidRPr="008B5FB8">
        <w:t xml:space="preserve"> elproduktion.</w:t>
      </w:r>
    </w:p>
    <w:p w:rsidR="00F75669" w:rsidP="00F75669">
      <w:pPr>
        <w:pStyle w:val="BodyText"/>
      </w:pPr>
      <w:r>
        <w:t>Statens e</w:t>
      </w:r>
      <w:r w:rsidRPr="00F25F53">
        <w:t>nergimyndighet</w:t>
      </w:r>
      <w:r w:rsidR="00D17ABE">
        <w:t xml:space="preserve"> (Energimyndigheten)</w:t>
      </w:r>
      <w:r w:rsidR="00185CFC">
        <w:t xml:space="preserve"> har under 2020 haft</w:t>
      </w:r>
      <w:r w:rsidRPr="00F25F53">
        <w:t xml:space="preserve"> i uppdrag att inkomma med underlag för rapportering </w:t>
      </w:r>
      <w:r>
        <w:t xml:space="preserve">i enighet med </w:t>
      </w:r>
      <w:r w:rsidR="001C4391">
        <w:t xml:space="preserve">det s.k. </w:t>
      </w:r>
      <w:r>
        <w:t>energieffektiviseringsdirektivet (EED)</w:t>
      </w:r>
      <w:r w:rsidRPr="00F25F53">
        <w:t xml:space="preserve">. I uppdraget ingick att uppdatera Sveriges heltäckande bedömning av potentialen för tillämpning av högeffektiv kraftvärme samt effektiv fjärrvärme och fjärrkyla. </w:t>
      </w:r>
    </w:p>
    <w:p w:rsidR="00F75669" w:rsidP="002749F7">
      <w:pPr>
        <w:pStyle w:val="BodyText"/>
      </w:pPr>
      <w:r>
        <w:t>Vidare pågår det en utredning som har i uppgift att utreda om ytterligare undantag från avfallsförbränningsskatt och avfallsskatt bör införas</w:t>
      </w:r>
      <w:r w:rsidR="001C4391">
        <w:t xml:space="preserve"> (dir. </w:t>
      </w:r>
      <w:r w:rsidR="00E86775">
        <w:t>2021:5</w:t>
      </w:r>
      <w:r w:rsidR="001C4391">
        <w:t>:)</w:t>
      </w:r>
      <w:r>
        <w:t xml:space="preserve">. </w:t>
      </w:r>
      <w:r w:rsidR="00A37699">
        <w:t>Utredningen</w:t>
      </w:r>
      <w:r w:rsidR="001C4391">
        <w:t xml:space="preserve"> ska redovisa sitt uppdrag senast </w:t>
      </w:r>
      <w:r w:rsidR="00A37699">
        <w:t>den 28 februari</w:t>
      </w:r>
      <w:r w:rsidR="001C4391">
        <w:t xml:space="preserve"> 2022</w:t>
      </w:r>
      <w:r w:rsidR="00A37699">
        <w:t xml:space="preserve">. </w:t>
      </w:r>
      <w:r w:rsidR="00D17ABE">
        <w:t xml:space="preserve">Beredningen av de </w:t>
      </w:r>
      <w:r w:rsidRPr="00F25F53" w:rsidR="00D17ABE">
        <w:t xml:space="preserve">åtgärdsförslag </w:t>
      </w:r>
      <w:r w:rsidR="00D17ABE">
        <w:t>som</w:t>
      </w:r>
      <w:r w:rsidRPr="00F25F53" w:rsidR="00D17ABE">
        <w:t xml:space="preserve"> </w:t>
      </w:r>
      <w:r w:rsidR="00D17ABE">
        <w:t>En</w:t>
      </w:r>
      <w:r w:rsidRPr="00F25F53" w:rsidR="00D17ABE">
        <w:t>ergimyndighet</w:t>
      </w:r>
      <w:r w:rsidR="00D17ABE">
        <w:t>en</w:t>
      </w:r>
      <w:r w:rsidRPr="00F25F53" w:rsidR="00D17ABE">
        <w:t xml:space="preserve"> lyft</w:t>
      </w:r>
      <w:r w:rsidR="00D17ABE">
        <w:t xml:space="preserve">e fram i sin </w:t>
      </w:r>
      <w:r w:rsidRPr="00F25F53" w:rsidR="00D17ABE">
        <w:t>rapport</w:t>
      </w:r>
      <w:r w:rsidR="00D17ABE">
        <w:t xml:space="preserve"> pågår fortfarande inom Regeringskansliet i väntan på utredningens betänkande.</w:t>
      </w:r>
    </w:p>
    <w:p w:rsidR="00D17ABE" w:rsidP="002749F7">
      <w:pPr>
        <w:pStyle w:val="BodyText"/>
      </w:pPr>
      <w:bookmarkStart w:id="1" w:name="_Hlk93559883"/>
      <w:r>
        <w:t>Utöver ovan nämnd utredning fortskrider arbetet med att ta fram en nationell elektrifieringsstrategi</w:t>
      </w:r>
      <w:bookmarkEnd w:id="1"/>
      <w:r>
        <w:t>.</w:t>
      </w:r>
    </w:p>
    <w:p w:rsidR="00F75669" w:rsidP="002749F7">
      <w:pPr>
        <w:pStyle w:val="BodyText"/>
      </w:pPr>
    </w:p>
    <w:p w:rsidR="0059275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23EB26B8394482B824AAB9A2BEEA05E"/>
          </w:placeholder>
          <w:dataBinding w:xpath="/ns0:DocumentInfo[1]/ns0:BaseInfo[1]/ns0:HeaderDate[1]" w:storeItemID="{8716331F-B637-4B96-A404-189D69362019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56840">
            <w:t>26</w:t>
          </w:r>
          <w:r>
            <w:t xml:space="preserve"> januari 2022</w:t>
          </w:r>
        </w:sdtContent>
      </w:sdt>
    </w:p>
    <w:p w:rsidR="00592755" w:rsidP="004E7A8F">
      <w:pPr>
        <w:pStyle w:val="Brdtextutanavstnd"/>
      </w:pPr>
    </w:p>
    <w:p w:rsidR="00592755" w:rsidP="004E7A8F">
      <w:pPr>
        <w:pStyle w:val="Brdtextutanavstnd"/>
      </w:pPr>
    </w:p>
    <w:p w:rsidR="00592755" w:rsidP="004E7A8F">
      <w:pPr>
        <w:pStyle w:val="Brdtextutanavstnd"/>
      </w:pPr>
    </w:p>
    <w:p w:rsidR="00592755" w:rsidP="00422A41">
      <w:pPr>
        <w:pStyle w:val="BodyText"/>
      </w:pPr>
      <w:r>
        <w:t>Khashayar</w:t>
      </w:r>
      <w:r>
        <w:t xml:space="preserve"> Farmanbar</w:t>
      </w:r>
    </w:p>
    <w:p w:rsidR="00592755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9275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92755" w:rsidRPr="007D73AB" w:rsidP="00340DE0">
          <w:pPr>
            <w:pStyle w:val="Header"/>
          </w:pPr>
        </w:p>
      </w:tc>
      <w:tc>
        <w:tcPr>
          <w:tcW w:w="1134" w:type="dxa"/>
        </w:tcPr>
        <w:p w:rsidR="0059275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9275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92755" w:rsidRPr="00710A6C" w:rsidP="00EE3C0F">
          <w:pPr>
            <w:pStyle w:val="Header"/>
            <w:rPr>
              <w:b/>
            </w:rPr>
          </w:pPr>
        </w:p>
        <w:p w:rsidR="00592755" w:rsidP="00EE3C0F">
          <w:pPr>
            <w:pStyle w:val="Header"/>
          </w:pPr>
        </w:p>
        <w:p w:rsidR="00592755" w:rsidP="00EE3C0F">
          <w:pPr>
            <w:pStyle w:val="Header"/>
          </w:pPr>
        </w:p>
        <w:p w:rsidR="0059275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0DDA800BEA84D77AF7504E3269FC09D"/>
            </w:placeholder>
            <w:dataBinding w:xpath="/ns0:DocumentInfo[1]/ns0:BaseInfo[1]/ns0:Dnr[1]" w:storeItemID="{8716331F-B637-4B96-A404-189D69362019}" w:prefixMappings="xmlns:ns0='http://lp/documentinfo/RK' "/>
            <w:text/>
          </w:sdtPr>
          <w:sdtContent>
            <w:p w:rsidR="00592755" w:rsidP="00EE3C0F">
              <w:pPr>
                <w:pStyle w:val="Header"/>
              </w:pPr>
              <w:r>
                <w:t>I2022/00156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7415FB7A3224CAAA6EF71AE2469E2B8"/>
            </w:placeholder>
            <w:showingPlcHdr/>
            <w:dataBinding w:xpath="/ns0:DocumentInfo[1]/ns0:BaseInfo[1]/ns0:DocNumber[1]" w:storeItemID="{8716331F-B637-4B96-A404-189D69362019}" w:prefixMappings="xmlns:ns0='http://lp/documentinfo/RK' "/>
            <w:text/>
          </w:sdtPr>
          <w:sdtContent>
            <w:p w:rsidR="0059275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92755" w:rsidP="00EE3C0F">
          <w:pPr>
            <w:pStyle w:val="Header"/>
          </w:pPr>
        </w:p>
      </w:tc>
      <w:tc>
        <w:tcPr>
          <w:tcW w:w="1134" w:type="dxa"/>
        </w:tcPr>
        <w:p w:rsidR="00592755" w:rsidP="0094502D">
          <w:pPr>
            <w:pStyle w:val="Header"/>
          </w:pPr>
        </w:p>
        <w:p w:rsidR="0059275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8522F47C7CA4E10B3F9DA411EEF90A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92755" w:rsidRPr="00592755" w:rsidP="00340DE0">
              <w:pPr>
                <w:pStyle w:val="Header"/>
                <w:rPr>
                  <w:b/>
                </w:rPr>
              </w:pPr>
              <w:r w:rsidRPr="00592755">
                <w:rPr>
                  <w:b/>
                </w:rPr>
                <w:t>Infrastrukturdepartementet</w:t>
              </w:r>
            </w:p>
            <w:p w:rsidR="00592755" w:rsidRPr="00340DE0" w:rsidP="00340DE0">
              <w:pPr>
                <w:pStyle w:val="Header"/>
              </w:pPr>
              <w:r w:rsidRPr="00592755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6C54ED528604A16B207B43A5612C65B"/>
          </w:placeholder>
          <w:dataBinding w:xpath="/ns0:DocumentInfo[1]/ns0:BaseInfo[1]/ns0:Recipient[1]" w:storeItemID="{8716331F-B637-4B96-A404-189D69362019}" w:prefixMappings="xmlns:ns0='http://lp/documentinfo/RK' "/>
          <w:text w:multiLine="1"/>
        </w:sdtPr>
        <w:sdtContent>
          <w:tc>
            <w:tcPr>
              <w:tcW w:w="3170" w:type="dxa"/>
            </w:tcPr>
            <w:p w:rsidR="0059275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9275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0DDA800BEA84D77AF7504E3269FC0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508D06-F0A3-45B0-9811-A01BAE2364B8}"/>
      </w:docPartPr>
      <w:docPartBody>
        <w:p w:rsidR="0018633B" w:rsidP="00161896">
          <w:pPr>
            <w:pStyle w:val="A0DDA800BEA84D77AF7504E3269FC09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415FB7A3224CAAA6EF71AE2469E2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68F140-4B41-4D3C-9619-F7561555A147}"/>
      </w:docPartPr>
      <w:docPartBody>
        <w:p w:rsidR="0018633B" w:rsidP="00161896">
          <w:pPr>
            <w:pStyle w:val="B7415FB7A3224CAAA6EF71AE2469E2B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522F47C7CA4E10B3F9DA411EEF90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6304AC-2137-42D8-A3A8-84D6B49DE6DD}"/>
      </w:docPartPr>
      <w:docPartBody>
        <w:p w:rsidR="0018633B" w:rsidP="00161896">
          <w:pPr>
            <w:pStyle w:val="B8522F47C7CA4E10B3F9DA411EEF90A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C54ED528604A16B207B43A5612C6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77E941-AB5C-4D48-AEBD-BD83374301B4}"/>
      </w:docPartPr>
      <w:docPartBody>
        <w:p w:rsidR="0018633B" w:rsidP="00161896">
          <w:pPr>
            <w:pStyle w:val="D6C54ED528604A16B207B43A5612C65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3EB26B8394482B824AAB9A2BEEA0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855520-A092-4B45-8127-1D4158026DBF}"/>
      </w:docPartPr>
      <w:docPartBody>
        <w:p w:rsidR="0018633B" w:rsidP="00161896">
          <w:pPr>
            <w:pStyle w:val="123EB26B8394482B824AAB9A2BEEA05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C1089B8D684EC39724AEC7E17FA633">
    <w:name w:val="C2C1089B8D684EC39724AEC7E17FA633"/>
    <w:rsid w:val="00161896"/>
  </w:style>
  <w:style w:type="character" w:styleId="PlaceholderText">
    <w:name w:val="Placeholder Text"/>
    <w:basedOn w:val="DefaultParagraphFont"/>
    <w:uiPriority w:val="99"/>
    <w:semiHidden/>
    <w:rsid w:val="00161896"/>
    <w:rPr>
      <w:noProof w:val="0"/>
      <w:color w:val="808080"/>
    </w:rPr>
  </w:style>
  <w:style w:type="paragraph" w:customStyle="1" w:styleId="651BBE48F6A34B2C953DA0B0406555BF">
    <w:name w:val="651BBE48F6A34B2C953DA0B0406555BF"/>
    <w:rsid w:val="00161896"/>
  </w:style>
  <w:style w:type="paragraph" w:customStyle="1" w:styleId="F11A76D9B29C428EB40967D2E217B6E5">
    <w:name w:val="F11A76D9B29C428EB40967D2E217B6E5"/>
    <w:rsid w:val="00161896"/>
  </w:style>
  <w:style w:type="paragraph" w:customStyle="1" w:styleId="5AAA27EDD0B843DC8DEF4D5D69082D1C">
    <w:name w:val="5AAA27EDD0B843DC8DEF4D5D69082D1C"/>
    <w:rsid w:val="00161896"/>
  </w:style>
  <w:style w:type="paragraph" w:customStyle="1" w:styleId="A0DDA800BEA84D77AF7504E3269FC09D">
    <w:name w:val="A0DDA800BEA84D77AF7504E3269FC09D"/>
    <w:rsid w:val="00161896"/>
  </w:style>
  <w:style w:type="paragraph" w:customStyle="1" w:styleId="B7415FB7A3224CAAA6EF71AE2469E2B8">
    <w:name w:val="B7415FB7A3224CAAA6EF71AE2469E2B8"/>
    <w:rsid w:val="00161896"/>
  </w:style>
  <w:style w:type="paragraph" w:customStyle="1" w:styleId="EA8A43AB63E44B498117B55C5EBB5136">
    <w:name w:val="EA8A43AB63E44B498117B55C5EBB5136"/>
    <w:rsid w:val="00161896"/>
  </w:style>
  <w:style w:type="paragraph" w:customStyle="1" w:styleId="04CE63DEDEB84330B0C630AAE62235CA">
    <w:name w:val="04CE63DEDEB84330B0C630AAE62235CA"/>
    <w:rsid w:val="00161896"/>
  </w:style>
  <w:style w:type="paragraph" w:customStyle="1" w:styleId="1D5ED31C563744B993981FE744B926FF">
    <w:name w:val="1D5ED31C563744B993981FE744B926FF"/>
    <w:rsid w:val="00161896"/>
  </w:style>
  <w:style w:type="paragraph" w:customStyle="1" w:styleId="B8522F47C7CA4E10B3F9DA411EEF90A1">
    <w:name w:val="B8522F47C7CA4E10B3F9DA411EEF90A1"/>
    <w:rsid w:val="00161896"/>
  </w:style>
  <w:style w:type="paragraph" w:customStyle="1" w:styleId="D6C54ED528604A16B207B43A5612C65B">
    <w:name w:val="D6C54ED528604A16B207B43A5612C65B"/>
    <w:rsid w:val="00161896"/>
  </w:style>
  <w:style w:type="paragraph" w:customStyle="1" w:styleId="B7415FB7A3224CAAA6EF71AE2469E2B81">
    <w:name w:val="B7415FB7A3224CAAA6EF71AE2469E2B81"/>
    <w:rsid w:val="001618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8522F47C7CA4E10B3F9DA411EEF90A11">
    <w:name w:val="B8522F47C7CA4E10B3F9DA411EEF90A11"/>
    <w:rsid w:val="001618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85ACED85AF146DF8B8EF83688291037">
    <w:name w:val="485ACED85AF146DF8B8EF83688291037"/>
    <w:rsid w:val="00161896"/>
  </w:style>
  <w:style w:type="paragraph" w:customStyle="1" w:styleId="4B91020EA53945068E962B95D94A96A2">
    <w:name w:val="4B91020EA53945068E962B95D94A96A2"/>
    <w:rsid w:val="00161896"/>
  </w:style>
  <w:style w:type="paragraph" w:customStyle="1" w:styleId="2F027A0D1859454EA6CC67791161C8E7">
    <w:name w:val="2F027A0D1859454EA6CC67791161C8E7"/>
    <w:rsid w:val="00161896"/>
  </w:style>
  <w:style w:type="paragraph" w:customStyle="1" w:styleId="B9497D14562C475182E1F36E9DF8D61B">
    <w:name w:val="B9497D14562C475182E1F36E9DF8D61B"/>
    <w:rsid w:val="00161896"/>
  </w:style>
  <w:style w:type="paragraph" w:customStyle="1" w:styleId="46FEE9003BB5412D9BB8DD49A03B7FFB">
    <w:name w:val="46FEE9003BB5412D9BB8DD49A03B7FFB"/>
    <w:rsid w:val="00161896"/>
  </w:style>
  <w:style w:type="paragraph" w:customStyle="1" w:styleId="123EB26B8394482B824AAB9A2BEEA05E">
    <w:name w:val="123EB26B8394482B824AAB9A2BEEA05E"/>
    <w:rsid w:val="00161896"/>
  </w:style>
  <w:style w:type="paragraph" w:customStyle="1" w:styleId="09C3B5FA9EA246A08D4F7A4BA2928DEB">
    <w:name w:val="09C3B5FA9EA246A08D4F7A4BA2928DEB"/>
    <w:rsid w:val="0016189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db8ab0a7-5ef7-44b9-a156-f22a6013300b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2022-01-26T00:00:00</HeaderDate>
    <Office/>
    <Dnr>I2022/00156</Dnr>
    <ParagrafNr/>
    <DocumentTitle/>
    <VisitingAddress/>
    <Extra1/>
    <Extra2/>
    <Extra3>Mattias Bäckström Johansson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0AF00-6F41-43D1-A433-BD4E62ED595A}"/>
</file>

<file path=customXml/itemProps2.xml><?xml version="1.0" encoding="utf-8"?>
<ds:datastoreItem xmlns:ds="http://schemas.openxmlformats.org/officeDocument/2006/customXml" ds:itemID="{0112DE7B-370A-4F1B-920F-43A57EB6EFD6}"/>
</file>

<file path=customXml/itemProps3.xml><?xml version="1.0" encoding="utf-8"?>
<ds:datastoreItem xmlns:ds="http://schemas.openxmlformats.org/officeDocument/2006/customXml" ds:itemID="{E5219255-313C-4EAE-ADD2-C898E659A6DE}"/>
</file>

<file path=customXml/itemProps4.xml><?xml version="1.0" encoding="utf-8"?>
<ds:datastoreItem xmlns:ds="http://schemas.openxmlformats.org/officeDocument/2006/customXml" ds:itemID="{8716331F-B637-4B96-A404-189D69362019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213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22 794 av Mattias Bäckström Johansson (SD) Försvagad konkurrenskraft för fjärr- och kraftvärme.docx</dc:title>
  <cp:revision>2</cp:revision>
  <dcterms:created xsi:type="dcterms:W3CDTF">2022-01-25T07:23:00Z</dcterms:created>
  <dcterms:modified xsi:type="dcterms:W3CDTF">2022-01-25T07:23:00Z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8d3e9821-4b97-4841-9a9a-df6a6330756d</vt:lpwstr>
  </property>
</Properties>
</file>