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3157" w:rsidRDefault="00FE2562" w14:paraId="67C9F506" w14:textId="77777777">
      <w:pPr>
        <w:pStyle w:val="RubrikFrslagTIllRiksdagsbeslut"/>
      </w:pPr>
      <w:sdt>
        <w:sdtPr>
          <w:alias w:val="CC_Boilerplate_4"/>
          <w:tag w:val="CC_Boilerplate_4"/>
          <w:id w:val="-1644581176"/>
          <w:lock w:val="sdtContentLocked"/>
          <w:placeholder>
            <w:docPart w:val="517F65FA8B3D430BBDECCD982D52BA6E"/>
          </w:placeholder>
          <w:text/>
        </w:sdtPr>
        <w:sdtEndPr/>
        <w:sdtContent>
          <w:r w:rsidRPr="009B062B" w:rsidR="00AF30DD">
            <w:t>Förslag till riksdagsbeslut</w:t>
          </w:r>
        </w:sdtContent>
      </w:sdt>
      <w:bookmarkEnd w:id="0"/>
      <w:bookmarkEnd w:id="1"/>
    </w:p>
    <w:sdt>
      <w:sdtPr>
        <w:alias w:val="Yrkande 1"/>
        <w:tag w:val="eab08c83-7285-498a-8233-e0199bbe7478"/>
        <w:id w:val="1204685297"/>
        <w:lock w:val="sdtLocked"/>
      </w:sdtPr>
      <w:sdtEndPr/>
      <w:sdtContent>
        <w:p w:rsidR="00865A02" w:rsidRDefault="00EC087E" w14:paraId="3F86729B" w14:textId="77777777">
          <w:pPr>
            <w:pStyle w:val="Frslagstext"/>
            <w:numPr>
              <w:ilvl w:val="0"/>
              <w:numId w:val="0"/>
            </w:numPr>
          </w:pPr>
          <w:r>
            <w:t>Riksdagen ställer sig bakom det som anförs i motionen om att den kyrkoantikvariska ersättningen bör höjas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F73167BBCD4204818CCDE1C203DBF8"/>
        </w:placeholder>
        <w:text/>
      </w:sdtPr>
      <w:sdtEndPr/>
      <w:sdtContent>
        <w:p w:rsidRPr="009B062B" w:rsidR="006D79C9" w:rsidP="00333E95" w:rsidRDefault="006D79C9" w14:paraId="5E885142" w14:textId="77777777">
          <w:pPr>
            <w:pStyle w:val="Rubrik1"/>
          </w:pPr>
          <w:r>
            <w:t>Motivering</w:t>
          </w:r>
        </w:p>
      </w:sdtContent>
    </w:sdt>
    <w:bookmarkEnd w:displacedByCustomXml="prev" w:id="3"/>
    <w:bookmarkEnd w:displacedByCustomXml="prev" w:id="4"/>
    <w:p w:rsidR="00B15D85" w:rsidP="00B15D85" w:rsidRDefault="00B15D85" w14:paraId="1EC6420A" w14:textId="4CAD3CF8">
      <w:pPr>
        <w:pStyle w:val="Normalutanindragellerluft"/>
      </w:pPr>
      <w:r>
        <w:t>När Svenska kyrkan och staten fick förändrade relationer år 2000 kom parterna överens om att kyrkan varje år ska tilldelas ersättning för vården av Sveriges största samman</w:t>
      </w:r>
      <w:r w:rsidR="00FE2562">
        <w:softHyphen/>
      </w:r>
      <w:r>
        <w:t>hållna kulturarv.</w:t>
      </w:r>
    </w:p>
    <w:p w:rsidR="00B15D85" w:rsidP="00EC087E" w:rsidRDefault="00B15D85" w14:paraId="50C221C2" w14:textId="77777777">
      <w:r>
        <w:t xml:space="preserve">Ersättningen kallas kyrkoantikvarisk ersättning och är ett stöd till, och kompensation för, det ansvar som Svenska kyrkan tar för kyrkobyggnader, kyrkotomter, kyrkliga inventarier och begravningsplatser. </w:t>
      </w:r>
    </w:p>
    <w:p w:rsidR="00B15D85" w:rsidP="00EC087E" w:rsidRDefault="00B15D85" w14:paraId="0C8C1572" w14:textId="1116EFC6">
      <w:r>
        <w:t>Varje år återrapporterar Svenska kyrkan hur ersättningen använts genom en redovisning till Kulturdepartementet. Av den senaste redovisningen framgår att Svenska kyrkan 2024 ägde/förvaltade 3</w:t>
      </w:r>
      <w:r w:rsidR="00EC087E">
        <w:t> </w:t>
      </w:r>
      <w:r>
        <w:t>321 kyrkobyggnader som omfattas av 4</w:t>
      </w:r>
      <w:r w:rsidR="00EC087E">
        <w:t> </w:t>
      </w:r>
      <w:r>
        <w:t>kapitlet i kulturmiljölagen. Under föregående år avyttrades 5</w:t>
      </w:r>
      <w:r w:rsidR="00EC087E">
        <w:t> </w:t>
      </w:r>
      <w:r>
        <w:t xml:space="preserve">kyrkor. </w:t>
      </w:r>
    </w:p>
    <w:p w:rsidR="00B15D85" w:rsidP="00EC087E" w:rsidRDefault="00B15D85" w14:paraId="51E0597B" w14:textId="2D08E07E">
      <w:r>
        <w:t>Under de 25 år som gått med den ordning som överenskoms har den kyrko</w:t>
      </w:r>
      <w:r w:rsidR="00FE2562">
        <w:softHyphen/>
      </w:r>
      <w:r>
        <w:t>antikvariska ersättningen varit oförändrad sedan 2010 på 460 miljoner kronor samtidigt som kostnadsutvecklingen kraftigt urholkat värdet. Detta innebar att ersättningen höjdes för 2025 men enbart med 30 miljoner kronor. Nu har också Svenska kyrkan fått ansvar vid höjd beredskap för att värna kulturarvet</w:t>
      </w:r>
      <w:r w:rsidR="00EC087E">
        <w:t>,</w:t>
      </w:r>
      <w:r>
        <w:t xml:space="preserve"> vilket kräver extra resurser, utan att några extra resurser tillförts.</w:t>
      </w:r>
    </w:p>
    <w:p w:rsidR="00BB6339" w:rsidP="00FE2562" w:rsidRDefault="00B15D85" w14:paraId="2267B686" w14:textId="1B23EFA5">
      <w:r>
        <w:t>Om den kyrkoantikvariska ersättningen skulle motsvara värdeökningen sedan 2010 skulle man grovt räknat kunna uppskatta att den skulle uppgå till 630 miljoner kronor i år. Det finns nu starka skäl att tydligt redovisa hur ersättningen skall kunna värdesäkras och att ersättningen nu höjs kraftfullt för att både kunna värna det kyrkliga kulturarvet och även klara underhåll och kulturminnesvård vid höjd beredskap.</w:t>
      </w:r>
    </w:p>
    <w:sdt>
      <w:sdtPr>
        <w:rPr>
          <w:i/>
          <w:noProof/>
        </w:rPr>
        <w:alias w:val="CC_Underskrifter"/>
        <w:tag w:val="CC_Underskrifter"/>
        <w:id w:val="583496634"/>
        <w:lock w:val="sdtContentLocked"/>
        <w:placeholder>
          <w:docPart w:val="889B0883B28F40AF9ADBF91298D34585"/>
        </w:placeholder>
      </w:sdtPr>
      <w:sdtEndPr/>
      <w:sdtContent>
        <w:p w:rsidR="003A3157" w:rsidP="003A3157" w:rsidRDefault="003A3157" w14:paraId="467F617E" w14:textId="77777777"/>
        <w:p w:rsidR="003A3157" w:rsidP="003A3157" w:rsidRDefault="00FE2562" w14:paraId="44A7AE49" w14:textId="2187003C"/>
      </w:sdtContent>
    </w:sdt>
    <w:tbl>
      <w:tblPr>
        <w:tblW w:w="5000" w:type="pct"/>
        <w:tblLook w:val="04A0" w:firstRow="1" w:lastRow="0" w:firstColumn="1" w:lastColumn="0" w:noHBand="0" w:noVBand="1"/>
        <w:tblCaption w:val="underskrifter"/>
      </w:tblPr>
      <w:tblGrid>
        <w:gridCol w:w="4252"/>
        <w:gridCol w:w="4252"/>
      </w:tblGrid>
      <w:tr w:rsidR="00865A02" w14:paraId="5350E7B9" w14:textId="77777777">
        <w:trPr>
          <w:cantSplit/>
        </w:trPr>
        <w:tc>
          <w:tcPr>
            <w:tcW w:w="50" w:type="pct"/>
            <w:vAlign w:val="bottom"/>
          </w:tcPr>
          <w:p w:rsidR="00865A02" w:rsidRDefault="00EC087E" w14:paraId="58820043" w14:textId="77777777">
            <w:pPr>
              <w:pStyle w:val="Underskrifter"/>
              <w:spacing w:after="0"/>
            </w:pPr>
            <w:r>
              <w:t>Kerstin Lundgren (C)</w:t>
            </w:r>
          </w:p>
        </w:tc>
        <w:tc>
          <w:tcPr>
            <w:tcW w:w="50" w:type="pct"/>
            <w:vAlign w:val="bottom"/>
          </w:tcPr>
          <w:p w:rsidR="00865A02" w:rsidRDefault="00865A02" w14:paraId="0E50F843" w14:textId="77777777">
            <w:pPr>
              <w:pStyle w:val="Underskrifter"/>
              <w:spacing w:after="0"/>
            </w:pPr>
          </w:p>
        </w:tc>
      </w:tr>
    </w:tbl>
    <w:p w:rsidRPr="008E0FE2" w:rsidR="004801AC" w:rsidP="00DF3554" w:rsidRDefault="004801AC" w14:paraId="3790637D" w14:textId="6FD5FA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11C7" w14:textId="77777777" w:rsidR="00B15D85" w:rsidRDefault="00B15D85" w:rsidP="000C1CAD">
      <w:pPr>
        <w:spacing w:line="240" w:lineRule="auto"/>
      </w:pPr>
      <w:r>
        <w:separator/>
      </w:r>
    </w:p>
  </w:endnote>
  <w:endnote w:type="continuationSeparator" w:id="0">
    <w:p w14:paraId="39CDD5C9" w14:textId="77777777" w:rsidR="00B15D85" w:rsidRDefault="00B15D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50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B6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6D3D" w14:textId="0577DF30" w:rsidR="00262EA3" w:rsidRPr="003A3157" w:rsidRDefault="00262EA3" w:rsidP="003A31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3670" w14:textId="77777777" w:rsidR="00B15D85" w:rsidRDefault="00B15D85" w:rsidP="000C1CAD">
      <w:pPr>
        <w:spacing w:line="240" w:lineRule="auto"/>
      </w:pPr>
      <w:r>
        <w:separator/>
      </w:r>
    </w:p>
  </w:footnote>
  <w:footnote w:type="continuationSeparator" w:id="0">
    <w:p w14:paraId="543E0F8F" w14:textId="77777777" w:rsidR="00B15D85" w:rsidRDefault="00B15D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A5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339A9F" wp14:editId="1EBFA7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A3EB2" w14:textId="784DE5D1" w:rsidR="00262EA3" w:rsidRDefault="00FE2562" w:rsidP="008103B5">
                          <w:pPr>
                            <w:jc w:val="right"/>
                          </w:pPr>
                          <w:sdt>
                            <w:sdtPr>
                              <w:alias w:val="CC_Noformat_Partikod"/>
                              <w:tag w:val="CC_Noformat_Partikod"/>
                              <w:id w:val="-53464382"/>
                              <w:placeholder>
                                <w:docPart w:val="467A343173B3487A9576202E5192915D"/>
                              </w:placeholder>
                              <w:text/>
                            </w:sdtPr>
                            <w:sdtEndPr/>
                            <w:sdtContent>
                              <w:r w:rsidR="00B15D85">
                                <w:t>C</w:t>
                              </w:r>
                            </w:sdtContent>
                          </w:sdt>
                          <w:sdt>
                            <w:sdtPr>
                              <w:alias w:val="CC_Noformat_Partinummer"/>
                              <w:tag w:val="CC_Noformat_Partinummer"/>
                              <w:id w:val="-1709555926"/>
                              <w:placeholder>
                                <w:docPart w:val="56A46356BA6043989D68F27B0B47B0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39A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8A3EB2" w14:textId="784DE5D1" w:rsidR="00262EA3" w:rsidRDefault="00FE2562" w:rsidP="008103B5">
                    <w:pPr>
                      <w:jc w:val="right"/>
                    </w:pPr>
                    <w:sdt>
                      <w:sdtPr>
                        <w:alias w:val="CC_Noformat_Partikod"/>
                        <w:tag w:val="CC_Noformat_Partikod"/>
                        <w:id w:val="-53464382"/>
                        <w:placeholder>
                          <w:docPart w:val="467A343173B3487A9576202E5192915D"/>
                        </w:placeholder>
                        <w:text/>
                      </w:sdtPr>
                      <w:sdtEndPr/>
                      <w:sdtContent>
                        <w:r w:rsidR="00B15D85">
                          <w:t>C</w:t>
                        </w:r>
                      </w:sdtContent>
                    </w:sdt>
                    <w:sdt>
                      <w:sdtPr>
                        <w:alias w:val="CC_Noformat_Partinummer"/>
                        <w:tag w:val="CC_Noformat_Partinummer"/>
                        <w:id w:val="-1709555926"/>
                        <w:placeholder>
                          <w:docPart w:val="56A46356BA6043989D68F27B0B47B0EA"/>
                        </w:placeholder>
                        <w:showingPlcHdr/>
                        <w:text/>
                      </w:sdtPr>
                      <w:sdtEndPr/>
                      <w:sdtContent>
                        <w:r w:rsidR="00262EA3">
                          <w:t xml:space="preserve"> </w:t>
                        </w:r>
                      </w:sdtContent>
                    </w:sdt>
                  </w:p>
                </w:txbxContent>
              </v:textbox>
              <w10:wrap anchorx="page"/>
            </v:shape>
          </w:pict>
        </mc:Fallback>
      </mc:AlternateContent>
    </w:r>
  </w:p>
  <w:p w14:paraId="749004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701E" w14:textId="77777777" w:rsidR="00262EA3" w:rsidRDefault="00262EA3" w:rsidP="008563AC">
    <w:pPr>
      <w:jc w:val="right"/>
    </w:pPr>
  </w:p>
  <w:p w14:paraId="6AD21E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B72B" w14:textId="77777777" w:rsidR="00262EA3" w:rsidRDefault="00FE25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859B2B" wp14:editId="559E93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ACB2F" w14:textId="60AE1971" w:rsidR="00262EA3" w:rsidRDefault="00FE2562" w:rsidP="00A314CF">
    <w:pPr>
      <w:pStyle w:val="FSHNormal"/>
      <w:spacing w:before="40"/>
    </w:pPr>
    <w:sdt>
      <w:sdtPr>
        <w:alias w:val="CC_Noformat_Motionstyp"/>
        <w:tag w:val="CC_Noformat_Motionstyp"/>
        <w:id w:val="1162973129"/>
        <w:lock w:val="sdtContentLocked"/>
        <w15:appearance w15:val="hidden"/>
        <w:text/>
      </w:sdtPr>
      <w:sdtEndPr/>
      <w:sdtContent>
        <w:r w:rsidR="003A3157">
          <w:t>Enskild motion</w:t>
        </w:r>
      </w:sdtContent>
    </w:sdt>
    <w:r w:rsidR="00821B36">
      <w:t xml:space="preserve"> </w:t>
    </w:r>
    <w:sdt>
      <w:sdtPr>
        <w:alias w:val="CC_Noformat_Partikod"/>
        <w:tag w:val="CC_Noformat_Partikod"/>
        <w:id w:val="1471015553"/>
        <w:text/>
      </w:sdtPr>
      <w:sdtEndPr/>
      <w:sdtContent>
        <w:r w:rsidR="00B15D85">
          <w:t>C</w:t>
        </w:r>
      </w:sdtContent>
    </w:sdt>
    <w:sdt>
      <w:sdtPr>
        <w:alias w:val="CC_Noformat_Partinummer"/>
        <w:tag w:val="CC_Noformat_Partinummer"/>
        <w:id w:val="-2014525982"/>
        <w:showingPlcHdr/>
        <w:text/>
      </w:sdtPr>
      <w:sdtEndPr/>
      <w:sdtContent>
        <w:r w:rsidR="00821B36">
          <w:t xml:space="preserve"> </w:t>
        </w:r>
      </w:sdtContent>
    </w:sdt>
  </w:p>
  <w:p w14:paraId="49718664" w14:textId="77777777" w:rsidR="00262EA3" w:rsidRPr="008227B3" w:rsidRDefault="00FE25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3D8CA3" w14:textId="17A44B6F" w:rsidR="00262EA3" w:rsidRPr="008227B3" w:rsidRDefault="00FE25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31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3157">
          <w:t>:1181</w:t>
        </w:r>
      </w:sdtContent>
    </w:sdt>
  </w:p>
  <w:p w14:paraId="0B4908AF" w14:textId="4C420F3D" w:rsidR="00262EA3" w:rsidRDefault="00FE2562" w:rsidP="00E03A3D">
    <w:pPr>
      <w:pStyle w:val="Motionr"/>
    </w:pPr>
    <w:sdt>
      <w:sdtPr>
        <w:alias w:val="CC_Noformat_Avtext"/>
        <w:tag w:val="CC_Noformat_Avtext"/>
        <w:id w:val="-2020768203"/>
        <w:lock w:val="sdtContentLocked"/>
        <w:placeholder>
          <w:docPart w:val="467A343173B3487A9576202E5192915D"/>
        </w:placeholder>
        <w15:appearance w15:val="hidden"/>
        <w:text/>
      </w:sdtPr>
      <w:sdtEndPr/>
      <w:sdtContent>
        <w:r w:rsidR="003A3157">
          <w:t>av Kerstin Lundgren (C)</w:t>
        </w:r>
      </w:sdtContent>
    </w:sdt>
  </w:p>
  <w:sdt>
    <w:sdtPr>
      <w:alias w:val="CC_Noformat_Rubtext"/>
      <w:tag w:val="CC_Noformat_Rubtext"/>
      <w:id w:val="-218060500"/>
      <w:lock w:val="sdtLocked"/>
      <w:placeholder>
        <w:docPart w:val="56A46356BA6043989D68F27B0B47B0EA"/>
      </w:placeholder>
      <w:text/>
    </w:sdtPr>
    <w:sdtEndPr/>
    <w:sdtContent>
      <w:p w14:paraId="0BDECF49" w14:textId="6128D9D6" w:rsidR="00262EA3" w:rsidRDefault="00B15D85" w:rsidP="00283E0F">
        <w:pPr>
          <w:pStyle w:val="FSHRub2"/>
        </w:pPr>
        <w:r>
          <w:t>Höjning av den kyrkoantikvariska ersättningen</w:t>
        </w:r>
      </w:p>
    </w:sdtContent>
  </w:sdt>
  <w:sdt>
    <w:sdtPr>
      <w:alias w:val="CC_Boilerplate_3"/>
      <w:tag w:val="CC_Boilerplate_3"/>
      <w:id w:val="1606463544"/>
      <w:lock w:val="sdtContentLocked"/>
      <w15:appearance w15:val="hidden"/>
      <w:text w:multiLine="1"/>
    </w:sdtPr>
    <w:sdtEndPr/>
    <w:sdtContent>
      <w:p w14:paraId="7DC2CF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5D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15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A02"/>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D8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7E"/>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56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470B0A"/>
  <w15:chartTrackingRefBased/>
  <w15:docId w15:val="{EC289435-B1A1-45F7-9C26-3CB2EEE9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F65FA8B3D430BBDECCD982D52BA6E"/>
        <w:category>
          <w:name w:val="Allmänt"/>
          <w:gallery w:val="placeholder"/>
        </w:category>
        <w:types>
          <w:type w:val="bbPlcHdr"/>
        </w:types>
        <w:behaviors>
          <w:behavior w:val="content"/>
        </w:behaviors>
        <w:guid w:val="{B4036CDF-9687-4DD8-8563-2E07FAF1C112}"/>
      </w:docPartPr>
      <w:docPartBody>
        <w:p w:rsidR="00B61181" w:rsidRDefault="00B61181">
          <w:pPr>
            <w:pStyle w:val="517F65FA8B3D430BBDECCD982D52BA6E"/>
          </w:pPr>
          <w:r w:rsidRPr="005A0A93">
            <w:rPr>
              <w:rStyle w:val="Platshllartext"/>
            </w:rPr>
            <w:t>Förslag till riksdagsbeslut</w:t>
          </w:r>
        </w:p>
      </w:docPartBody>
    </w:docPart>
    <w:docPart>
      <w:docPartPr>
        <w:name w:val="17F73167BBCD4204818CCDE1C203DBF8"/>
        <w:category>
          <w:name w:val="Allmänt"/>
          <w:gallery w:val="placeholder"/>
        </w:category>
        <w:types>
          <w:type w:val="bbPlcHdr"/>
        </w:types>
        <w:behaviors>
          <w:behavior w:val="content"/>
        </w:behaviors>
        <w:guid w:val="{7600A53B-D7CA-4A5F-82D2-1DC9F4821B76}"/>
      </w:docPartPr>
      <w:docPartBody>
        <w:p w:rsidR="00B61181" w:rsidRDefault="00B61181">
          <w:pPr>
            <w:pStyle w:val="17F73167BBCD4204818CCDE1C203DBF8"/>
          </w:pPr>
          <w:r w:rsidRPr="005A0A93">
            <w:rPr>
              <w:rStyle w:val="Platshllartext"/>
            </w:rPr>
            <w:t>Motivering</w:t>
          </w:r>
        </w:p>
      </w:docPartBody>
    </w:docPart>
    <w:docPart>
      <w:docPartPr>
        <w:name w:val="467A343173B3487A9576202E5192915D"/>
        <w:category>
          <w:name w:val="Allmänt"/>
          <w:gallery w:val="placeholder"/>
        </w:category>
        <w:types>
          <w:type w:val="bbPlcHdr"/>
        </w:types>
        <w:behaviors>
          <w:behavior w:val="content"/>
        </w:behaviors>
        <w:guid w:val="{DD5026CD-1E71-4646-A03E-6B4AC791136A}"/>
      </w:docPartPr>
      <w:docPartBody>
        <w:p w:rsidR="00B61181" w:rsidRDefault="00B61181">
          <w:pPr>
            <w:pStyle w:val="467A343173B3487A9576202E5192915D"/>
          </w:pPr>
          <w:r>
            <w:rPr>
              <w:rStyle w:val="Platshllartext"/>
            </w:rPr>
            <w:t xml:space="preserve"> </w:t>
          </w:r>
        </w:p>
      </w:docPartBody>
    </w:docPart>
    <w:docPart>
      <w:docPartPr>
        <w:name w:val="56A46356BA6043989D68F27B0B47B0EA"/>
        <w:category>
          <w:name w:val="Allmänt"/>
          <w:gallery w:val="placeholder"/>
        </w:category>
        <w:types>
          <w:type w:val="bbPlcHdr"/>
        </w:types>
        <w:behaviors>
          <w:behavior w:val="content"/>
        </w:behaviors>
        <w:guid w:val="{97063BC2-0678-4260-8E67-24A58CA6FAEE}"/>
      </w:docPartPr>
      <w:docPartBody>
        <w:p w:rsidR="00B61181" w:rsidRDefault="00B61181">
          <w:pPr>
            <w:pStyle w:val="56A46356BA6043989D68F27B0B47B0EA"/>
          </w:pPr>
          <w:r>
            <w:t xml:space="preserve"> </w:t>
          </w:r>
        </w:p>
      </w:docPartBody>
    </w:docPart>
    <w:docPart>
      <w:docPartPr>
        <w:name w:val="889B0883B28F40AF9ADBF91298D34585"/>
        <w:category>
          <w:name w:val="Allmänt"/>
          <w:gallery w:val="placeholder"/>
        </w:category>
        <w:types>
          <w:type w:val="bbPlcHdr"/>
        </w:types>
        <w:behaviors>
          <w:behavior w:val="content"/>
        </w:behaviors>
        <w:guid w:val="{7EE4C13B-90B5-4BCD-ACEB-0172365F1340}"/>
      </w:docPartPr>
      <w:docPartBody>
        <w:p w:rsidR="00D24229" w:rsidRDefault="00832A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81"/>
    <w:rsid w:val="00B61181"/>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F65FA8B3D430BBDECCD982D52BA6E">
    <w:name w:val="517F65FA8B3D430BBDECCD982D52BA6E"/>
  </w:style>
  <w:style w:type="paragraph" w:customStyle="1" w:styleId="17F73167BBCD4204818CCDE1C203DBF8">
    <w:name w:val="17F73167BBCD4204818CCDE1C203DBF8"/>
  </w:style>
  <w:style w:type="paragraph" w:customStyle="1" w:styleId="467A343173B3487A9576202E5192915D">
    <w:name w:val="467A343173B3487A9576202E5192915D"/>
  </w:style>
  <w:style w:type="paragraph" w:customStyle="1" w:styleId="56A46356BA6043989D68F27B0B47B0EA">
    <w:name w:val="56A46356BA6043989D68F27B0B47B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CC43F-CE22-422C-B587-C8EA7F7D50AC}"/>
</file>

<file path=customXml/itemProps2.xml><?xml version="1.0" encoding="utf-8"?>
<ds:datastoreItem xmlns:ds="http://schemas.openxmlformats.org/officeDocument/2006/customXml" ds:itemID="{E167C77A-C0A5-464C-96A1-3F2CEA29B60C}"/>
</file>

<file path=customXml/itemProps3.xml><?xml version="1.0" encoding="utf-8"?>
<ds:datastoreItem xmlns:ds="http://schemas.openxmlformats.org/officeDocument/2006/customXml" ds:itemID="{53FC7CC1-C518-4977-89BE-A61ACF518979}"/>
</file>

<file path=docProps/app.xml><?xml version="1.0" encoding="utf-8"?>
<Properties xmlns="http://schemas.openxmlformats.org/officeDocument/2006/extended-properties" xmlns:vt="http://schemas.openxmlformats.org/officeDocument/2006/docPropsVTypes">
  <Template>Normal</Template>
  <TotalTime>18</TotalTime>
  <Pages>2</Pages>
  <Words>249</Words>
  <Characters>1524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