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7FB" w:rsidRPr="00373A52" w:rsidRDefault="005127FB">
      <w:pPr>
        <w:pStyle w:val="Hemstlrubrik"/>
        <w:shd w:val="clear" w:color="000000" w:fill="auto"/>
      </w:pPr>
      <w:r w:rsidRPr="00373A52">
        <w:t>Förslag till riksdagsbeslut</w:t>
      </w:r>
    </w:p>
    <w:p w:rsidR="000601EF" w:rsidRPr="00373A52" w:rsidRDefault="000601EF">
      <w:pPr>
        <w:pStyle w:val="Hemstlatt"/>
        <w:numPr>
          <w:ilvl w:val="0"/>
          <w:numId w:val="1"/>
        </w:numPr>
        <w:shd w:val="clear" w:color="000000" w:fill="auto"/>
      </w:pPr>
      <w:r w:rsidRPr="00373A52">
        <w:t>Riksdagen tillkännager för regeringen som sin mening vad i motionen anförs om att stödja en global konvention rörande vapenöverföringar i den riktning som anges av ramverksfördraget röra</w:t>
      </w:r>
      <w:r w:rsidRPr="00373A52">
        <w:t>n</w:t>
      </w:r>
      <w:r w:rsidRPr="00373A52">
        <w:t>de internationella vapenöverföringar, ”Arms Trade Treaty”.</w:t>
      </w:r>
    </w:p>
    <w:p w:rsidR="000601EF" w:rsidRPr="00373A52" w:rsidRDefault="000601EF">
      <w:pPr>
        <w:pStyle w:val="Hemstlatt"/>
        <w:numPr>
          <w:ilvl w:val="0"/>
          <w:numId w:val="1"/>
        </w:numPr>
        <w:shd w:val="clear" w:color="000000" w:fill="auto"/>
      </w:pPr>
      <w:r w:rsidRPr="00373A52">
        <w:t>Riksdagen tillkännager för regeringen som sin mening vad i motionen anförs om svensk ratificering av Förenta nationernas s.k. el</w:t>
      </w:r>
      <w:r w:rsidRPr="00373A52">
        <w:t>d</w:t>
      </w:r>
      <w:r w:rsidRPr="00373A52">
        <w:t>vapenprotokoll.</w:t>
      </w:r>
    </w:p>
    <w:p w:rsidR="000601EF" w:rsidRPr="00373A52" w:rsidRDefault="000601EF">
      <w:pPr>
        <w:pStyle w:val="Hemstlatt"/>
        <w:numPr>
          <w:ilvl w:val="0"/>
          <w:numId w:val="1"/>
        </w:numPr>
        <w:shd w:val="clear" w:color="000000" w:fill="auto"/>
      </w:pPr>
      <w:r w:rsidRPr="00373A52">
        <w:t>Riksdagen tillkännager för regeringen som sin mening vad i motionen anförs om förbättrad märkning och spårning av små och lätta vapen.</w:t>
      </w:r>
      <w:r w:rsidRPr="00373A52">
        <w:rPr>
          <w:vertAlign w:val="superscript"/>
        </w:rPr>
        <w:t>1</w:t>
      </w:r>
    </w:p>
    <w:p w:rsidR="000601EF" w:rsidRPr="00373A52" w:rsidRDefault="000601EF">
      <w:pPr>
        <w:pStyle w:val="Hemstlatt"/>
        <w:numPr>
          <w:ilvl w:val="0"/>
          <w:numId w:val="1"/>
        </w:numPr>
        <w:shd w:val="clear" w:color="000000" w:fill="auto"/>
      </w:pPr>
      <w:r w:rsidRPr="00373A52">
        <w:t>Riksdagen tillkännager för regeringen som sin mening vad i motionen anförs om särskilda avgifter för överföringar av lätta vapen till och från Sverige.</w:t>
      </w:r>
    </w:p>
    <w:p w:rsidR="000601EF" w:rsidRPr="00373A52" w:rsidRDefault="000601EF">
      <w:pPr>
        <w:pStyle w:val="Hemstlatt"/>
        <w:numPr>
          <w:ilvl w:val="0"/>
          <w:numId w:val="1"/>
        </w:numPr>
        <w:shd w:val="clear" w:color="000000" w:fill="auto"/>
      </w:pPr>
      <w:r w:rsidRPr="00373A52">
        <w:t>Riksdagen begär att regeringen återkommer med förslag på hur de nya medel som tillkommer via avgifterna för import och export av små och lätta vapen ska förvaltas och fördelas.</w:t>
      </w:r>
    </w:p>
    <w:p w:rsidR="000601EF" w:rsidRPr="00373A52" w:rsidRDefault="000601EF">
      <w:pPr>
        <w:pStyle w:val="Hemstlatt"/>
        <w:numPr>
          <w:ilvl w:val="0"/>
          <w:numId w:val="1"/>
        </w:numPr>
        <w:shd w:val="clear" w:color="000000" w:fill="auto"/>
      </w:pPr>
      <w:r w:rsidRPr="00373A52">
        <w:t>Riksdagen tillkännager för regeringen som sin mening vad i motionen anförs om iakttagande av särskilda villkor för och öppenhet b</w:t>
      </w:r>
      <w:r w:rsidRPr="00373A52">
        <w:t>e</w:t>
      </w:r>
      <w:r w:rsidRPr="00373A52">
        <w:t>träffande import och export av lätta vapen.</w:t>
      </w:r>
    </w:p>
    <w:p w:rsidR="000601EF" w:rsidRPr="00373A52" w:rsidRDefault="000601EF">
      <w:pPr>
        <w:pStyle w:val="Hemstlatt"/>
        <w:numPr>
          <w:ilvl w:val="0"/>
          <w:numId w:val="1"/>
        </w:numPr>
        <w:shd w:val="clear" w:color="000000" w:fill="auto"/>
      </w:pPr>
      <w:r w:rsidRPr="00373A52">
        <w:t>Riksdagen tillkännager för regeringen som sin mening vad i motionen anförs om att utveckla en nationell strategi rörande små och lä</w:t>
      </w:r>
      <w:r w:rsidRPr="00373A52">
        <w:t>t</w:t>
      </w:r>
      <w:r w:rsidRPr="00373A52">
        <w:t>ta vapen.</w:t>
      </w:r>
      <w:r w:rsidRPr="00373A52">
        <w:rPr>
          <w:vertAlign w:val="superscript"/>
        </w:rPr>
        <w:t>1</w:t>
      </w:r>
    </w:p>
    <w:p w:rsidR="00FF5F11" w:rsidRPr="00373A52" w:rsidRDefault="00FF5F11">
      <w:pPr>
        <w:shd w:val="clear" w:color="000000" w:fill="auto"/>
      </w:pPr>
    </w:p>
    <w:p w:rsidR="00FF5F11" w:rsidRPr="00373A52" w:rsidRDefault="00FF5F11">
      <w:pPr>
        <w:pStyle w:val="Normaltindrag"/>
        <w:shd w:val="clear" w:color="000000" w:fill="auto"/>
      </w:pPr>
    </w:p>
    <w:p w:rsidR="00FF5F11" w:rsidRPr="00373A52" w:rsidRDefault="00FF5F11">
      <w:pPr>
        <w:pStyle w:val="Normaltindrag"/>
        <w:shd w:val="clear" w:color="000000" w:fill="auto"/>
      </w:pPr>
    </w:p>
    <w:p w:rsidR="00FF5F11" w:rsidRPr="00373A52" w:rsidRDefault="00FF5F11">
      <w:pPr>
        <w:pStyle w:val="Normaltindrag"/>
        <w:shd w:val="clear" w:color="000000" w:fill="auto"/>
      </w:pPr>
    </w:p>
    <w:p w:rsidR="00FF5F11" w:rsidRPr="00373A52" w:rsidRDefault="00FF5F11">
      <w:pPr>
        <w:pStyle w:val="Normaltindrag"/>
        <w:shd w:val="clear" w:color="000000" w:fill="auto"/>
      </w:pPr>
    </w:p>
    <w:p w:rsidR="00FF5F11" w:rsidRPr="00373A52" w:rsidRDefault="00FF5F11">
      <w:pPr>
        <w:pStyle w:val="Normaltindrag"/>
        <w:shd w:val="clear" w:color="000000" w:fill="auto"/>
      </w:pPr>
    </w:p>
    <w:p w:rsidR="00FF5F11" w:rsidRPr="00373A52" w:rsidRDefault="00FF5F11">
      <w:pPr>
        <w:pStyle w:val="Normaltindrag"/>
        <w:shd w:val="clear" w:color="000000" w:fill="auto"/>
      </w:pPr>
    </w:p>
    <w:p w:rsidR="000601EF" w:rsidRPr="00373A52" w:rsidRDefault="000601EF">
      <w:pPr>
        <w:shd w:val="clear" w:color="000000" w:fill="auto"/>
      </w:pPr>
      <w:r w:rsidRPr="00373A52">
        <w:rPr>
          <w:vertAlign w:val="superscript"/>
        </w:rPr>
        <w:t>1</w:t>
      </w:r>
      <w:r w:rsidRPr="00373A52">
        <w:t xml:space="preserve"> Yrkandena 3 och 7 hänvisade till JuU.</w:t>
      </w:r>
    </w:p>
    <w:p w:rsidR="005127FB" w:rsidRPr="00373A52" w:rsidRDefault="005127FB">
      <w:pPr>
        <w:pStyle w:val="Rubrik1"/>
        <w:pageBreakBefore/>
        <w:shd w:val="clear" w:color="000000" w:fill="auto"/>
        <w:spacing w:before="0"/>
      </w:pPr>
      <w:r w:rsidRPr="00373A52">
        <w:lastRenderedPageBreak/>
        <w:t>Bakgrund</w:t>
      </w:r>
    </w:p>
    <w:p w:rsidR="005127FB" w:rsidRPr="00373A52" w:rsidRDefault="005127FB">
      <w:pPr>
        <w:shd w:val="clear" w:color="000000" w:fill="auto"/>
      </w:pPr>
      <w:r w:rsidRPr="00373A52">
        <w:t>Den okontrollerade spridningen av små och lätta vapen</w:t>
      </w:r>
      <w:r w:rsidR="004879FC" w:rsidRPr="00373A52">
        <w:t>,</w:t>
      </w:r>
      <w:r w:rsidRPr="00373A52">
        <w:t xml:space="preserve"> framför</w:t>
      </w:r>
      <w:r w:rsidR="004879FC" w:rsidRPr="00373A52">
        <w:t xml:space="preserve"> </w:t>
      </w:r>
      <w:r w:rsidRPr="00373A52">
        <w:t>allt handel</w:t>
      </w:r>
      <w:r w:rsidRPr="00373A52">
        <w:t>d</w:t>
      </w:r>
      <w:r w:rsidRPr="00373A52">
        <w:t>vapen, är ett av vår tids största hot mot människors säkerhet. Till följd av denna s</w:t>
      </w:r>
      <w:r w:rsidR="004879FC" w:rsidRPr="00373A52">
        <w:t>pridning får varje år cirka 500 000</w:t>
      </w:r>
      <w:r w:rsidRPr="00373A52">
        <w:t xml:space="preserve"> människor sätta livet till vilket motsvarar ett utslocknat människoliv i minuten, varje </w:t>
      </w:r>
      <w:r w:rsidR="00BD1CEA" w:rsidRPr="00373A52">
        <w:t>dygn året runt. Enligt Förenta n</w:t>
      </w:r>
      <w:r w:rsidRPr="00373A52">
        <w:t>ationerna beräknas det finnas över 650 miljoner små och lätta vapen i världen. Det innebär ett vapen på var tionde person. 7</w:t>
      </w:r>
      <w:r w:rsidR="00BD1CEA" w:rsidRPr="00373A52">
        <w:t>–</w:t>
      </w:r>
      <w:r w:rsidRPr="00373A52">
        <w:t>8 miljoner sådana vapen produceras årligen.</w:t>
      </w:r>
    </w:p>
    <w:p w:rsidR="005127FB" w:rsidRPr="00373A52" w:rsidRDefault="005127FB">
      <w:pPr>
        <w:pStyle w:val="Normaltindrag"/>
        <w:shd w:val="clear" w:color="000000" w:fill="auto"/>
      </w:pPr>
      <w:r w:rsidRPr="00373A52">
        <w:t xml:space="preserve">På global och internationell nivå är det främsta instrumentet </w:t>
      </w:r>
      <w:r w:rsidR="00FE34F6" w:rsidRPr="00373A52">
        <w:t>för att fö</w:t>
      </w:r>
      <w:r w:rsidR="00FE34F6" w:rsidRPr="00373A52">
        <w:t>r</w:t>
      </w:r>
      <w:r w:rsidR="00FE34F6" w:rsidRPr="00373A52">
        <w:t xml:space="preserve">hindra och bekämpa den olagliga handeln med små och lätta vapen i alla dess former </w:t>
      </w:r>
      <w:r w:rsidRPr="00373A52">
        <w:t xml:space="preserve">Förenta </w:t>
      </w:r>
      <w:r w:rsidR="00BD1CEA" w:rsidRPr="00373A52">
        <w:t>n</w:t>
      </w:r>
      <w:r w:rsidRPr="00373A52">
        <w:t>ationernas handlingsplan från år 2001. Handlingsplanen är både ett stadfästande av tidigare antagna internationella instrument med b</w:t>
      </w:r>
      <w:r w:rsidRPr="00373A52">
        <w:t>ä</w:t>
      </w:r>
      <w:r w:rsidRPr="00373A52">
        <w:t>ring på bekämpandet av lätta vapens spridning, liksom det aviserar och up</w:t>
      </w:r>
      <w:r w:rsidRPr="00373A52">
        <w:t>p</w:t>
      </w:r>
      <w:r w:rsidRPr="00373A52">
        <w:t>manar vidtagandet av ett flertal ytterligare åtgärder i detta ärende.</w:t>
      </w:r>
    </w:p>
    <w:p w:rsidR="005127FB" w:rsidRPr="00373A52" w:rsidRDefault="005127FB">
      <w:pPr>
        <w:pStyle w:val="Normaltindrag"/>
        <w:shd w:val="clear" w:color="000000" w:fill="auto"/>
      </w:pPr>
      <w:r w:rsidRPr="00373A52">
        <w:t>I juni och juli 2006 hölls en översynskonferens om FN:s handlingsplan. Konferensen slutade dessvärre utan antagande av något slut- eller uppföl</w:t>
      </w:r>
      <w:r w:rsidRPr="00373A52">
        <w:t>j</w:t>
      </w:r>
      <w:r w:rsidRPr="00373A52">
        <w:t>ningsdokument. Detta innebar att</w:t>
      </w:r>
      <w:r w:rsidRPr="00373A52">
        <w:rPr>
          <w:b/>
        </w:rPr>
        <w:t xml:space="preserve"> </w:t>
      </w:r>
      <w:r w:rsidRPr="00373A52">
        <w:t xml:space="preserve">frågan hänsköts vidare till </w:t>
      </w:r>
      <w:r w:rsidR="00BD1CEA" w:rsidRPr="00373A52">
        <w:t>generalförsa</w:t>
      </w:r>
      <w:r w:rsidR="00BD1CEA" w:rsidRPr="00373A52">
        <w:t>m</w:t>
      </w:r>
      <w:r w:rsidR="00BD1CEA" w:rsidRPr="00373A52">
        <w:t xml:space="preserve">lingens </w:t>
      </w:r>
      <w:r w:rsidRPr="00373A52">
        <w:t>Förstakommitté. Åtgärderna som föreslås i det följande äger därför ursprung i framför</w:t>
      </w:r>
      <w:r w:rsidR="004A2A06" w:rsidRPr="00373A52">
        <w:t xml:space="preserve"> </w:t>
      </w:r>
      <w:r w:rsidRPr="00373A52">
        <w:t xml:space="preserve">allt hur </w:t>
      </w:r>
      <w:r w:rsidR="00BD1CEA" w:rsidRPr="00373A52">
        <w:t>frågorna om handel med</w:t>
      </w:r>
      <w:r w:rsidR="0064678D" w:rsidRPr="00373A52">
        <w:t xml:space="preserve"> </w:t>
      </w:r>
      <w:r w:rsidRPr="00373A52">
        <w:t xml:space="preserve">små och lätta </w:t>
      </w:r>
      <w:r w:rsidR="004B6DC2" w:rsidRPr="00373A52">
        <w:t>vapen</w:t>
      </w:r>
      <w:r w:rsidRPr="00373A52">
        <w:t xml:space="preserve"> dry</w:t>
      </w:r>
      <w:r w:rsidRPr="00373A52">
        <w:t>f</w:t>
      </w:r>
      <w:r w:rsidRPr="00373A52">
        <w:t>tats med anledning av FN:s handlingsplan och hur de kommer att uppmär</w:t>
      </w:r>
      <w:r w:rsidRPr="00373A52">
        <w:t>k</w:t>
      </w:r>
      <w:r w:rsidRPr="00373A52">
        <w:t xml:space="preserve">sammas i </w:t>
      </w:r>
      <w:r w:rsidR="00BD1CEA" w:rsidRPr="00373A52">
        <w:t xml:space="preserve">generalförsamlingen </w:t>
      </w:r>
      <w:r w:rsidRPr="00373A52">
        <w:t>samt hur Sverige kan bidra till att stärka arb</w:t>
      </w:r>
      <w:r w:rsidRPr="00373A52">
        <w:t>e</w:t>
      </w:r>
      <w:r w:rsidRPr="00373A52">
        <w:t>te</w:t>
      </w:r>
      <w:r w:rsidR="00BD1CEA" w:rsidRPr="00373A52">
        <w:t>t med att bekämpa spridningen av lätta vapen</w:t>
      </w:r>
      <w:r w:rsidRPr="00373A52">
        <w:t xml:space="preserve">, både internationellt och </w:t>
      </w:r>
      <w:r w:rsidR="0064678D" w:rsidRPr="00373A52">
        <w:t>n</w:t>
      </w:r>
      <w:r w:rsidR="0064678D" w:rsidRPr="00373A52">
        <w:t>a</w:t>
      </w:r>
      <w:r w:rsidR="0064678D" w:rsidRPr="00373A52">
        <w:t>tionellt</w:t>
      </w:r>
      <w:r w:rsidRPr="00373A52">
        <w:t>.</w:t>
      </w:r>
    </w:p>
    <w:p w:rsidR="005127FB" w:rsidRPr="00373A52" w:rsidRDefault="005127FB">
      <w:pPr>
        <w:pStyle w:val="Rubrik1"/>
        <w:shd w:val="clear" w:color="000000" w:fill="auto"/>
      </w:pPr>
      <w:r w:rsidRPr="00373A52">
        <w:t xml:space="preserve">Konvention om internationella vapenöverföringar: </w:t>
      </w:r>
      <w:r w:rsidR="00BD1CEA" w:rsidRPr="00373A52">
        <w:t>”</w:t>
      </w:r>
      <w:r w:rsidRPr="00373A52">
        <w:t>Arms Trade Treaty</w:t>
      </w:r>
      <w:r w:rsidR="00BD1CEA" w:rsidRPr="00373A52">
        <w:t>”</w:t>
      </w:r>
    </w:p>
    <w:p w:rsidR="005127FB" w:rsidRPr="00373A52" w:rsidRDefault="005127FB">
      <w:pPr>
        <w:shd w:val="clear" w:color="000000" w:fill="auto"/>
      </w:pPr>
      <w:r w:rsidRPr="00373A52">
        <w:t>FN:s handlingsplan</w:t>
      </w:r>
      <w:r w:rsidR="00BD1CEA" w:rsidRPr="00373A52">
        <w:t xml:space="preserve"> för</w:t>
      </w:r>
      <w:r w:rsidRPr="00373A52">
        <w:t xml:space="preserve"> små och lätta vapen inbegriper uttryckliga hänvi</w:t>
      </w:r>
      <w:r w:rsidRPr="00373A52">
        <w:t>s</w:t>
      </w:r>
      <w:r w:rsidRPr="00373A52">
        <w:t>ningar till gällande folkrättsliga bestämmelser och övriga internationella i</w:t>
      </w:r>
      <w:r w:rsidRPr="00373A52">
        <w:t>n</w:t>
      </w:r>
      <w:r w:rsidRPr="00373A52">
        <w:t xml:space="preserve">strument med relevans för </w:t>
      </w:r>
      <w:r w:rsidR="00BD1CEA" w:rsidRPr="00373A52">
        <w:t xml:space="preserve">problematiken med </w:t>
      </w:r>
      <w:r w:rsidRPr="00373A52">
        <w:t>små och lätta vapen. I de res</w:t>
      </w:r>
      <w:r w:rsidRPr="00373A52">
        <w:t>o</w:t>
      </w:r>
      <w:r w:rsidRPr="00373A52">
        <w:t>lutioner som antagits till stöd för handlingsplanen liksom i själva handling</w:t>
      </w:r>
      <w:r w:rsidRPr="00373A52">
        <w:t>s</w:t>
      </w:r>
      <w:r w:rsidRPr="00373A52">
        <w:t>planen omnämns bland annat FN-stadgan, aggressionsförbudet, vapenemba</w:t>
      </w:r>
      <w:r w:rsidRPr="00373A52">
        <w:t>r</w:t>
      </w:r>
      <w:r w:rsidRPr="00373A52">
        <w:t>gon antagna av FN:s säkerhetsråd samt regler om statsansvar och humanitä</w:t>
      </w:r>
      <w:r w:rsidRPr="00373A52">
        <w:t>r</w:t>
      </w:r>
      <w:r w:rsidRPr="00373A52">
        <w:t>rättsliga förpliktelser. Det finns således en rad gällande folkrättsliga bestä</w:t>
      </w:r>
      <w:r w:rsidRPr="00373A52">
        <w:t>m</w:t>
      </w:r>
      <w:r w:rsidRPr="00373A52">
        <w:t>melser som äger relevans för internationella överföringar av små och lätta vapen.</w:t>
      </w:r>
    </w:p>
    <w:p w:rsidR="00AE6684" w:rsidRPr="00373A52" w:rsidRDefault="005127FB">
      <w:pPr>
        <w:pStyle w:val="Normaltindrag"/>
        <w:shd w:val="clear" w:color="000000" w:fill="auto"/>
      </w:pPr>
      <w:r w:rsidRPr="00373A52">
        <w:t xml:space="preserve">Förslaget om </w:t>
      </w:r>
      <w:r w:rsidR="00BD1CEA" w:rsidRPr="00373A52">
        <w:t>”</w:t>
      </w:r>
      <w:r w:rsidRPr="00373A52">
        <w:t>Framework Convention on International Arms Transfers</w:t>
      </w:r>
      <w:r w:rsidR="00BD1CEA" w:rsidRPr="00373A52">
        <w:t>”</w:t>
      </w:r>
      <w:r w:rsidRPr="00373A52">
        <w:t xml:space="preserve">, ett ramverksfördrag rörande internationella vapenöverföringar, även känt som </w:t>
      </w:r>
      <w:r w:rsidR="00BD1CEA" w:rsidRPr="00373A52">
        <w:t>”</w:t>
      </w:r>
      <w:r w:rsidRPr="00373A52">
        <w:t>Arms Trade Treaty</w:t>
      </w:r>
      <w:r w:rsidR="00BD1CEA" w:rsidRPr="00373A52">
        <w:t>”</w:t>
      </w:r>
      <w:r w:rsidRPr="00373A52">
        <w:t xml:space="preserve">, bygger på de rättsprinciper som FN:s handlingsplan hänvisar till. </w:t>
      </w:r>
      <w:r w:rsidR="00BD1CEA" w:rsidRPr="00373A52">
        <w:t>”</w:t>
      </w:r>
      <w:r w:rsidRPr="00373A52">
        <w:t>Arms Trade Treaty</w:t>
      </w:r>
      <w:r w:rsidR="00BD1CEA" w:rsidRPr="00373A52">
        <w:t>”</w:t>
      </w:r>
      <w:r w:rsidRPr="00373A52">
        <w:t xml:space="preserve"> stipulerar att varje internationell överf</w:t>
      </w:r>
      <w:r w:rsidRPr="00373A52">
        <w:t>ö</w:t>
      </w:r>
      <w:r w:rsidRPr="00373A52">
        <w:t xml:space="preserve">ring skall vara tillståndspliktig. Vidare anger </w:t>
      </w:r>
      <w:r w:rsidR="00BD1CEA" w:rsidRPr="00373A52">
        <w:t>”</w:t>
      </w:r>
      <w:r w:rsidRPr="00373A52">
        <w:t>Arms Trade Treaty</w:t>
      </w:r>
      <w:r w:rsidR="00BD1CEA" w:rsidRPr="00373A52">
        <w:t>”</w:t>
      </w:r>
      <w:r w:rsidRPr="00373A52">
        <w:t xml:space="preserve"> vissa vil</w:t>
      </w:r>
      <w:r w:rsidRPr="00373A52">
        <w:t>l</w:t>
      </w:r>
      <w:r w:rsidRPr="00373A52">
        <w:t xml:space="preserve">kor för att en överföring skall kunna tillåtas, i korthet följande: </w:t>
      </w:r>
    </w:p>
    <w:p w:rsidR="00AE6684" w:rsidRPr="00373A52" w:rsidRDefault="005127FB">
      <w:pPr>
        <w:pStyle w:val="Normaltindrag"/>
        <w:shd w:val="clear" w:color="000000" w:fill="auto"/>
      </w:pPr>
      <w:r w:rsidRPr="00373A52">
        <w:t xml:space="preserve">För det första får inte överföringen stå i strid med uttryckliga folkrättsliga förbud mot vissa överföringar eller vissa vapen. </w:t>
      </w:r>
    </w:p>
    <w:p w:rsidR="00AE6684" w:rsidRPr="00373A52" w:rsidRDefault="005127FB">
      <w:pPr>
        <w:pStyle w:val="Normaltindrag"/>
        <w:shd w:val="clear" w:color="000000" w:fill="auto"/>
      </w:pPr>
      <w:r w:rsidRPr="00373A52">
        <w:t xml:space="preserve">För det andra får inte vapen komma eller riskera att användas på ett sätt som strider mot FN-stadgan eller internationell humanitär rätt, kränker mänskliga rättigheter eller för att begå folkmord. </w:t>
      </w:r>
    </w:p>
    <w:p w:rsidR="005127FB" w:rsidRPr="00373A52" w:rsidRDefault="005127FB">
      <w:pPr>
        <w:pStyle w:val="Normaltindrag"/>
        <w:shd w:val="clear" w:color="000000" w:fill="auto"/>
      </w:pPr>
      <w:r w:rsidRPr="00373A52">
        <w:t xml:space="preserve">För det tredje bör </w:t>
      </w:r>
      <w:r w:rsidR="00AE6684" w:rsidRPr="00373A52">
        <w:t xml:space="preserve">man </w:t>
      </w:r>
      <w:r w:rsidRPr="00373A52">
        <w:t>vid tillståndsprocessen beakta överföringens effekt med avseende på framför</w:t>
      </w:r>
      <w:r w:rsidR="00BD1CEA" w:rsidRPr="00373A52">
        <w:t xml:space="preserve"> </w:t>
      </w:r>
      <w:r w:rsidRPr="00373A52">
        <w:t xml:space="preserve">allt hållbar utveckling och regional säkerhet. Därtill inbegriper </w:t>
      </w:r>
      <w:r w:rsidR="00BD1CEA" w:rsidRPr="00373A52">
        <w:t>”</w:t>
      </w:r>
      <w:r w:rsidRPr="00373A52">
        <w:t>Arms Trade Treaty</w:t>
      </w:r>
      <w:r w:rsidR="00BD1CEA" w:rsidRPr="00373A52">
        <w:t>”</w:t>
      </w:r>
      <w:r w:rsidRPr="00373A52">
        <w:t xml:space="preserve"> en bestämmelse om upprättande av ett inte</w:t>
      </w:r>
      <w:r w:rsidRPr="00373A52">
        <w:t>r</w:t>
      </w:r>
      <w:r w:rsidRPr="00373A52">
        <w:t xml:space="preserve">nationellt register för </w:t>
      </w:r>
      <w:r w:rsidR="00BD1CEA" w:rsidRPr="00373A52">
        <w:t xml:space="preserve">överföringar av </w:t>
      </w:r>
      <w:r w:rsidRPr="00373A52">
        <w:t>små och lätta vapen.</w:t>
      </w:r>
    </w:p>
    <w:p w:rsidR="005127FB" w:rsidRPr="00373A52" w:rsidRDefault="005127FB">
      <w:pPr>
        <w:pStyle w:val="Normaltindrag"/>
        <w:shd w:val="clear" w:color="000000" w:fill="auto"/>
      </w:pPr>
      <w:r w:rsidRPr="00373A52">
        <w:t xml:space="preserve">Följaktligen är förslaget om ett </w:t>
      </w:r>
      <w:r w:rsidR="00BD1CEA" w:rsidRPr="00373A52">
        <w:t>”</w:t>
      </w:r>
      <w:r w:rsidRPr="00373A52">
        <w:t>Arms Trade Treaty</w:t>
      </w:r>
      <w:r w:rsidR="00BD1CEA" w:rsidRPr="00373A52">
        <w:t>”</w:t>
      </w:r>
      <w:r w:rsidRPr="00373A52">
        <w:t xml:space="preserve"> i allt väsentligt en kodifiering av – åtminstone för Sverige – redan gällande folkrättsliga b</w:t>
      </w:r>
      <w:r w:rsidRPr="00373A52">
        <w:t>e</w:t>
      </w:r>
      <w:r w:rsidRPr="00373A52">
        <w:t xml:space="preserve">stämmelser gällande </w:t>
      </w:r>
      <w:r w:rsidR="004B6DC2" w:rsidRPr="00373A52">
        <w:t>vapenöverföringar</w:t>
      </w:r>
      <w:r w:rsidRPr="00373A52">
        <w:t xml:space="preserve"> till, från eller genom landet. De pri</w:t>
      </w:r>
      <w:r w:rsidRPr="00373A52">
        <w:t>n</w:t>
      </w:r>
      <w:r w:rsidRPr="00373A52">
        <w:t>ciper som kommer till uttryck i o</w:t>
      </w:r>
      <w:r w:rsidR="00BD1CEA" w:rsidRPr="00373A52">
        <w:t>ch genom r</w:t>
      </w:r>
      <w:r w:rsidRPr="00373A52">
        <w:t>amverksfördraget är principer som Sverige anser vara juridiskt</w:t>
      </w:r>
      <w:r w:rsidR="00BD1CEA" w:rsidRPr="00373A52">
        <w:t xml:space="preserve"> bindande och politiskt önskvärda</w:t>
      </w:r>
      <w:r w:rsidRPr="00373A52">
        <w:t xml:space="preserve"> att verka för. Dåvarande utrike</w:t>
      </w:r>
      <w:r w:rsidR="00BD1CEA" w:rsidRPr="00373A52">
        <w:t>s</w:t>
      </w:r>
      <w:r w:rsidRPr="00373A52">
        <w:t>ministern Laila Freivalds uttala</w:t>
      </w:r>
      <w:r w:rsidR="00BD1CEA" w:rsidRPr="00373A52">
        <w:t>de sålunda på ett sem</w:t>
      </w:r>
      <w:r w:rsidR="00BD1CEA" w:rsidRPr="00373A52">
        <w:t>i</w:t>
      </w:r>
      <w:r w:rsidR="00BD1CEA" w:rsidRPr="00373A52">
        <w:t>narium i r</w:t>
      </w:r>
      <w:r w:rsidRPr="00373A52">
        <w:t>iksdagen den 23</w:t>
      </w:r>
      <w:r w:rsidR="00BD1CEA" w:rsidRPr="00373A52">
        <w:t xml:space="preserve"> november 2005 att Sverige stöd</w:t>
      </w:r>
      <w:r w:rsidRPr="00373A52">
        <w:t xml:space="preserve">er ett </w:t>
      </w:r>
      <w:r w:rsidR="00BD1CEA" w:rsidRPr="00373A52">
        <w:t>”</w:t>
      </w:r>
      <w:r w:rsidRPr="00373A52">
        <w:t>Arms Trade Treaty</w:t>
      </w:r>
      <w:r w:rsidR="00BD1CEA" w:rsidRPr="00373A52">
        <w:t>”</w:t>
      </w:r>
      <w:r w:rsidRPr="00373A52">
        <w:t>.</w:t>
      </w:r>
    </w:p>
    <w:p w:rsidR="005127FB" w:rsidRPr="00373A52" w:rsidRDefault="00BD1CEA">
      <w:pPr>
        <w:pStyle w:val="Normaltindrag"/>
        <w:shd w:val="clear" w:color="000000" w:fill="auto"/>
      </w:pPr>
      <w:r w:rsidRPr="00373A52">
        <w:t>Under innevarande g</w:t>
      </w:r>
      <w:r w:rsidR="005127FB" w:rsidRPr="00373A52">
        <w:t>eneralförsamlings sammanträde i Förstakommittén har Argentina, Australien, Costa Rica, Finland, Japan, Kenya och Storbrita</w:t>
      </w:r>
      <w:r w:rsidR="005127FB" w:rsidRPr="00373A52">
        <w:t>n</w:t>
      </w:r>
      <w:r w:rsidR="005127FB" w:rsidRPr="00373A52">
        <w:t xml:space="preserve">nien lagt fram ett förslag om </w:t>
      </w:r>
      <w:r w:rsidRPr="00373A52">
        <w:t>”</w:t>
      </w:r>
      <w:r w:rsidR="005127FB" w:rsidRPr="00373A52">
        <w:t>Arms Trade Treaty</w:t>
      </w:r>
      <w:r w:rsidRPr="00373A52">
        <w:t>”</w:t>
      </w:r>
      <w:r w:rsidR="005127FB" w:rsidRPr="00373A52">
        <w:t>. Det är angeläget att Sv</w:t>
      </w:r>
      <w:r w:rsidR="005127FB" w:rsidRPr="00373A52">
        <w:t>e</w:t>
      </w:r>
      <w:r w:rsidR="005127FB" w:rsidRPr="00373A52">
        <w:t xml:space="preserve">rige på ett målmedvetet och bestämt sätt medverkar till att förslaget följs upp. Särskilt angeläget är det att en så kallad öppen arbetsgrupp tillsätts med ett brett mandat dels att gripa sig an frågorna i sak, dels att utlysa en framtida konferens med det specifika syftet att behandla ett </w:t>
      </w:r>
      <w:r w:rsidRPr="00373A52">
        <w:t>”</w:t>
      </w:r>
      <w:r w:rsidR="005127FB" w:rsidRPr="00373A52">
        <w:t>Arms Trade Treaty</w:t>
      </w:r>
      <w:r w:rsidRPr="00373A52">
        <w:t>”</w:t>
      </w:r>
      <w:r w:rsidR="005127FB" w:rsidRPr="00373A52">
        <w:t>. Likaså är det av synnerlig vikt att uttryckliga referenser till mänskliga rätti</w:t>
      </w:r>
      <w:r w:rsidR="005127FB" w:rsidRPr="00373A52">
        <w:t>g</w:t>
      </w:r>
      <w:r w:rsidR="005127FB" w:rsidRPr="00373A52">
        <w:t>heter inbegrips i den eller de resolutioner som Förstakommittén antar härvi</w:t>
      </w:r>
      <w:r w:rsidR="005127FB" w:rsidRPr="00373A52">
        <w:t>d</w:t>
      </w:r>
      <w:r w:rsidR="005127FB" w:rsidRPr="00373A52">
        <w:t>lag.</w:t>
      </w:r>
    </w:p>
    <w:p w:rsidR="005127FB" w:rsidRPr="00373A52" w:rsidRDefault="005127FB">
      <w:pPr>
        <w:pStyle w:val="Normaltindrag"/>
        <w:shd w:val="clear" w:color="000000" w:fill="auto"/>
        <w:rPr>
          <w:b/>
        </w:rPr>
      </w:pPr>
      <w:r w:rsidRPr="00373A52">
        <w:t>Sverige har hitintills hållit en tämligen låg politisk profil i denna fråga. Detta har varken varit påkallat eller legat i linje med vad som kunnat förvä</w:t>
      </w:r>
      <w:r w:rsidRPr="00373A52">
        <w:t>n</w:t>
      </w:r>
      <w:r w:rsidRPr="00373A52">
        <w:t xml:space="preserve">tas av Sverige. </w:t>
      </w:r>
      <w:r w:rsidR="00BD1CEA" w:rsidRPr="00373A52">
        <w:t>”</w:t>
      </w:r>
      <w:r w:rsidRPr="00373A52">
        <w:t>Arms Trade Treaty</w:t>
      </w:r>
      <w:r w:rsidR="00BD1CEA" w:rsidRPr="00373A52">
        <w:t>”</w:t>
      </w:r>
      <w:r w:rsidRPr="00373A52">
        <w:t xml:space="preserve"> har nämligen mycket goda utsikter att bli en hörnsten i det globala arbetet att minska antalet små och lätta vapen i omlopp för att åstadkomma en ansvarsfull handel med dessa vapen. Vi efte</w:t>
      </w:r>
      <w:r w:rsidRPr="00373A52">
        <w:t>r</w:t>
      </w:r>
      <w:r w:rsidRPr="00373A52">
        <w:t xml:space="preserve">lyser ett kraftfullare svenskt engagemang i frågan, allra helst om Sverige även framgent skall gå i bräschen för nedrustningsfrämjande åtgärder och icke-spridning. Förutsättningarna för ett sådant engagemang är redan för handen. Därför skall Sverige uttrycka sitt stöd för </w:t>
      </w:r>
      <w:r w:rsidR="00BD1CEA" w:rsidRPr="00373A52">
        <w:t>”</w:t>
      </w:r>
      <w:r w:rsidRPr="00373A52">
        <w:t>Arms Trade Treaty</w:t>
      </w:r>
      <w:r w:rsidR="00BD1CEA" w:rsidRPr="00373A52">
        <w:t>”</w:t>
      </w:r>
      <w:r w:rsidRPr="00373A52">
        <w:t xml:space="preserve"> och verka för att ett sådant avtal kommer till stånd. </w:t>
      </w:r>
      <w:r w:rsidR="00D72196" w:rsidRPr="00373A52">
        <w:t>Detta bör r</w:t>
      </w:r>
      <w:r w:rsidRPr="00373A52">
        <w:t xml:space="preserve">iksdagen </w:t>
      </w:r>
      <w:r w:rsidR="00D72196" w:rsidRPr="00373A52">
        <w:t>som sin mening ge</w:t>
      </w:r>
      <w:r w:rsidRPr="00373A52">
        <w:t xml:space="preserve"> regeringen till känna.</w:t>
      </w:r>
    </w:p>
    <w:p w:rsidR="005127FB" w:rsidRPr="00373A52" w:rsidRDefault="00BD1CEA">
      <w:pPr>
        <w:pStyle w:val="Rubrik1"/>
        <w:shd w:val="clear" w:color="000000" w:fill="auto"/>
      </w:pPr>
      <w:r w:rsidRPr="00373A52">
        <w:t>Ratificering av Förenta n</w:t>
      </w:r>
      <w:r w:rsidR="005127FB" w:rsidRPr="00373A52">
        <w:t>ationernas eldvapenprotokoll</w:t>
      </w:r>
    </w:p>
    <w:p w:rsidR="005127FB" w:rsidRPr="00373A52" w:rsidRDefault="00BD1CEA">
      <w:pPr>
        <w:shd w:val="clear" w:color="000000" w:fill="auto"/>
      </w:pPr>
      <w:r w:rsidRPr="00373A52">
        <w:t>Förenta n</w:t>
      </w:r>
      <w:r w:rsidR="005127FB" w:rsidRPr="00373A52">
        <w:t>ationerna antog år 2001 ett protokoll mot den olagliga framstäl</w:t>
      </w:r>
      <w:r w:rsidR="005127FB" w:rsidRPr="00373A52">
        <w:t>l</w:t>
      </w:r>
      <w:r w:rsidR="005127FB" w:rsidRPr="00373A52">
        <w:t>ningen av och handeln med eldvapen m.m., vilket kompletterar FN:s konve</w:t>
      </w:r>
      <w:r w:rsidR="005127FB" w:rsidRPr="00373A52">
        <w:t>n</w:t>
      </w:r>
      <w:r w:rsidR="005127FB" w:rsidRPr="00373A52">
        <w:t>tion mot gränsöverskridande organiserad brottslighet. Protokollets bestä</w:t>
      </w:r>
      <w:r w:rsidR="005127FB" w:rsidRPr="00373A52">
        <w:t>m</w:t>
      </w:r>
      <w:r w:rsidR="005127FB" w:rsidRPr="00373A52">
        <w:t>melser upptar huvudsakligen följande: kriminalisering av olaglig handel med eldvapen och ammunition, beslagtagande och förverkande av vapen, förande av vapenregister, märkning av vapen, förvaringskrav, dokumentkrav för e</w:t>
      </w:r>
      <w:r w:rsidR="005127FB" w:rsidRPr="00373A52">
        <w:t>x</w:t>
      </w:r>
      <w:r w:rsidR="005127FB" w:rsidRPr="00373A52">
        <w:t>port och import samt registrering av s</w:t>
      </w:r>
      <w:r w:rsidRPr="00373A52">
        <w:t xml:space="preserve">å </w:t>
      </w:r>
      <w:r w:rsidR="005127FB" w:rsidRPr="00373A52">
        <w:t>k</w:t>
      </w:r>
      <w:r w:rsidRPr="00373A52">
        <w:t>allade</w:t>
      </w:r>
      <w:r w:rsidR="005127FB" w:rsidRPr="00373A52">
        <w:t xml:space="preserve"> förmedlare eller mäklare (</w:t>
      </w:r>
      <w:r w:rsidRPr="00373A52">
        <w:t>”</w:t>
      </w:r>
      <w:r w:rsidR="005127FB" w:rsidRPr="00373A52">
        <w:t>brokers</w:t>
      </w:r>
      <w:r w:rsidRPr="00373A52">
        <w:t>”</w:t>
      </w:r>
      <w:r w:rsidR="005127FB" w:rsidRPr="00373A52">
        <w:t>). FN:s handlingsplan rörande små och lätta vapen betecknar därtill eldvapenprotokollet som ett viktigt kompletterande instrument till handling</w:t>
      </w:r>
      <w:r w:rsidR="005127FB" w:rsidRPr="00373A52">
        <w:t>s</w:t>
      </w:r>
      <w:r w:rsidR="005127FB" w:rsidRPr="00373A52">
        <w:t>planen samt anger därför som uttrycklig rekommendation att de länd</w:t>
      </w:r>
      <w:r w:rsidR="004950BC" w:rsidRPr="00373A52">
        <w:t>er som undertecknat protokollet</w:t>
      </w:r>
      <w:r w:rsidR="005127FB" w:rsidRPr="00373A52">
        <w:t xml:space="preserve"> också ratificerar det.</w:t>
      </w:r>
    </w:p>
    <w:p w:rsidR="00231947" w:rsidRPr="00373A52" w:rsidRDefault="005127FB">
      <w:pPr>
        <w:pStyle w:val="Normaltindrag"/>
        <w:shd w:val="clear" w:color="000000" w:fill="auto"/>
      </w:pPr>
      <w:r w:rsidRPr="00373A52">
        <w:t xml:space="preserve">Sverige var som ordförandeland för EU under 2001 med om att förhandla fram eldvapenprotokollet och skrev för Sveriges del under detsamma den 10 januari 2002. Det är otillfredsställande att </w:t>
      </w:r>
      <w:r w:rsidR="00231947" w:rsidRPr="00373A52">
        <w:t xml:space="preserve">Sverige inte ratificerat protokollet </w:t>
      </w:r>
      <w:r w:rsidRPr="00373A52">
        <w:t>ännu</w:t>
      </w:r>
      <w:r w:rsidR="00231947" w:rsidRPr="00373A52">
        <w:t>,</w:t>
      </w:r>
      <w:r w:rsidRPr="00373A52">
        <w:t xml:space="preserve"> fyra år och nio månader efter underskriften</w:t>
      </w:r>
      <w:r w:rsidR="006240DE" w:rsidRPr="00373A52">
        <w:t>.</w:t>
      </w:r>
      <w:r w:rsidR="00231947" w:rsidRPr="00373A52">
        <w:t xml:space="preserve"> </w:t>
      </w:r>
      <w:r w:rsidRPr="00373A52">
        <w:t>Två skäl syne</w:t>
      </w:r>
      <w:r w:rsidR="00231947" w:rsidRPr="00373A52">
        <w:t>s ha legat till grund för detta:</w:t>
      </w:r>
    </w:p>
    <w:p w:rsidR="005127FB" w:rsidRPr="00373A52" w:rsidRDefault="005127FB">
      <w:pPr>
        <w:pStyle w:val="Normaltindrag"/>
        <w:shd w:val="clear" w:color="000000" w:fill="auto"/>
      </w:pPr>
      <w:r w:rsidRPr="00373A52">
        <w:t xml:space="preserve">För det första har </w:t>
      </w:r>
      <w:r w:rsidR="00A177CD" w:rsidRPr="00373A52">
        <w:t xml:space="preserve">det </w:t>
      </w:r>
      <w:r w:rsidRPr="00373A52">
        <w:t xml:space="preserve">uppmärksammats att </w:t>
      </w:r>
      <w:r w:rsidR="00A177CD" w:rsidRPr="00373A52">
        <w:t xml:space="preserve">en </w:t>
      </w:r>
      <w:r w:rsidRPr="00373A52">
        <w:t xml:space="preserve">EU-lagstiftning på området väntas och att i avvaktan på denna </w:t>
      </w:r>
      <w:r w:rsidR="00A177CD" w:rsidRPr="00373A52">
        <w:t xml:space="preserve">bör inte </w:t>
      </w:r>
      <w:r w:rsidRPr="00373A52">
        <w:t>någon ratificering</w:t>
      </w:r>
      <w:r w:rsidR="00A177CD" w:rsidRPr="00373A52">
        <w:t xml:space="preserve"> ske</w:t>
      </w:r>
      <w:r w:rsidRPr="00373A52">
        <w:t>. Det måste emellertid antas att FN:s vapenprotokoll är förenlig</w:t>
      </w:r>
      <w:r w:rsidR="00BD1CEA" w:rsidRPr="00373A52">
        <w:t>t</w:t>
      </w:r>
      <w:r w:rsidRPr="00373A52">
        <w:t xml:space="preserve"> med kommande EU-lagstiftning – och vice versa. Bland EU-länderna har nämligen Belgien, Bu</w:t>
      </w:r>
      <w:r w:rsidRPr="00373A52">
        <w:t>l</w:t>
      </w:r>
      <w:r w:rsidRPr="00373A52">
        <w:t>garien, Cypern, Estland, Holland, Lettland, Litauen, Polen, Rumänien, Slov</w:t>
      </w:r>
      <w:r w:rsidRPr="00373A52">
        <w:t>a</w:t>
      </w:r>
      <w:r w:rsidRPr="00373A52">
        <w:t xml:space="preserve">kien och Slovenien ratificerat protokollet. Förutom Sverige har Europeiska gemenskaperna, Danmark, Finland, Grekland, Italien, Luxemburg, Portugal, Storbritannien, Tyskland och Österrike undertecknat protokollet. Således är elva EU-länder bundna av protokollet såsom parter, liksom tio EU-länder och Europeiska gemenskaperna </w:t>
      </w:r>
      <w:r w:rsidR="008B0F9A" w:rsidRPr="00373A52">
        <w:t xml:space="preserve">har </w:t>
      </w:r>
      <w:r w:rsidRPr="00373A52">
        <w:t>förbundit sig att inte motverka dess syfte, såsom undertecknare av protokollet. Därutöver kan fastslås att det under alla omständigheter skulle vara märkligt om de förestående EU-bestämmelserna vore mindre vittgående än de som upptas i FN:s vapenprotokoll.</w:t>
      </w:r>
    </w:p>
    <w:p w:rsidR="005127FB" w:rsidRPr="00373A52" w:rsidRDefault="005127FB">
      <w:pPr>
        <w:pStyle w:val="Normaltindrag"/>
        <w:shd w:val="clear" w:color="000000" w:fill="auto"/>
      </w:pPr>
      <w:r w:rsidRPr="00373A52">
        <w:t>För det andra har framförts att vissa bestämmelser i den svenska vapenl</w:t>
      </w:r>
      <w:r w:rsidRPr="00373A52">
        <w:t>a</w:t>
      </w:r>
      <w:r w:rsidRPr="00373A52">
        <w:t>gen inte levt upp till bestämmelserna i FN:s eldvapenprotokoll, närmare b</w:t>
      </w:r>
      <w:r w:rsidRPr="00373A52">
        <w:t>e</w:t>
      </w:r>
      <w:r w:rsidRPr="00373A52">
        <w:t xml:space="preserve">stämt de som gällt in- och utförsel av skjutvapen till landet, varför protokollet inte kunnat ratificeras. Föregående </w:t>
      </w:r>
      <w:r w:rsidR="00587E71" w:rsidRPr="00373A52">
        <w:t>r</w:t>
      </w:r>
      <w:r w:rsidRPr="00373A52">
        <w:t xml:space="preserve">iksmöte genomförde emellertid en rad skärpningar av den svenska vapenlagstiftningen, även i vad </w:t>
      </w:r>
      <w:r w:rsidR="00587E71" w:rsidRPr="00373A52">
        <w:t xml:space="preserve">som </w:t>
      </w:r>
      <w:r w:rsidRPr="00373A52">
        <w:t>avser regler för in- och utförsel av skjutvapen. Därmed har förutsättningarna skapats för att också på denna grund kunna ratificera protokollet.</w:t>
      </w:r>
    </w:p>
    <w:p w:rsidR="005127FB" w:rsidRPr="00373A52" w:rsidRDefault="005127FB">
      <w:pPr>
        <w:pStyle w:val="Normaltindrag"/>
        <w:shd w:val="clear" w:color="000000" w:fill="auto"/>
        <w:rPr>
          <w:b/>
        </w:rPr>
      </w:pPr>
      <w:r w:rsidRPr="00373A52">
        <w:t xml:space="preserve">Mot denna bakgrund ter sig en ratificering av FN:s eldvapenprotokoll som följdriktig, genomförbar och önskvärd. Det skulle bekräfta motiven bakom skärpningarna i den svenska vapenlagstiftningen, liksom ratificeringen skulle utgöra ett förväntat stöd från svenskt håll till FN-processen rörande små och lätta vapen. Sverige skall därför snarast ratificera FN:s eldvapenprotokoll. Detta </w:t>
      </w:r>
      <w:r w:rsidR="00B213CE" w:rsidRPr="00373A52">
        <w:t>bör r</w:t>
      </w:r>
      <w:r w:rsidRPr="00373A52">
        <w:t xml:space="preserve">iksdagen </w:t>
      </w:r>
      <w:r w:rsidR="00B213CE" w:rsidRPr="00373A52">
        <w:t>som sin mening ge r</w:t>
      </w:r>
      <w:r w:rsidRPr="00373A52">
        <w:t>egeringen till</w:t>
      </w:r>
      <w:r w:rsidR="00B213CE" w:rsidRPr="00373A52">
        <w:t xml:space="preserve"> </w:t>
      </w:r>
      <w:r w:rsidRPr="00373A52">
        <w:t>känna.</w:t>
      </w:r>
    </w:p>
    <w:p w:rsidR="005127FB" w:rsidRPr="00373A52" w:rsidRDefault="005127FB">
      <w:pPr>
        <w:pStyle w:val="Rubrik1"/>
        <w:shd w:val="clear" w:color="000000" w:fill="auto"/>
      </w:pPr>
      <w:r w:rsidRPr="00373A52">
        <w:t>Märkning och spårning</w:t>
      </w:r>
    </w:p>
    <w:p w:rsidR="005127FB" w:rsidRPr="00373A52" w:rsidRDefault="005127FB">
      <w:pPr>
        <w:shd w:val="clear" w:color="000000" w:fill="auto"/>
      </w:pPr>
      <w:r w:rsidRPr="00373A52">
        <w:t>I FN:s handlingsplan för små och lätta vapen finns ett instrument för mär</w:t>
      </w:r>
      <w:r w:rsidRPr="00373A52">
        <w:t>k</w:t>
      </w:r>
      <w:r w:rsidRPr="00373A52">
        <w:t>ning och spårning av sådana vapen. Dessvärre uppvisar instrumentet ett flertal brister: det är inte juridiskt bindande, dess bestämmelser är mindre långtgåe</w:t>
      </w:r>
      <w:r w:rsidRPr="00373A52">
        <w:t>n</w:t>
      </w:r>
      <w:r w:rsidRPr="00373A52">
        <w:t>de än motsvarande i FN:s eldvapenprotokoll och instrumentet innefattar inte märkning av ammunition. Sverige har tillsammans med övriga EU-länder och många andra länder och regioner påtalat dessa brister och försökt att bota dem.</w:t>
      </w:r>
    </w:p>
    <w:p w:rsidR="005127FB" w:rsidRPr="00373A52" w:rsidRDefault="005127FB">
      <w:pPr>
        <w:pStyle w:val="Normaltindrag"/>
        <w:shd w:val="clear" w:color="000000" w:fill="auto"/>
      </w:pPr>
      <w:r w:rsidRPr="00373A52">
        <w:t xml:space="preserve">För det första bör </w:t>
      </w:r>
      <w:r w:rsidR="00FC558C" w:rsidRPr="00373A52">
        <w:t xml:space="preserve">det </w:t>
      </w:r>
      <w:r w:rsidRPr="00373A52">
        <w:t>införas ett lagstadgat krav på märkning av produc</w:t>
      </w:r>
      <w:r w:rsidRPr="00373A52">
        <w:t>e</w:t>
      </w:r>
      <w:r w:rsidRPr="00373A52">
        <w:t>rade, införda och utförda skjutvapen och ammunition. Idag gäller kravet på märkning enbart skjutvapen</w:t>
      </w:r>
      <w:r w:rsidR="00BD1CEA" w:rsidRPr="00373A52">
        <w:t>,</w:t>
      </w:r>
      <w:r w:rsidRPr="00373A52">
        <w:t xml:space="preserve"> och det uppställs </w:t>
      </w:r>
      <w:r w:rsidR="00BD1CEA" w:rsidRPr="00373A52">
        <w:t>”</w:t>
      </w:r>
      <w:r w:rsidRPr="00373A52">
        <w:t>indirekt</w:t>
      </w:r>
      <w:r w:rsidR="00BD1CEA" w:rsidRPr="00373A52">
        <w:t>”</w:t>
      </w:r>
      <w:r w:rsidRPr="00373A52">
        <w:t xml:space="preserve"> genom att Rikspoli</w:t>
      </w:r>
      <w:r w:rsidRPr="00373A52">
        <w:t>s</w:t>
      </w:r>
      <w:r w:rsidRPr="00373A52">
        <w:t>styrelsen inte tillåter försäljning av omärkta vapen. Frånvaron av ett lagsta</w:t>
      </w:r>
      <w:r w:rsidRPr="00373A52">
        <w:t>d</w:t>
      </w:r>
      <w:r w:rsidRPr="00373A52">
        <w:t>gat krav om märkning av skjutvapen är, inte minst i ett internationellt pe</w:t>
      </w:r>
      <w:r w:rsidRPr="00373A52">
        <w:t>r</w:t>
      </w:r>
      <w:r w:rsidRPr="00373A52">
        <w:t>spektiv, en anomali. Det är rimligt och önskvärt att detta förhållande ändras.</w:t>
      </w:r>
    </w:p>
    <w:p w:rsidR="005127FB" w:rsidRPr="00373A52" w:rsidRDefault="005127FB">
      <w:pPr>
        <w:pStyle w:val="Normaltindrag"/>
        <w:shd w:val="clear" w:color="000000" w:fill="auto"/>
      </w:pPr>
      <w:r w:rsidRPr="00373A52">
        <w:t>För det andra bör rigorösa krav på märkning av ammunition upprätthållas. I några länder, bland annat Brasilien, stämplas numera själva baksidan på patronhylsan och flera andra länder överväger att införa denna metod. Sverige borde likaså kunna utreda möjligheterna att införa en sådan märkning av ammunition. Märkning av de logistiska förpackningarna där hylsorna bevaras är överlag inte någon effektiv metod för att hindra att ammunition hamnar i orätta händer.</w:t>
      </w:r>
    </w:p>
    <w:p w:rsidR="005127FB" w:rsidRPr="00373A52" w:rsidRDefault="00F82C50">
      <w:pPr>
        <w:pStyle w:val="Normaltindrag"/>
        <w:shd w:val="clear" w:color="000000" w:fill="auto"/>
      </w:pPr>
      <w:r w:rsidRPr="00373A52">
        <w:t>För det tredje bör</w:t>
      </w:r>
      <w:r w:rsidR="005127FB" w:rsidRPr="00373A52">
        <w:t xml:space="preserve"> ett register införas över produktion, import, transitering och export av krigsmaterielklassade små och lätta vapen och de</w:t>
      </w:r>
      <w:r w:rsidR="00BD1CEA" w:rsidRPr="00373A52">
        <w:t>ra</w:t>
      </w:r>
      <w:r w:rsidR="005127FB" w:rsidRPr="00373A52">
        <w:t>s ammun</w:t>
      </w:r>
      <w:r w:rsidR="005127FB" w:rsidRPr="00373A52">
        <w:t>i</w:t>
      </w:r>
      <w:r w:rsidR="005127FB" w:rsidRPr="00373A52">
        <w:t>tion. Ett dylikt register vore ett synnerligen värdefullt spårningsverktyg. Inte minst skulle det underlätta det internationella samarbete som krävs för att kontrollera spridningen av små och lätta vapen.</w:t>
      </w:r>
    </w:p>
    <w:p w:rsidR="005127FB" w:rsidRPr="00373A52" w:rsidRDefault="005127FB">
      <w:pPr>
        <w:pStyle w:val="Normaltindrag"/>
        <w:shd w:val="clear" w:color="000000" w:fill="auto"/>
        <w:rPr>
          <w:b/>
        </w:rPr>
      </w:pPr>
      <w:r w:rsidRPr="00373A52">
        <w:t xml:space="preserve">Sammantaget utgör samtliga dessa åtgärder beträffande märkning och spårning centrala delar i varje kontrollsystem över små och lätta vapen. Det framstår som uppenbart och självklart att Sverige bör införa dem. Riksdagen </w:t>
      </w:r>
      <w:r w:rsidR="00F82C50" w:rsidRPr="00373A52">
        <w:t>bör</w:t>
      </w:r>
      <w:r w:rsidRPr="00373A52">
        <w:t xml:space="preserve"> därför</w:t>
      </w:r>
      <w:r w:rsidR="00F82C50" w:rsidRPr="00373A52">
        <w:t xml:space="preserve"> uttrycka</w:t>
      </w:r>
      <w:r w:rsidRPr="00373A52">
        <w:t xml:space="preserve"> sitt stöd för åtgärderna vilket ges regeringen till</w:t>
      </w:r>
      <w:r w:rsidR="00F82C50" w:rsidRPr="00373A52">
        <w:t xml:space="preserve"> </w:t>
      </w:r>
      <w:r w:rsidRPr="00373A52">
        <w:t>känna.</w:t>
      </w:r>
    </w:p>
    <w:p w:rsidR="005127FB" w:rsidRPr="00373A52" w:rsidRDefault="005127FB">
      <w:pPr>
        <w:pStyle w:val="Rubrik1"/>
        <w:shd w:val="clear" w:color="000000" w:fill="auto"/>
      </w:pPr>
      <w:r w:rsidRPr="00373A52">
        <w:t>Särskilda villkor och ökad öppenhet avseende över</w:t>
      </w:r>
      <w:r w:rsidR="00CD1866" w:rsidRPr="00373A52">
        <w:t>föringar av små och lätta vapen</w:t>
      </w:r>
    </w:p>
    <w:p w:rsidR="00382F44" w:rsidRPr="00373A52" w:rsidRDefault="005127FB">
      <w:pPr>
        <w:shd w:val="clear" w:color="000000" w:fill="auto"/>
      </w:pPr>
      <w:r w:rsidRPr="00373A52">
        <w:t>Som ett led i det internationella arbetet att stärka kontrollen över internati</w:t>
      </w:r>
      <w:r w:rsidRPr="00373A52">
        <w:t>o</w:t>
      </w:r>
      <w:r w:rsidRPr="00373A52">
        <w:t>nella överföringar av små och lätta vapen, innefattas också att vidta åtgärder i Sverige</w:t>
      </w:r>
      <w:r w:rsidRPr="00373A52">
        <w:rPr>
          <w:b/>
        </w:rPr>
        <w:t xml:space="preserve"> </w:t>
      </w:r>
      <w:r w:rsidRPr="00373A52">
        <w:t>som matchar de globala eller internationella ambitionerna avseende kontrollsystemet. Överföringarna till, från och genom Sverige av små och lätta vapen är tämligen omfattande. Det är synnerligen angeläget att vinnlägga sig om att dessa överföringar sker på ett ansvarsfullt sätt, allra helst som Sv</w:t>
      </w:r>
      <w:r w:rsidRPr="00373A52">
        <w:t>e</w:t>
      </w:r>
      <w:r w:rsidRPr="00373A52">
        <w:t>rige är en betydande exportör av små och lätta vapen.</w:t>
      </w:r>
      <w:r w:rsidR="00382F44" w:rsidRPr="00373A52">
        <w:t xml:space="preserve"> </w:t>
      </w:r>
      <w:r w:rsidRPr="00373A52">
        <w:t>I ljuset av detta föreslås följande åtgärder</w:t>
      </w:r>
      <w:r w:rsidR="00382F44" w:rsidRPr="00373A52">
        <w:t>:</w:t>
      </w:r>
      <w:r w:rsidRPr="00373A52">
        <w:t xml:space="preserve"> </w:t>
      </w:r>
    </w:p>
    <w:p w:rsidR="005127FB" w:rsidRPr="00373A52" w:rsidRDefault="005127FB">
      <w:pPr>
        <w:pStyle w:val="Normaltindrag"/>
        <w:shd w:val="clear" w:color="000000" w:fill="auto"/>
      </w:pPr>
      <w:r w:rsidRPr="00373A52">
        <w:t>För det första bör möjligheterna om att utöka krigsmaterielkategorierna med ytterligare en kategori</w:t>
      </w:r>
      <w:r w:rsidRPr="00373A52">
        <w:rPr>
          <w:b/>
        </w:rPr>
        <w:t xml:space="preserve"> </w:t>
      </w:r>
      <w:r w:rsidRPr="00373A52">
        <w:t>avseende krigsmateriel för närstrid</w:t>
      </w:r>
      <w:r w:rsidR="00BD1CEA" w:rsidRPr="00373A52">
        <w:t xml:space="preserve"> utredas</w:t>
      </w:r>
      <w:r w:rsidRPr="00373A52">
        <w:t>. Små och lätta vapen är de vapen som löper störst risk att hamna på avvägar och missbrukas.</w:t>
      </w:r>
    </w:p>
    <w:p w:rsidR="005127FB" w:rsidRPr="00373A52" w:rsidRDefault="005127FB">
      <w:pPr>
        <w:pStyle w:val="Normaltindrag"/>
        <w:shd w:val="clear" w:color="000000" w:fill="auto"/>
      </w:pPr>
      <w:r w:rsidRPr="00373A52">
        <w:t>För det andra bör ett exportstopp införas för små och lätta vapen till länder där det förekommer barnsoldater. Små och lätta vapen kännetecknas bland annat av att de är enkla att använda, varför till exempel barn kan lära sig att bruka dem. Sådant bruk måste med eftertryck stävjas och motarbetas. Av detta skäl är det utomordentligt angeläget att Sverige upprätthåller en strikt position och inför exportstopp av små och lätta vapen till de länder där det förekommer barnsoldater.</w:t>
      </w:r>
    </w:p>
    <w:p w:rsidR="005127FB" w:rsidRPr="00373A52" w:rsidRDefault="005127FB">
      <w:pPr>
        <w:pStyle w:val="Normaltindrag"/>
        <w:shd w:val="clear" w:color="000000" w:fill="auto"/>
      </w:pPr>
      <w:r w:rsidRPr="00373A52">
        <w:t>För det tredje bör klara regler införas för import av små och lätta vapen. Enligt FN:s handlingsplan inom små och lätta vapen ska</w:t>
      </w:r>
      <w:r w:rsidR="00BD1CEA" w:rsidRPr="00373A52">
        <w:t>ll</w:t>
      </w:r>
      <w:r w:rsidRPr="00373A52">
        <w:t xml:space="preserve"> varje land upprät</w:t>
      </w:r>
      <w:r w:rsidRPr="00373A52">
        <w:t>t</w:t>
      </w:r>
      <w:r w:rsidRPr="00373A52">
        <w:t>hålla ett effektivt system för sådan import. Koherenskravet å sin sida ger inte anledning att särskilja bedömning</w:t>
      </w:r>
      <w:r w:rsidR="001C6EBF" w:rsidRPr="00373A52">
        <w:t>sgrunderna efter överföringstyp.</w:t>
      </w:r>
      <w:r w:rsidRPr="00373A52">
        <w:t xml:space="preserve"> </w:t>
      </w:r>
      <w:r w:rsidR="001C6EBF" w:rsidRPr="00373A52">
        <w:t>V</w:t>
      </w:r>
      <w:r w:rsidRPr="00373A52">
        <w:t>are sig det är fråga om en överföring till, från eller genom Sverige bör denna vara kontrollerad, tillståndspliktig enligt lag och ske i överensstämmelse med pri</w:t>
      </w:r>
      <w:r w:rsidRPr="00373A52">
        <w:t>n</w:t>
      </w:r>
      <w:r w:rsidRPr="00373A52">
        <w:t>ciperna för den svenska utrikespolitiken. Det är därför centralt att utreda de</w:t>
      </w:r>
      <w:r w:rsidRPr="00373A52">
        <w:t>n</w:t>
      </w:r>
      <w:r w:rsidRPr="00373A52">
        <w:t>na fråga om import av små och lätta vapen, särskilt med anledning av ko</w:t>
      </w:r>
      <w:r w:rsidRPr="00373A52">
        <w:t>m</w:t>
      </w:r>
      <w:r w:rsidRPr="00373A52">
        <w:t>mande riktlinjer för krigsmateriel.</w:t>
      </w:r>
    </w:p>
    <w:p w:rsidR="005127FB" w:rsidRPr="00373A52" w:rsidRDefault="005127FB">
      <w:pPr>
        <w:pStyle w:val="Normaltindrag"/>
        <w:shd w:val="clear" w:color="000000" w:fill="auto"/>
      </w:pPr>
      <w:r w:rsidRPr="00373A52">
        <w:t xml:space="preserve">För det fjärde bör redovisningen av överföringar av små och lätta vapen ske på ett tydligare sätt. I dagsläget kan inte redovisningen sägas leva upp till de rekvisit som uppställs av FN:s handlingsplan inom små och lätta vapen. Redovisningen av överföringar av små och lätta vapen bör förbättras med följande åtgärder: mera avgränsade kategorier, uppgifter inte bara </w:t>
      </w:r>
      <w:r w:rsidR="00BD1CEA" w:rsidRPr="00373A52">
        <w:t xml:space="preserve">om </w:t>
      </w:r>
      <w:r w:rsidRPr="00373A52">
        <w:t xml:space="preserve">värdet utan </w:t>
      </w:r>
      <w:r w:rsidR="00BD1CEA" w:rsidRPr="00373A52">
        <w:t>om</w:t>
      </w:r>
      <w:r w:rsidRPr="00373A52">
        <w:t xml:space="preserve"> det totala antalet små och lätta vapen som överförts samt uppgifter som rör alla typer av överföringar, alltså förutom export även import, transit</w:t>
      </w:r>
      <w:r w:rsidRPr="00373A52">
        <w:t>e</w:t>
      </w:r>
      <w:r w:rsidRPr="00373A52">
        <w:t>ring, produktion under licens och vidareexport av små och lätta vapen.</w:t>
      </w:r>
    </w:p>
    <w:p w:rsidR="005127FB" w:rsidRPr="00373A52" w:rsidRDefault="005127FB">
      <w:pPr>
        <w:pStyle w:val="Normaltindrag"/>
        <w:shd w:val="clear" w:color="000000" w:fill="auto"/>
      </w:pPr>
      <w:r w:rsidRPr="00373A52">
        <w:t>För det femte bör ett nytt särskilt påslag/avgifter införas rörande intern</w:t>
      </w:r>
      <w:r w:rsidRPr="00373A52">
        <w:t>a</w:t>
      </w:r>
      <w:r w:rsidRPr="00373A52">
        <w:t xml:space="preserve">tionella </w:t>
      </w:r>
      <w:r w:rsidR="00BD1CEA" w:rsidRPr="00373A52">
        <w:t xml:space="preserve">överföringar av </w:t>
      </w:r>
      <w:r w:rsidRPr="00373A52">
        <w:t>små och lätta vapen till och från Sverige. Internati</w:t>
      </w:r>
      <w:r w:rsidRPr="00373A52">
        <w:t>o</w:t>
      </w:r>
      <w:r w:rsidRPr="00373A52">
        <w:t>nella överföringar av små och lätta vapen medför dessvärre att oerhört stora kostnader över</w:t>
      </w:r>
      <w:r w:rsidR="00BD1CEA" w:rsidRPr="00373A52">
        <w:t>vältras</w:t>
      </w:r>
      <w:r w:rsidRPr="00373A52">
        <w:t xml:space="preserve"> på samhällen, nämligen när sådana vapen kommit på avvägar eller brukats på ett felaktigt sätt. De</w:t>
      </w:r>
      <w:r w:rsidR="00BD1CEA" w:rsidRPr="00373A52">
        <w:t>t</w:t>
      </w:r>
      <w:r w:rsidRPr="00373A52">
        <w:t xml:space="preserve"> är rimligt att de som bedriver internationell överföringsverksamhet får bidra till att bära kostnaderna för att denna tillåts, alldeles oavsett huruvida denna verksamhet är legal och det hos överföraren inte har funnits någon avsikt att vapnen skall missbrukas eller komma på avvägar, i Sverige eller utlandet. Ett ekonomiskt påslag för inte</w:t>
      </w:r>
      <w:r w:rsidRPr="00373A52">
        <w:t>r</w:t>
      </w:r>
      <w:r w:rsidRPr="00373A52">
        <w:t>nalisering av dessa kostnader hos de</w:t>
      </w:r>
      <w:r w:rsidR="00B6522D" w:rsidRPr="00373A52">
        <w:t>m</w:t>
      </w:r>
      <w:r w:rsidRPr="00373A52">
        <w:t xml:space="preserve"> som</w:t>
      </w:r>
      <w:r w:rsidR="00B6522D" w:rsidRPr="00373A52">
        <w:t xml:space="preserve"> bedriver överföringsverksamhet</w:t>
      </w:r>
      <w:r w:rsidRPr="00373A52">
        <w:t xml:space="preserve"> skulle nämligen skapa ett ekonomiskt incitament för att säkerställa att intern</w:t>
      </w:r>
      <w:r w:rsidRPr="00373A52">
        <w:t>a</w:t>
      </w:r>
      <w:r w:rsidRPr="00373A52">
        <w:t xml:space="preserve">tionella </w:t>
      </w:r>
      <w:r w:rsidR="00652C32" w:rsidRPr="00373A52">
        <w:t>överföringar av små och lätta vapen</w:t>
      </w:r>
      <w:r w:rsidRPr="00373A52">
        <w:t xml:space="preserve"> sker på ett ansvarsfullt sätt i samtliga led.</w:t>
      </w:r>
      <w:r w:rsidR="00A04C2F" w:rsidRPr="00373A52">
        <w:t xml:space="preserve"> </w:t>
      </w:r>
      <w:r w:rsidRPr="00373A52">
        <w:t>Detta kan de juridiska regelverken och politiska påtryckningarn</w:t>
      </w:r>
      <w:r w:rsidR="00B6522D" w:rsidRPr="00373A52">
        <w:t>a de facto inte tillgodose idag.</w:t>
      </w:r>
      <w:r w:rsidRPr="00373A52">
        <w:t xml:space="preserve"> </w:t>
      </w:r>
      <w:r w:rsidR="00A04C2F" w:rsidRPr="00373A52">
        <w:t>Detta bör riksdagen som sin mening ge regerin</w:t>
      </w:r>
      <w:r w:rsidR="00A04C2F" w:rsidRPr="00373A52">
        <w:t>g</w:t>
      </w:r>
      <w:r w:rsidR="00A04C2F" w:rsidRPr="00373A52">
        <w:t xml:space="preserve">en till känna. </w:t>
      </w:r>
      <w:r w:rsidR="00B6522D" w:rsidRPr="00373A52">
        <w:t>S</w:t>
      </w:r>
      <w:r w:rsidRPr="00373A52">
        <w:t>venska små och lätta vapen missbrukas och kommer på avv</w:t>
      </w:r>
      <w:r w:rsidRPr="00373A52">
        <w:t>ä</w:t>
      </w:r>
      <w:r w:rsidRPr="00373A52">
        <w:t>gar i utlandet, liksom små och lätta vapen som importeras till Sverige mis</w:t>
      </w:r>
      <w:r w:rsidRPr="00373A52">
        <w:t>s</w:t>
      </w:r>
      <w:r w:rsidRPr="00373A52">
        <w:t>brukas och kommer på avvägar i landet. De nya medel som</w:t>
      </w:r>
      <w:r w:rsidR="00A04C2F" w:rsidRPr="00373A52">
        <w:t xml:space="preserve"> tillkommer </w:t>
      </w:r>
      <w:r w:rsidRPr="00373A52">
        <w:t xml:space="preserve">via avgifterna för import och export av små och lätta </w:t>
      </w:r>
      <w:r w:rsidR="00A04C2F" w:rsidRPr="00373A52">
        <w:t>vapen</w:t>
      </w:r>
      <w:r w:rsidRPr="00373A52">
        <w:t xml:space="preserve"> ska</w:t>
      </w:r>
      <w:r w:rsidR="00652C32" w:rsidRPr="00373A52">
        <w:t>ll</w:t>
      </w:r>
      <w:r w:rsidRPr="00373A52">
        <w:t xml:space="preserve"> avsättas för ändamål såsom freds</w:t>
      </w:r>
      <w:r w:rsidR="00B6522D" w:rsidRPr="00373A52">
        <w:t>-</w:t>
      </w:r>
      <w:r w:rsidRPr="00373A52">
        <w:t xml:space="preserve"> och konfliktforskning. Regeringen uppmanas att åte</w:t>
      </w:r>
      <w:r w:rsidRPr="00373A52">
        <w:t>r</w:t>
      </w:r>
      <w:r w:rsidRPr="00373A52">
        <w:t>komma till riksdagen med ett förslag</w:t>
      </w:r>
      <w:r w:rsidR="00652C32" w:rsidRPr="00373A52">
        <w:t xml:space="preserve"> om</w:t>
      </w:r>
      <w:r w:rsidRPr="00373A52">
        <w:t xml:space="preserve"> hur dessa nya medel ska</w:t>
      </w:r>
      <w:r w:rsidR="00652C32" w:rsidRPr="00373A52">
        <w:t>ll</w:t>
      </w:r>
      <w:r w:rsidRPr="00373A52">
        <w:t xml:space="preserve"> förvaltas och fördelas. Detta </w:t>
      </w:r>
      <w:r w:rsidR="00B6522D" w:rsidRPr="00373A52">
        <w:t>bör</w:t>
      </w:r>
      <w:r w:rsidRPr="00373A52">
        <w:t xml:space="preserve"> riksdagen som sin mening ge regeringen till</w:t>
      </w:r>
      <w:r w:rsidR="00B6522D" w:rsidRPr="00373A52">
        <w:t xml:space="preserve"> </w:t>
      </w:r>
      <w:r w:rsidRPr="00373A52">
        <w:t>känna.</w:t>
      </w:r>
    </w:p>
    <w:p w:rsidR="005127FB" w:rsidRPr="00373A52" w:rsidRDefault="005127FB">
      <w:pPr>
        <w:pStyle w:val="Normaltindrag"/>
        <w:shd w:val="clear" w:color="000000" w:fill="auto"/>
        <w:rPr>
          <w:b/>
        </w:rPr>
      </w:pPr>
      <w:r w:rsidRPr="00373A52">
        <w:t>Sammantaget skulle dessa åtgärder på ett omedelbart sätt stärka kontrollen över överföringar av små och lätta vapen till, från och genom Sverige. Åtgä</w:t>
      </w:r>
      <w:r w:rsidRPr="00373A52">
        <w:t>r</w:t>
      </w:r>
      <w:r w:rsidRPr="00373A52">
        <w:t>derna tjänar det specifika syftet att uppmärksamma de särskilda villkor under vilka sådana överföringar lyder och hur detta bör ta sig uttryck med avseende på utformningen och tillämpningen av det svenska regelverket på området. Åtgärderna inskärper därför vikten av att överförningar av små och lätta v</w:t>
      </w:r>
      <w:r w:rsidRPr="00373A52">
        <w:t>a</w:t>
      </w:r>
      <w:r w:rsidRPr="00373A52">
        <w:t xml:space="preserve">pen till, från och genom Sverige sker på ett ansvarsfullt sätt. </w:t>
      </w:r>
      <w:r w:rsidR="00B50EE7" w:rsidRPr="00373A52">
        <w:t>Det</w:t>
      </w:r>
      <w:r w:rsidRPr="00373A52">
        <w:t xml:space="preserve"> ovan anförda </w:t>
      </w:r>
      <w:r w:rsidR="00B50EE7" w:rsidRPr="00373A52">
        <w:t>bör riksdagen ge r</w:t>
      </w:r>
      <w:r w:rsidRPr="00373A52">
        <w:t>egeringen till</w:t>
      </w:r>
      <w:r w:rsidR="00B50EE7" w:rsidRPr="00373A52">
        <w:t xml:space="preserve"> </w:t>
      </w:r>
      <w:r w:rsidRPr="00373A52">
        <w:t>känna.</w:t>
      </w:r>
    </w:p>
    <w:p w:rsidR="005127FB" w:rsidRPr="00373A52" w:rsidRDefault="005127FB">
      <w:pPr>
        <w:pStyle w:val="Rubrik1"/>
        <w:shd w:val="clear" w:color="000000" w:fill="auto"/>
      </w:pPr>
      <w:r w:rsidRPr="00373A52">
        <w:t>Nationell strategi rörande små och lätta vap</w:t>
      </w:r>
      <w:r w:rsidR="00B50EE7" w:rsidRPr="00373A52">
        <w:t>en</w:t>
      </w:r>
    </w:p>
    <w:p w:rsidR="005127FB" w:rsidRPr="00373A52" w:rsidRDefault="005127FB">
      <w:pPr>
        <w:shd w:val="clear" w:color="000000" w:fill="auto"/>
      </w:pPr>
      <w:r w:rsidRPr="00373A52">
        <w:t>Enligt FN:s handlingsplan inom små och lätta vapen, ska</w:t>
      </w:r>
      <w:r w:rsidR="00652C32" w:rsidRPr="00373A52">
        <w:t>ll</w:t>
      </w:r>
      <w:r w:rsidRPr="00373A52">
        <w:t xml:space="preserve"> varje land utarbeta en nationell strategi för att gripa sig an frågor som rör små och lätta vapen. Fördelen med en sådan strategi är att den kan ta ett helhetsgrepp på dessa komplexa frågor, inte minst de tidigare nämnda. Om allmänheten och det civila samhället deltar i denna strategi, såsom FN:s handlingsplan rekomme</w:t>
      </w:r>
      <w:r w:rsidRPr="00373A52">
        <w:t>n</w:t>
      </w:r>
      <w:r w:rsidRPr="00373A52">
        <w:t>derar, kan strategin därutöver tillförsäkras större genomslagskraft. Detta kan i sin tur främja en ansvarsfull hantering av skjutvapen och göra myndigheter och andra ansvariga uppmärksamma p</w:t>
      </w:r>
      <w:r w:rsidR="006B7B62" w:rsidRPr="00373A52">
        <w:t>å aspekter och möjliga åtgärder</w:t>
      </w:r>
      <w:r w:rsidRPr="00373A52">
        <w:t xml:space="preserve"> som annars inte kommer till deras kännedom.</w:t>
      </w:r>
    </w:p>
    <w:p w:rsidR="005127FB" w:rsidRPr="00373A52" w:rsidRDefault="005127FB">
      <w:pPr>
        <w:pStyle w:val="Normaltindrag"/>
        <w:shd w:val="clear" w:color="000000" w:fill="auto"/>
        <w:rPr>
          <w:b/>
        </w:rPr>
      </w:pPr>
      <w:r w:rsidRPr="00373A52">
        <w:t xml:space="preserve">Sverige har dessvärre ännu inte antagit en nationell strategi, trots att FN:s handlingsplan antogs för strax över fem år sedan. En nationell strategi är tvivelsutan en möjlighet för Sverige att stärka sitt arbete med frågor som rör små och lätta vapen. Av dessa skäl bör </w:t>
      </w:r>
      <w:r w:rsidR="00996347" w:rsidRPr="00373A52">
        <w:t>r</w:t>
      </w:r>
      <w:r w:rsidRPr="00373A52">
        <w:t xml:space="preserve">iksdagen </w:t>
      </w:r>
      <w:r w:rsidR="00652C32" w:rsidRPr="00373A52">
        <w:t>be</w:t>
      </w:r>
      <w:r w:rsidRPr="00373A52">
        <w:t>g</w:t>
      </w:r>
      <w:r w:rsidR="00652C32" w:rsidRPr="00373A52">
        <w:t>ära att</w:t>
      </w:r>
      <w:r w:rsidRPr="00373A52">
        <w:t xml:space="preserve"> </w:t>
      </w:r>
      <w:r w:rsidR="00E04969" w:rsidRPr="00373A52">
        <w:t>r</w:t>
      </w:r>
      <w:r w:rsidRPr="00373A52">
        <w:t>egeringen uta</w:t>
      </w:r>
      <w:r w:rsidRPr="00373A52">
        <w:t>r</w:t>
      </w:r>
      <w:r w:rsidRPr="00373A52">
        <w:t>beta</w:t>
      </w:r>
      <w:r w:rsidR="00652C32" w:rsidRPr="00373A52">
        <w:t>r</w:t>
      </w:r>
      <w:r w:rsidRPr="00373A52">
        <w:t xml:space="preserve"> en nationell strategi för hanteringen av frågor som rör små och lätta vapen. </w:t>
      </w:r>
      <w:r w:rsidR="00E04969" w:rsidRPr="00373A52">
        <w:t>Detta bör r</w:t>
      </w:r>
      <w:r w:rsidRPr="00373A52">
        <w:t xml:space="preserve">iksdagen </w:t>
      </w:r>
      <w:r w:rsidR="00E04969" w:rsidRPr="00373A52">
        <w:t>som sin mening ge</w:t>
      </w:r>
      <w:r w:rsidRPr="00373A52">
        <w:t xml:space="preserve"> </w:t>
      </w:r>
      <w:r w:rsidR="00E04969" w:rsidRPr="00373A52">
        <w:t>r</w:t>
      </w:r>
      <w:r w:rsidRPr="00373A52">
        <w:t>egeringen till</w:t>
      </w:r>
      <w:r w:rsidR="00E04969" w:rsidRPr="00373A52">
        <w:t xml:space="preserve"> </w:t>
      </w:r>
      <w:r w:rsidRPr="00373A52">
        <w:t>känna</w:t>
      </w:r>
      <w:r w:rsidRPr="00373A52">
        <w:rPr>
          <w:b/>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A52">
        <w:trPr>
          <w:cantSplit/>
        </w:trPr>
        <w:tc>
          <w:tcPr>
            <w:tcW w:w="3046" w:type="dxa"/>
          </w:tcPr>
          <w:p w:rsidR="000601EF" w:rsidRPr="00373A52" w:rsidRDefault="000601EF">
            <w:pPr>
              <w:pStyle w:val="UnderskriftDatum"/>
              <w:shd w:val="clear" w:color="000000" w:fill="auto"/>
              <w:spacing w:before="240"/>
            </w:pPr>
            <w:r w:rsidRPr="00373A52">
              <w:t>Stockholm den 24 oktober 2006</w:t>
            </w:r>
          </w:p>
        </w:tc>
        <w:tc>
          <w:tcPr>
            <w:tcW w:w="3047" w:type="dxa"/>
          </w:tcPr>
          <w:p w:rsidR="000601EF" w:rsidRPr="00373A52" w:rsidRDefault="000601EF">
            <w:pPr>
              <w:pStyle w:val="Underskrifter"/>
              <w:shd w:val="clear" w:color="000000" w:fill="auto"/>
              <w:spacing w:before="240"/>
            </w:pPr>
          </w:p>
        </w:tc>
      </w:tr>
      <w:tr w:rsidR="00000000" w:rsidRPr="00373A52">
        <w:trPr>
          <w:cantSplit/>
        </w:trPr>
        <w:tc>
          <w:tcPr>
            <w:tcW w:w="3046" w:type="dxa"/>
          </w:tcPr>
          <w:p w:rsidR="000601EF" w:rsidRPr="00373A52" w:rsidRDefault="000601EF">
            <w:pPr>
              <w:pStyle w:val="Underskrifter"/>
              <w:shd w:val="clear" w:color="000000" w:fill="auto"/>
            </w:pPr>
            <w:r w:rsidRPr="00373A52">
              <w:t>Gunilla Wahlén (v)</w:t>
            </w:r>
          </w:p>
        </w:tc>
        <w:tc>
          <w:tcPr>
            <w:tcW w:w="3046" w:type="dxa"/>
          </w:tcPr>
          <w:p w:rsidR="000601EF" w:rsidRPr="00373A52" w:rsidRDefault="000601EF">
            <w:pPr>
              <w:pStyle w:val="Underskrifter"/>
              <w:shd w:val="clear" w:color="000000" w:fill="auto"/>
            </w:pPr>
          </w:p>
        </w:tc>
      </w:tr>
      <w:tr w:rsidR="00000000" w:rsidRPr="00373A52">
        <w:trPr>
          <w:cantSplit/>
        </w:trPr>
        <w:tc>
          <w:tcPr>
            <w:tcW w:w="3046" w:type="dxa"/>
          </w:tcPr>
          <w:p w:rsidR="000601EF" w:rsidRPr="00373A52" w:rsidRDefault="000601EF">
            <w:pPr>
              <w:pStyle w:val="Underskrifter"/>
              <w:shd w:val="clear" w:color="000000" w:fill="auto"/>
            </w:pPr>
            <w:r w:rsidRPr="00373A52">
              <w:t>Torbjörn Björlund (v)</w:t>
            </w:r>
          </w:p>
        </w:tc>
        <w:tc>
          <w:tcPr>
            <w:tcW w:w="3046" w:type="dxa"/>
          </w:tcPr>
          <w:p w:rsidR="000601EF" w:rsidRPr="00373A52" w:rsidRDefault="000601EF">
            <w:pPr>
              <w:pStyle w:val="Underskrifter"/>
              <w:shd w:val="clear" w:color="000000" w:fill="auto"/>
            </w:pPr>
            <w:r w:rsidRPr="00373A52">
              <w:t>Josefin Brink (v)</w:t>
            </w:r>
          </w:p>
        </w:tc>
      </w:tr>
      <w:tr w:rsidR="00000000" w:rsidRPr="00373A52">
        <w:trPr>
          <w:cantSplit/>
        </w:trPr>
        <w:tc>
          <w:tcPr>
            <w:tcW w:w="3046" w:type="dxa"/>
          </w:tcPr>
          <w:p w:rsidR="000601EF" w:rsidRPr="00373A52" w:rsidRDefault="000601EF">
            <w:pPr>
              <w:pStyle w:val="Underskrifter"/>
              <w:shd w:val="clear" w:color="000000" w:fill="auto"/>
            </w:pPr>
            <w:r w:rsidRPr="00373A52">
              <w:t>Kalle Larsson (v)</w:t>
            </w:r>
          </w:p>
        </w:tc>
        <w:tc>
          <w:tcPr>
            <w:tcW w:w="3046" w:type="dxa"/>
          </w:tcPr>
          <w:p w:rsidR="000601EF" w:rsidRPr="00373A52" w:rsidRDefault="000601EF">
            <w:pPr>
              <w:pStyle w:val="Underskrifter"/>
              <w:shd w:val="clear" w:color="000000" w:fill="auto"/>
            </w:pPr>
            <w:r w:rsidRPr="00373A52">
              <w:t>LiseLotte Olsson (v)</w:t>
            </w:r>
          </w:p>
        </w:tc>
      </w:tr>
      <w:tr w:rsidR="00000000" w:rsidRPr="00373A52">
        <w:trPr>
          <w:cantSplit/>
        </w:trPr>
        <w:tc>
          <w:tcPr>
            <w:tcW w:w="3046" w:type="dxa"/>
          </w:tcPr>
          <w:p w:rsidR="000601EF" w:rsidRPr="00373A52" w:rsidRDefault="000601EF">
            <w:pPr>
              <w:pStyle w:val="Underskrifter"/>
              <w:shd w:val="clear" w:color="000000" w:fill="auto"/>
            </w:pPr>
            <w:r w:rsidRPr="00373A52">
              <w:t>Kent Persson (v)</w:t>
            </w:r>
          </w:p>
        </w:tc>
        <w:tc>
          <w:tcPr>
            <w:tcW w:w="3046" w:type="dxa"/>
          </w:tcPr>
          <w:p w:rsidR="000601EF" w:rsidRPr="00373A52" w:rsidRDefault="000601EF">
            <w:pPr>
              <w:pStyle w:val="Underskrifter"/>
              <w:shd w:val="clear" w:color="000000" w:fill="auto"/>
            </w:pPr>
            <w:r w:rsidRPr="00373A52">
              <w:t>Alice Åström (v)</w:t>
            </w:r>
          </w:p>
        </w:tc>
      </w:tr>
    </w:tbl>
    <w:p w:rsidR="00403351" w:rsidRPr="00373A52" w:rsidRDefault="00403351">
      <w:pPr>
        <w:pStyle w:val="Normaltindrag"/>
        <w:shd w:val="clear" w:color="000000" w:fill="auto"/>
      </w:pPr>
    </w:p>
    <w:sectPr w:rsidR="00403351" w:rsidRPr="00373A52" w:rsidSect="00652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1EF" w:rsidRPr="00373A52" w:rsidRDefault="000601EF">
      <w:r w:rsidRPr="00373A52">
        <w:separator/>
      </w:r>
    </w:p>
  </w:endnote>
  <w:endnote w:type="continuationSeparator" w:id="0">
    <w:p w:rsidR="000601EF" w:rsidRPr="00373A52" w:rsidRDefault="000601EF">
      <w:r w:rsidRPr="00373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EA" w:rsidRPr="00373A52" w:rsidRDefault="00373A52" w:rsidP="00652C32">
    <w:pPr>
      <w:pStyle w:val="Sidfot"/>
    </w:pPr>
    <w:r w:rsidRPr="00373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765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32" w:rsidRDefault="000601EF">
                          <w:pPr>
                            <w:pStyle w:val="NormalS5sidnrV"/>
                          </w:pPr>
                          <w:r>
                            <w:fldChar w:fldCharType="begin"/>
                          </w:r>
                          <w:r w:rsidR="00652C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C32" w:rsidRDefault="000601EF">
                    <w:pPr>
                      <w:pStyle w:val="NormalS5sidnrV"/>
                    </w:pPr>
                    <w:r>
                      <w:fldChar w:fldCharType="begin"/>
                    </w:r>
                    <w:r w:rsidR="00652C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42" w:rsidRPr="00373A52" w:rsidRDefault="00373A52" w:rsidP="00652C32">
    <w:pPr>
      <w:pStyle w:val="Sidfot"/>
    </w:pPr>
    <w:r w:rsidRPr="00373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495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32" w:rsidRDefault="000601EF">
                          <w:pPr>
                            <w:pStyle w:val="NormalS5sidnrH"/>
                            <w:ind w:right="0"/>
                          </w:pPr>
                          <w:r>
                            <w:fldChar w:fldCharType="begin"/>
                          </w:r>
                          <w:r w:rsidR="00652C32">
                            <w:instrText xml:space="preserve"> PAGE *\charformat</w:instrText>
                          </w:r>
                          <w:r>
                            <w:fldChar w:fldCharType="separate"/>
                          </w:r>
                          <w:r w:rsidR="002925D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C32" w:rsidRDefault="000601EF">
                    <w:pPr>
                      <w:pStyle w:val="NormalS5sidnrH"/>
                      <w:ind w:right="0"/>
                    </w:pPr>
                    <w:r>
                      <w:fldChar w:fldCharType="begin"/>
                    </w:r>
                    <w:r w:rsidR="00652C32">
                      <w:instrText xml:space="preserve"> PAGE *\charformat</w:instrText>
                    </w:r>
                    <w:r>
                      <w:fldChar w:fldCharType="separate"/>
                    </w:r>
                    <w:r w:rsidR="002925D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42" w:rsidRPr="00373A52" w:rsidRDefault="00373A52" w:rsidP="00652C32">
    <w:pPr>
      <w:pStyle w:val="Sidfot"/>
    </w:pPr>
    <w:r w:rsidRPr="00373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925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32" w:rsidRDefault="000601EF">
                          <w:pPr>
                            <w:pStyle w:val="NormalS5sidnrH"/>
                            <w:ind w:right="0"/>
                          </w:pPr>
                          <w:r>
                            <w:fldChar w:fldCharType="begin"/>
                          </w:r>
                          <w:r w:rsidR="00652C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C32" w:rsidRDefault="000601EF">
                    <w:pPr>
                      <w:pStyle w:val="NormalS5sidnrH"/>
                      <w:ind w:right="0"/>
                    </w:pPr>
                    <w:r>
                      <w:fldChar w:fldCharType="begin"/>
                    </w:r>
                    <w:r w:rsidR="00652C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1EF" w:rsidRPr="00373A52" w:rsidRDefault="000601EF">
      <w:r w:rsidRPr="00373A52">
        <w:separator/>
      </w:r>
    </w:p>
  </w:footnote>
  <w:footnote w:type="continuationSeparator" w:id="0">
    <w:p w:rsidR="000601EF" w:rsidRPr="00373A52" w:rsidRDefault="000601EF">
      <w:r w:rsidRPr="00373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EA" w:rsidRPr="00373A52" w:rsidRDefault="00373A52" w:rsidP="00652C32">
    <w:pPr>
      <w:pStyle w:val="Sidhuvud"/>
    </w:pPr>
    <w:r w:rsidRPr="00373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969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32" w:rsidRDefault="000601EF">
                          <w:pPr>
                            <w:pStyle w:val="KantRubrikS5V"/>
                          </w:pPr>
                          <w:r>
                            <w:fldChar w:fldCharType="begin"/>
                          </w:r>
                          <w:r w:rsidR="00652C32">
                            <w:instrText xml:space="preserve"> DOCPROPERTY "YearUser" *\charformat </w:instrText>
                          </w:r>
                          <w:r>
                            <w:fldChar w:fldCharType="separate"/>
                          </w:r>
                          <w:r w:rsidR="002925DB">
                            <w:t>2006/07</w:t>
                          </w:r>
                          <w:r>
                            <w:fldChar w:fldCharType="end"/>
                          </w:r>
                          <w:r w:rsidR="00652C32">
                            <w:t>:</w:t>
                          </w:r>
                          <w:r>
                            <w:fldChar w:fldCharType="begin"/>
                          </w:r>
                          <w:r w:rsidR="00652C32">
                            <w:instrText xml:space="preserve"> DOCPROPERTY "Motionsnummer" *\charformat </w:instrText>
                          </w:r>
                          <w:r>
                            <w:fldChar w:fldCharType="separate"/>
                          </w:r>
                          <w:r w:rsidR="002925DB">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C32" w:rsidRDefault="000601EF">
                    <w:pPr>
                      <w:pStyle w:val="KantRubrikS5V"/>
                    </w:pPr>
                    <w:r>
                      <w:fldChar w:fldCharType="begin"/>
                    </w:r>
                    <w:r w:rsidR="00652C32">
                      <w:instrText xml:space="preserve"> DOCPROPERTY "YearUser" *\charformat </w:instrText>
                    </w:r>
                    <w:r>
                      <w:fldChar w:fldCharType="separate"/>
                    </w:r>
                    <w:r w:rsidR="002925DB">
                      <w:t>2006/07</w:t>
                    </w:r>
                    <w:r>
                      <w:fldChar w:fldCharType="end"/>
                    </w:r>
                    <w:r w:rsidR="00652C32">
                      <w:t>:</w:t>
                    </w:r>
                    <w:r>
                      <w:fldChar w:fldCharType="begin"/>
                    </w:r>
                    <w:r w:rsidR="00652C32">
                      <w:instrText xml:space="preserve"> DOCPROPERTY "Motionsnummer" *\charformat </w:instrText>
                    </w:r>
                    <w:r>
                      <w:fldChar w:fldCharType="separate"/>
                    </w:r>
                    <w:r w:rsidR="002925DB">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42" w:rsidRPr="00373A52" w:rsidRDefault="00373A52" w:rsidP="00652C32">
    <w:pPr>
      <w:pStyle w:val="Sidhuvud"/>
    </w:pPr>
    <w:r w:rsidRPr="00373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787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C32" w:rsidRDefault="000601EF">
                          <w:pPr>
                            <w:pStyle w:val="KantRubrikS5H"/>
                            <w:ind w:right="0"/>
                          </w:pPr>
                          <w:r>
                            <w:fldChar w:fldCharType="begin"/>
                          </w:r>
                          <w:r w:rsidR="00652C32">
                            <w:instrText xml:space="preserve"> DOCPROPERTY "YearUser" *\charformat </w:instrText>
                          </w:r>
                          <w:r>
                            <w:fldChar w:fldCharType="separate"/>
                          </w:r>
                          <w:r w:rsidR="002925DB">
                            <w:t>2006/07</w:t>
                          </w:r>
                          <w:r>
                            <w:fldChar w:fldCharType="end"/>
                          </w:r>
                          <w:r w:rsidR="00652C32">
                            <w:t>:</w:t>
                          </w:r>
                          <w:r>
                            <w:fldChar w:fldCharType="begin"/>
                          </w:r>
                          <w:r w:rsidR="00652C32">
                            <w:instrText xml:space="preserve"> DOCPROPERTY "Motionsnummer" *\charformat </w:instrText>
                          </w:r>
                          <w:r>
                            <w:fldChar w:fldCharType="separate"/>
                          </w:r>
                          <w:r w:rsidR="002925DB">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C32" w:rsidRDefault="000601EF">
                    <w:pPr>
                      <w:pStyle w:val="KantRubrikS5H"/>
                      <w:ind w:right="0"/>
                    </w:pPr>
                    <w:r>
                      <w:fldChar w:fldCharType="begin"/>
                    </w:r>
                    <w:r w:rsidR="00652C32">
                      <w:instrText xml:space="preserve"> DOCPROPERTY "YearUser" *\charformat </w:instrText>
                    </w:r>
                    <w:r>
                      <w:fldChar w:fldCharType="separate"/>
                    </w:r>
                    <w:r w:rsidR="002925DB">
                      <w:t>2006/07</w:t>
                    </w:r>
                    <w:r>
                      <w:fldChar w:fldCharType="end"/>
                    </w:r>
                    <w:r w:rsidR="00652C32">
                      <w:t>:</w:t>
                    </w:r>
                    <w:r>
                      <w:fldChar w:fldCharType="begin"/>
                    </w:r>
                    <w:r w:rsidR="00652C32">
                      <w:instrText xml:space="preserve"> DOCPROPERTY "Motionsnummer" *\charformat </w:instrText>
                    </w:r>
                    <w:r>
                      <w:fldChar w:fldCharType="separate"/>
                    </w:r>
                    <w:r w:rsidR="002925DB">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1EF" w:rsidRPr="00373A52" w:rsidRDefault="000601EF">
    <w:pPr>
      <w:pStyle w:val="FSHNormal"/>
      <w:tabs>
        <w:tab w:val="right" w:pos="5840"/>
      </w:tabs>
    </w:pPr>
    <w:r w:rsidRPr="00373A52">
      <w:br/>
    </w:r>
    <w:r w:rsidRPr="00373A52">
      <w:fldChar w:fldCharType="begin" w:fldLock="1"/>
    </w:r>
    <w:r w:rsidRPr="00373A52">
      <w:instrText xml:space="preserve"> DOCPROPERTY</w:instrText>
    </w:r>
    <w:r w:rsidRPr="00373A52">
      <w:rPr>
        <w:sz w:val="18"/>
      </w:rPr>
      <w:instrText xml:space="preserve"> "YearUser" *\charformat </w:instrText>
    </w:r>
    <w:r w:rsidRPr="00373A52">
      <w:fldChar w:fldCharType="separate"/>
    </w:r>
    <w:r w:rsidRPr="00373A52">
      <w:t>2006/07</w:t>
    </w:r>
    <w:r w:rsidRPr="00373A52">
      <w:fldChar w:fldCharType="end"/>
    </w:r>
    <w:r w:rsidRPr="00373A52">
      <w:t xml:space="preserve"> </w:t>
    </w:r>
    <w:r w:rsidRPr="00373A52">
      <w:tab/>
      <w:t xml:space="preserve">mnr: </w:t>
    </w:r>
    <w:r w:rsidRPr="00373A52">
      <w:fldChar w:fldCharType="begin" w:fldLock="1"/>
    </w:r>
    <w:r w:rsidRPr="00373A52">
      <w:instrText xml:space="preserve"> DOCPROPERTY</w:instrText>
    </w:r>
    <w:r w:rsidRPr="00373A52">
      <w:rPr>
        <w:sz w:val="18"/>
      </w:rPr>
      <w:instrText xml:space="preserve"> "Motionsnummer" *\charformat </w:instrText>
    </w:r>
    <w:r w:rsidRPr="00373A52">
      <w:fldChar w:fldCharType="separate"/>
    </w:r>
    <w:r w:rsidRPr="00373A52">
      <w:t>U293</w:t>
    </w:r>
    <w:r w:rsidRPr="00373A52">
      <w:fldChar w:fldCharType="end"/>
    </w:r>
    <w:r w:rsidRPr="00373A52">
      <w:br/>
    </w:r>
    <w:r w:rsidRPr="00373A52">
      <w:fldChar w:fldCharType="begin" w:fldLock="1"/>
    </w:r>
    <w:r w:rsidRPr="00373A52">
      <w:instrText xml:space="preserve"> DOCPROPERTY</w:instrText>
    </w:r>
    <w:r w:rsidRPr="00373A52">
      <w:rPr>
        <w:sz w:val="18"/>
      </w:rPr>
      <w:instrText xml:space="preserve"> "Samling" *\charformat </w:instrText>
    </w:r>
    <w:r w:rsidRPr="00373A52">
      <w:fldChar w:fldCharType="end"/>
    </w:r>
    <w:r w:rsidRPr="00373A52">
      <w:tab/>
      <w:t xml:space="preserve">pnr: </w:t>
    </w:r>
    <w:r w:rsidRPr="00373A52">
      <w:fldChar w:fldCharType="begin" w:fldLock="1"/>
    </w:r>
    <w:r w:rsidRPr="00373A52">
      <w:instrText xml:space="preserve"> DOCPROPERTY</w:instrText>
    </w:r>
    <w:r w:rsidRPr="00373A52">
      <w:rPr>
        <w:sz w:val="18"/>
      </w:rPr>
      <w:instrText xml:space="preserve"> "Partinummer" *\charformat </w:instrText>
    </w:r>
    <w:r w:rsidRPr="00373A52">
      <w:fldChar w:fldCharType="separate"/>
    </w:r>
    <w:r w:rsidRPr="00373A52">
      <w:t>v352</w:t>
    </w:r>
    <w:r w:rsidRPr="00373A52">
      <w:fldChar w:fldCharType="end"/>
    </w:r>
  </w:p>
  <w:p w:rsidR="000601EF" w:rsidRPr="00373A52" w:rsidRDefault="000601EF">
    <w:pPr>
      <w:pStyle w:val="FSHRub1"/>
    </w:pPr>
    <w:r w:rsidRPr="00373A52">
      <w:t>Motion till riksdagen</w:t>
    </w:r>
    <w:r w:rsidRPr="00373A52">
      <w:br/>
    </w:r>
    <w:r w:rsidRPr="00373A52">
      <w:fldChar w:fldCharType="begin" w:fldLock="1"/>
    </w:r>
    <w:r w:rsidRPr="00373A52">
      <w:instrText xml:space="preserve"> DOCPROPERTY "YearUser" *\charformat </w:instrText>
    </w:r>
    <w:r w:rsidRPr="00373A52">
      <w:fldChar w:fldCharType="separate"/>
    </w:r>
    <w:r w:rsidRPr="00373A52">
      <w:t>2006/07</w:t>
    </w:r>
    <w:r w:rsidRPr="00373A52">
      <w:fldChar w:fldCharType="end"/>
    </w:r>
    <w:r w:rsidRPr="00373A52">
      <w:t>:</w:t>
    </w:r>
    <w:r w:rsidRPr="00373A52">
      <w:fldChar w:fldCharType="begin" w:fldLock="1"/>
    </w:r>
    <w:r w:rsidRPr="00373A52">
      <w:instrText xml:space="preserve"> DOCPROPERTY "Motionsnummer" *\charformat </w:instrText>
    </w:r>
    <w:r w:rsidRPr="00373A52">
      <w:fldChar w:fldCharType="separate"/>
    </w:r>
    <w:r w:rsidRPr="00373A52">
      <w:t>U293</w:t>
    </w:r>
    <w:r w:rsidRPr="00373A52">
      <w:fldChar w:fldCharType="end"/>
    </w:r>
  </w:p>
  <w:p w:rsidR="000601EF" w:rsidRPr="00373A52" w:rsidRDefault="000601EF">
    <w:pPr>
      <w:pStyle w:val="FSHNormalS5"/>
    </w:pPr>
    <w:r w:rsidRPr="00373A52">
      <w:fldChar w:fldCharType="begin" w:fldLock="1"/>
    </w:r>
    <w:r w:rsidRPr="00373A52">
      <w:instrText xml:space="preserve"> DOCPROPERTY "MotionarText" *\charformat </w:instrText>
    </w:r>
    <w:r w:rsidRPr="00373A52">
      <w:fldChar w:fldCharType="separate"/>
    </w:r>
    <w:r w:rsidRPr="00373A52">
      <w:t>av Gunilla Wahlén m.fl. (v)</w:t>
    </w:r>
    <w:r w:rsidRPr="00373A52">
      <w:fldChar w:fldCharType="end"/>
    </w:r>
    <w:r w:rsidRPr="00373A52">
      <w:br/>
    </w:r>
    <w:r w:rsidRPr="00373A52">
      <w:fldChar w:fldCharType="begin" w:fldLock="1"/>
    </w:r>
    <w:r w:rsidRPr="00373A52">
      <w:instrText xml:space="preserve"> DOCPROPERTY "SvarFrasKort" *\charformat </w:instrText>
    </w:r>
    <w:r w:rsidRPr="00373A52">
      <w:fldChar w:fldCharType="end"/>
    </w:r>
  </w:p>
  <w:p w:rsidR="000601EF" w:rsidRPr="00373A52" w:rsidRDefault="000601EF">
    <w:pPr>
      <w:pStyle w:val="FSHTitel"/>
    </w:pPr>
    <w:r w:rsidRPr="00373A52">
      <w:fldChar w:fldCharType="begin" w:fldLock="1"/>
    </w:r>
    <w:r w:rsidRPr="00373A52">
      <w:instrText xml:space="preserve"> DOCPROPERTY</w:instrText>
    </w:r>
    <w:r w:rsidRPr="00373A52">
      <w:rPr>
        <w:sz w:val="18"/>
      </w:rPr>
      <w:instrText xml:space="preserve"> "RubrikSvar" *\charformat </w:instrText>
    </w:r>
    <w:r w:rsidRPr="00373A52">
      <w:fldChar w:fldCharType="separate"/>
    </w:r>
    <w:r w:rsidRPr="00373A52">
      <w:t>Lätta vapen</w:t>
    </w:r>
    <w:r w:rsidRPr="00373A52">
      <w:fldChar w:fldCharType="end"/>
    </w:r>
  </w:p>
  <w:p w:rsidR="000601EF" w:rsidRPr="00373A52" w:rsidRDefault="000601EF">
    <w:pPr>
      <w:pStyle w:val="Normal00"/>
    </w:pPr>
  </w:p>
  <w:p w:rsidR="00652C32" w:rsidRPr="00373A52" w:rsidRDefault="00652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B83002"/>
    <w:multiLevelType w:val="hybridMultilevel"/>
    <w:tmpl w:val="1DAA6D6C"/>
    <w:lvl w:ilvl="0" w:tplc="5358D2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AC7896"/>
    <w:multiLevelType w:val="hybridMultilevel"/>
    <w:tmpl w:val="32ECD26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796972">
    <w:abstractNumId w:val="14"/>
  </w:num>
  <w:num w:numId="2" w16cid:durableId="747926983">
    <w:abstractNumId w:val="10"/>
  </w:num>
  <w:num w:numId="3" w16cid:durableId="872425826">
    <w:abstractNumId w:val="11"/>
  </w:num>
  <w:num w:numId="4" w16cid:durableId="1207985614">
    <w:abstractNumId w:val="13"/>
  </w:num>
  <w:num w:numId="5" w16cid:durableId="1713965078">
    <w:abstractNumId w:val="8"/>
  </w:num>
  <w:num w:numId="6" w16cid:durableId="1402753148">
    <w:abstractNumId w:val="3"/>
  </w:num>
  <w:num w:numId="7" w16cid:durableId="1712726003">
    <w:abstractNumId w:val="2"/>
  </w:num>
  <w:num w:numId="8" w16cid:durableId="1376270417">
    <w:abstractNumId w:val="1"/>
  </w:num>
  <w:num w:numId="9" w16cid:durableId="1284188585">
    <w:abstractNumId w:val="0"/>
  </w:num>
  <w:num w:numId="10" w16cid:durableId="2128308910">
    <w:abstractNumId w:val="9"/>
  </w:num>
  <w:num w:numId="11" w16cid:durableId="1600747795">
    <w:abstractNumId w:val="7"/>
  </w:num>
  <w:num w:numId="12" w16cid:durableId="392048377">
    <w:abstractNumId w:val="6"/>
  </w:num>
  <w:num w:numId="13" w16cid:durableId="1380864775">
    <w:abstractNumId w:val="5"/>
  </w:num>
  <w:num w:numId="14" w16cid:durableId="27687252">
    <w:abstractNumId w:val="4"/>
  </w:num>
  <w:num w:numId="15" w16cid:durableId="1770345402">
    <w:abstractNumId w:val="15"/>
  </w:num>
  <w:num w:numId="16" w16cid:durableId="1556550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373A52"/>
    <w:rsid w:val="00002742"/>
    <w:rsid w:val="000220F8"/>
    <w:rsid w:val="00034058"/>
    <w:rsid w:val="00040D14"/>
    <w:rsid w:val="0004381F"/>
    <w:rsid w:val="000601EF"/>
    <w:rsid w:val="0006087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6EBF"/>
    <w:rsid w:val="001E0043"/>
    <w:rsid w:val="001E5042"/>
    <w:rsid w:val="00201DFB"/>
    <w:rsid w:val="00204A63"/>
    <w:rsid w:val="00212FF1"/>
    <w:rsid w:val="00230193"/>
    <w:rsid w:val="00231947"/>
    <w:rsid w:val="00244D0B"/>
    <w:rsid w:val="0025068A"/>
    <w:rsid w:val="002818D3"/>
    <w:rsid w:val="002911A7"/>
    <w:rsid w:val="002925DB"/>
    <w:rsid w:val="002943C8"/>
    <w:rsid w:val="00295E6D"/>
    <w:rsid w:val="002A2A6B"/>
    <w:rsid w:val="002C2373"/>
    <w:rsid w:val="002D11A8"/>
    <w:rsid w:val="00314F87"/>
    <w:rsid w:val="0032051D"/>
    <w:rsid w:val="003303B5"/>
    <w:rsid w:val="003366E9"/>
    <w:rsid w:val="00337A3F"/>
    <w:rsid w:val="00342FB4"/>
    <w:rsid w:val="0036065A"/>
    <w:rsid w:val="00373A52"/>
    <w:rsid w:val="00382F44"/>
    <w:rsid w:val="003866EC"/>
    <w:rsid w:val="00391AF5"/>
    <w:rsid w:val="003B418B"/>
    <w:rsid w:val="003F100A"/>
    <w:rsid w:val="00403351"/>
    <w:rsid w:val="00445271"/>
    <w:rsid w:val="00447A04"/>
    <w:rsid w:val="004527C3"/>
    <w:rsid w:val="00482334"/>
    <w:rsid w:val="004879FC"/>
    <w:rsid w:val="00487F7A"/>
    <w:rsid w:val="004950BC"/>
    <w:rsid w:val="004971B2"/>
    <w:rsid w:val="004A0504"/>
    <w:rsid w:val="004A2A06"/>
    <w:rsid w:val="004B5278"/>
    <w:rsid w:val="004B6DC2"/>
    <w:rsid w:val="004E38D9"/>
    <w:rsid w:val="005000F2"/>
    <w:rsid w:val="005127FB"/>
    <w:rsid w:val="00531020"/>
    <w:rsid w:val="00545150"/>
    <w:rsid w:val="00545421"/>
    <w:rsid w:val="0055072A"/>
    <w:rsid w:val="005525A5"/>
    <w:rsid w:val="005544CE"/>
    <w:rsid w:val="00587E71"/>
    <w:rsid w:val="005B145B"/>
    <w:rsid w:val="005D3F50"/>
    <w:rsid w:val="00601C6D"/>
    <w:rsid w:val="00603CD4"/>
    <w:rsid w:val="006240DE"/>
    <w:rsid w:val="006346C1"/>
    <w:rsid w:val="0064678D"/>
    <w:rsid w:val="00652C32"/>
    <w:rsid w:val="00653DD0"/>
    <w:rsid w:val="006B6262"/>
    <w:rsid w:val="006B7B62"/>
    <w:rsid w:val="00723FB3"/>
    <w:rsid w:val="00727C6F"/>
    <w:rsid w:val="00740D6D"/>
    <w:rsid w:val="00743F76"/>
    <w:rsid w:val="00747B36"/>
    <w:rsid w:val="00770030"/>
    <w:rsid w:val="00774959"/>
    <w:rsid w:val="007852B2"/>
    <w:rsid w:val="00794149"/>
    <w:rsid w:val="007B67A7"/>
    <w:rsid w:val="007C6092"/>
    <w:rsid w:val="007E119E"/>
    <w:rsid w:val="00846903"/>
    <w:rsid w:val="008B0F9A"/>
    <w:rsid w:val="008F0A96"/>
    <w:rsid w:val="009062A0"/>
    <w:rsid w:val="0090638B"/>
    <w:rsid w:val="009451E7"/>
    <w:rsid w:val="00956E7F"/>
    <w:rsid w:val="00970D4F"/>
    <w:rsid w:val="00971D70"/>
    <w:rsid w:val="00996347"/>
    <w:rsid w:val="009A4377"/>
    <w:rsid w:val="009A6043"/>
    <w:rsid w:val="009D0673"/>
    <w:rsid w:val="009E0D2B"/>
    <w:rsid w:val="00A04C2F"/>
    <w:rsid w:val="00A053C6"/>
    <w:rsid w:val="00A055B3"/>
    <w:rsid w:val="00A15D71"/>
    <w:rsid w:val="00A177CD"/>
    <w:rsid w:val="00A21BC5"/>
    <w:rsid w:val="00A736FF"/>
    <w:rsid w:val="00A962CA"/>
    <w:rsid w:val="00AA1434"/>
    <w:rsid w:val="00AB5000"/>
    <w:rsid w:val="00AC4310"/>
    <w:rsid w:val="00AC63D9"/>
    <w:rsid w:val="00AE2EF8"/>
    <w:rsid w:val="00AE6684"/>
    <w:rsid w:val="00AF5881"/>
    <w:rsid w:val="00B13BF0"/>
    <w:rsid w:val="00B213CE"/>
    <w:rsid w:val="00B33C81"/>
    <w:rsid w:val="00B34666"/>
    <w:rsid w:val="00B50EE7"/>
    <w:rsid w:val="00B6291C"/>
    <w:rsid w:val="00B6522D"/>
    <w:rsid w:val="00B67E5B"/>
    <w:rsid w:val="00BA4894"/>
    <w:rsid w:val="00BA6BE0"/>
    <w:rsid w:val="00BB6D75"/>
    <w:rsid w:val="00BD1CEA"/>
    <w:rsid w:val="00BD43A8"/>
    <w:rsid w:val="00C1285C"/>
    <w:rsid w:val="00C27B7D"/>
    <w:rsid w:val="00C32A06"/>
    <w:rsid w:val="00C44394"/>
    <w:rsid w:val="00C533BA"/>
    <w:rsid w:val="00C902E9"/>
    <w:rsid w:val="00C92208"/>
    <w:rsid w:val="00CB5B24"/>
    <w:rsid w:val="00CD1866"/>
    <w:rsid w:val="00CD4B2B"/>
    <w:rsid w:val="00CE3037"/>
    <w:rsid w:val="00CF7A43"/>
    <w:rsid w:val="00D01775"/>
    <w:rsid w:val="00D07C9A"/>
    <w:rsid w:val="00D1174F"/>
    <w:rsid w:val="00D1289C"/>
    <w:rsid w:val="00D44527"/>
    <w:rsid w:val="00D52681"/>
    <w:rsid w:val="00D53D04"/>
    <w:rsid w:val="00D55EF7"/>
    <w:rsid w:val="00D70E50"/>
    <w:rsid w:val="00D72196"/>
    <w:rsid w:val="00DC0DF0"/>
    <w:rsid w:val="00DC6C70"/>
    <w:rsid w:val="00DD0458"/>
    <w:rsid w:val="00DF5ACD"/>
    <w:rsid w:val="00E04969"/>
    <w:rsid w:val="00E22893"/>
    <w:rsid w:val="00E26C40"/>
    <w:rsid w:val="00E349C2"/>
    <w:rsid w:val="00E360DE"/>
    <w:rsid w:val="00E5074A"/>
    <w:rsid w:val="00E521CB"/>
    <w:rsid w:val="00E728F6"/>
    <w:rsid w:val="00E75D28"/>
    <w:rsid w:val="00E84F25"/>
    <w:rsid w:val="00E96C63"/>
    <w:rsid w:val="00EC007B"/>
    <w:rsid w:val="00F21B30"/>
    <w:rsid w:val="00F273EA"/>
    <w:rsid w:val="00F42CB9"/>
    <w:rsid w:val="00F73E9E"/>
    <w:rsid w:val="00F82C50"/>
    <w:rsid w:val="00F85998"/>
    <w:rsid w:val="00F87D14"/>
    <w:rsid w:val="00FA3374"/>
    <w:rsid w:val="00FB2435"/>
    <w:rsid w:val="00FB6490"/>
    <w:rsid w:val="00FC53D4"/>
    <w:rsid w:val="00FC558C"/>
    <w:rsid w:val="00FC7246"/>
    <w:rsid w:val="00FC7E79"/>
    <w:rsid w:val="00FD2531"/>
    <w:rsid w:val="00FE34F6"/>
    <w:rsid w:val="00FF5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2608C5-FADA-4C3F-BA6E-35F8F3A3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52C3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2579</Words>
  <Characters>15165</Characters>
  <Application>Microsoft Office Word</Application>
  <DocSecurity>4</DocSecurity>
  <Lines>275</Lines>
  <Paragraphs>61</Paragraphs>
  <ScaleCrop>false</ScaleCrop>
  <HeadingPairs>
    <vt:vector size="2" baseType="variant">
      <vt:variant>
        <vt:lpstr>Rubrik</vt:lpstr>
      </vt:variant>
      <vt:variant>
        <vt:i4>1</vt:i4>
      </vt:variant>
    </vt:vector>
  </HeadingPairs>
  <TitlesOfParts>
    <vt:vector size="1" baseType="lpstr">
      <vt:lpstr>v352</vt:lpstr>
    </vt:vector>
  </TitlesOfParts>
  <Company>Riksdagen</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v352</dc:title>
  <dc:subject>v352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2007-01-19T12:11:00Z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OR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20062007000000000118000003520075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20062007000000000118000003520075</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{E6B2F131-21BF-412F-960E-29C0F18E41AC}</vt:lpwstr>
  </property>
  <property fmtid="{D5CDD505-2E9C-101B-9397-08002B2CF9AE}" pid="53" name="Överföringar">
    <vt:i4>0</vt:i4>
  </property>
  <property fmtid="{D5CDD505-2E9C-101B-9397-08002B2CF9AE}" pid="54" name="Checksum">
    <vt:lpwstr>*1014789041191*</vt:lpwstr>
  </property>
  <property fmtid="{D5CDD505-2E9C-101B-9397-08002B2CF9AE}" pid="55" name="skuggnummer">
    <vt:lpwstr>2273</vt:lpwstr>
  </property>
  <property fmtid="{D5CDD505-2E9C-101B-9397-08002B2CF9AE}" pid="56" name="urixVersion">
    <vt:lpwstr>3.1.4.4</vt:lpwstr>
  </property>
  <property fmtid="{D5CDD505-2E9C-101B-9397-08002B2CF9AE}" pid="57" name="urixOrigin">
    <vt:lpwstr>070215 16:30:50.718</vt:lpwstr>
  </property>
  <property fmtid="{D5CDD505-2E9C-101B-9397-08002B2CF9AE}" pid="58" name="urixGuid">
    <vt:lpwstr>{97D4A9C8-8380-407A-82BD-44414A04CDDC}</vt:lpwstr>
  </property>
</Properties>
</file>