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236AEA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36AEA">
              <w:t>09-24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283DB5">
              <w:t xml:space="preserve"> </w:t>
            </w:r>
            <w:r w:rsidR="00236AEA">
              <w:t>09.00-</w:t>
            </w:r>
            <w:r w:rsidR="00283DB5">
              <w:t>0</w:t>
            </w:r>
            <w:r w:rsidR="00236AEA">
              <w:t>9.17, ajournering</w:t>
            </w:r>
            <w:r w:rsidR="00283DB5">
              <w:t>. kl.</w:t>
            </w:r>
            <w:r w:rsidR="00236AEA">
              <w:t xml:space="preserve"> 09.30-10.56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732DC" w:rsidRDefault="005732D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5732DC" w:rsidP="00342BB1">
            <w:pPr>
              <w:outlineLvl w:val="0"/>
              <w:rPr>
                <w:b/>
              </w:rPr>
            </w:pPr>
            <w:r>
              <w:rPr>
                <w:b/>
              </w:rPr>
              <w:t>Riksbanken</w:t>
            </w:r>
          </w:p>
          <w:p w:rsidR="005732DC" w:rsidRPr="005732DC" w:rsidRDefault="005732DC" w:rsidP="00342BB1">
            <w:pPr>
              <w:outlineLvl w:val="0"/>
            </w:pPr>
            <w:r w:rsidRPr="005732DC">
              <w:t xml:space="preserve">Riksbankschef Stefan Ingves och vice riksbankschef Cecilia Skingsley informerade utskottet om BIS </w:t>
            </w:r>
            <w:r>
              <w:t>och svarade på ledamöternas frågor.</w:t>
            </w:r>
          </w:p>
          <w:p w:rsidR="005732DC" w:rsidRDefault="005732DC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5732D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Anmälan</w:t>
            </w:r>
          </w:p>
          <w:p w:rsidR="005732DC" w:rsidRPr="005732DC" w:rsidRDefault="005732D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732DC">
              <w:rPr>
                <w:color w:val="000000"/>
                <w:szCs w:val="24"/>
              </w:rPr>
              <w:t>Hemlig handling från allmänna rådet (GAC) den 16 september 2019 finns på expeditionen.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5732DC" w:rsidRDefault="005732DC" w:rsidP="005732DC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b/>
                <w:bCs/>
              </w:rPr>
              <w:t>Inhämtande av yttrande över förslag till utgiftsramar och beräkning av inkomsterna på statens budget</w:t>
            </w:r>
            <w:r>
              <w:rPr>
                <w:b/>
                <w:bCs/>
              </w:rPr>
              <w:br/>
            </w:r>
            <w:r>
              <w:t xml:space="preserve">Finansutskottet beslutar att </w:t>
            </w:r>
          </w:p>
          <w:p w:rsidR="005732DC" w:rsidRDefault="005732DC" w:rsidP="005732DC">
            <w:pPr>
              <w:widowControl/>
              <w:numPr>
                <w:ilvl w:val="0"/>
                <w:numId w:val="10"/>
              </w:numPr>
              <w:spacing w:line="280" w:lineRule="exact"/>
            </w:pPr>
            <w:r>
              <w:rPr>
                <w:i/>
                <w:iCs/>
              </w:rPr>
              <w:t xml:space="preserve">dels </w:t>
            </w:r>
            <w:r>
              <w:t xml:space="preserve">bereda utskotten tillfälle att senast tisdagen den 22 oktober 2019 kl. 14.00 avge yttrande (inkl. avvikande meningar) över </w:t>
            </w:r>
            <w:r w:rsidRPr="0020402C">
              <w:t>proposition 201</w:t>
            </w:r>
            <w:r>
              <w:t>9</w:t>
            </w:r>
            <w:r w:rsidRPr="0020402C">
              <w:t>/</w:t>
            </w:r>
            <w:r>
              <w:t>20</w:t>
            </w:r>
            <w:r w:rsidRPr="0020402C">
              <w:t>:1</w:t>
            </w:r>
            <w:r>
              <w:t xml:space="preserve"> Budgetpropositionen för 2020 (Förslag till statens budget för 2020, finansplan och skattefrågor) samt de motioner som kan komma att väckas i de delar de rör inkomster och utgifter som berör respektive utskotts ämnesområde. </w:t>
            </w:r>
          </w:p>
          <w:p w:rsidR="005732DC" w:rsidRDefault="005732DC" w:rsidP="005732DC">
            <w:pPr>
              <w:ind w:left="720"/>
            </w:pPr>
          </w:p>
          <w:p w:rsidR="005732DC" w:rsidRDefault="005732DC" w:rsidP="005732DC">
            <w:pPr>
              <w:widowControl/>
              <w:numPr>
                <w:ilvl w:val="0"/>
                <w:numId w:val="10"/>
              </w:numPr>
              <w:spacing w:line="280" w:lineRule="exact"/>
            </w:pPr>
            <w:r>
              <w:rPr>
                <w:i/>
                <w:iCs/>
              </w:rPr>
              <w:t xml:space="preserve">dels </w:t>
            </w:r>
            <w:r>
              <w:t xml:space="preserve">bereda skatteutskottet tillfälle att senast tisdagen den 5 november 2019 kl. 14.00 avge yttrande (inkl. avvikande meningar) över proposition 2019/20:1 Budgetpropositionen för 2020 (Förslag till statens budget för 2020, finansplan och skattefrågor) samt de motioner som kan komma att väckas i de delar de berör inkomstsidan på skatteutskottets ämnesområde. </w:t>
            </w:r>
          </w:p>
          <w:p w:rsidR="005732DC" w:rsidRDefault="005732DC" w:rsidP="005732DC"/>
          <w:p w:rsidR="005732DC" w:rsidRDefault="005732DC" w:rsidP="005732DC">
            <w:r>
              <w:t>Denna paragraf förklarades omedelbart justerad.</w:t>
            </w:r>
          </w:p>
          <w:p w:rsidR="005732DC" w:rsidRPr="00305C38" w:rsidRDefault="005732DC" w:rsidP="005732D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5732DC" w:rsidRPr="00E87F07" w:rsidRDefault="005732DC" w:rsidP="005732DC">
            <w:pPr>
              <w:pStyle w:val="Rubrik4"/>
              <w:rPr>
                <w:sz w:val="24"/>
                <w:szCs w:val="24"/>
                <w:lang w:eastAsia="en-US"/>
              </w:rPr>
            </w:pPr>
            <w:r w:rsidRPr="00E87F07">
              <w:rPr>
                <w:sz w:val="24"/>
                <w:szCs w:val="24"/>
                <w:lang w:eastAsia="en-US"/>
              </w:rPr>
              <w:t>Inhämtande av yttrande över förslag till höständringsbudget för 201</w:t>
            </w:r>
            <w:r>
              <w:rPr>
                <w:sz w:val="24"/>
                <w:szCs w:val="24"/>
                <w:lang w:eastAsia="en-US"/>
              </w:rPr>
              <w:t>9</w:t>
            </w:r>
          </w:p>
          <w:p w:rsidR="005732DC" w:rsidRPr="00E30BAD" w:rsidRDefault="005732DC" w:rsidP="005732D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Finansutskottet beslutar att bereda konstitutionsutskottet, justitieutskottet, civilutskottet, utrikesutskottet, försvarsutskottet, socialförsäkringsutskottet, socialutskottet, kulturutskottet, utbildningsutskottet, trafikutskottet, miljö- och jordbruksutskottet, näringsutskottet, och arbetsmarknadsutskottet tillfälle att senast tisdagen den 22 oktober 2019 kl. 14.00 avge yttrande (inkl. avvikande meningar) över proposition 2019/20:2 Höständringsbudget för 2019 samt de motioner som kan komma att väckas med anledning av propositionen i de delar de berör respektive utskotts ämnesområde.</w:t>
            </w:r>
          </w:p>
          <w:p w:rsidR="005732DC" w:rsidRDefault="005732DC" w:rsidP="005732DC"/>
          <w:p w:rsidR="005732DC" w:rsidRDefault="005732DC" w:rsidP="005732DC">
            <w:r>
              <w:t>Denna paragraf förklarades omedelbart justerad.</w:t>
            </w:r>
          </w:p>
          <w:p w:rsidR="005732DC" w:rsidRDefault="005732D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2DC" w:rsidRDefault="005732D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2DC" w:rsidRDefault="005732D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2DC" w:rsidRPr="00305C38" w:rsidRDefault="005732D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732DC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5732DC" w:rsidP="00D021DB">
            <w:pPr>
              <w:outlineLvl w:val="0"/>
              <w:rPr>
                <w:b/>
                <w:bCs/>
              </w:rPr>
            </w:pPr>
            <w:r w:rsidRPr="005732DC">
              <w:rPr>
                <w:b/>
                <w:bCs/>
              </w:rPr>
              <w:t>Öppen utfrågning om den aktuella penningpolitiken</w:t>
            </w:r>
          </w:p>
          <w:p w:rsidR="005732DC" w:rsidRPr="005732DC" w:rsidRDefault="005732DC" w:rsidP="00D021DB">
            <w:pPr>
              <w:outlineLvl w:val="0"/>
              <w:rPr>
                <w:bCs/>
              </w:rPr>
            </w:pPr>
            <w:r w:rsidRPr="005732DC">
              <w:rPr>
                <w:bCs/>
              </w:rPr>
              <w:t>Riksbankschef Stefan Ingves och vice riksbankschef Per Jansson gav sin syn på den aktuella penningpolitiken och svarade på ledamöternas frågor.</w:t>
            </w:r>
          </w:p>
          <w:p w:rsidR="005732DC" w:rsidRPr="005732DC" w:rsidRDefault="005732DC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2D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732DC" w:rsidRPr="005732DC" w:rsidRDefault="005732DC" w:rsidP="00D021DB">
            <w:pPr>
              <w:outlineLvl w:val="0"/>
              <w:rPr>
                <w:bCs/>
              </w:rPr>
            </w:pPr>
            <w:r w:rsidRPr="005732DC">
              <w:rPr>
                <w:bCs/>
              </w:rPr>
              <w:t>Tisdag den 1 oktober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236AEA">
        <w:rPr>
          <w:sz w:val="22"/>
          <w:szCs w:val="22"/>
        </w:rPr>
        <w:t>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</w:t>
            </w:r>
            <w:r w:rsidR="006C6CE6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2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B17F1"/>
    <w:multiLevelType w:val="hybridMultilevel"/>
    <w:tmpl w:val="5F70C290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AEA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3DB5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32DC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6CE6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C56FB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3484"/>
    <w:rsid w:val="00BB6541"/>
    <w:rsid w:val="00BB6AE7"/>
    <w:rsid w:val="00BC2283"/>
    <w:rsid w:val="00BD39D1"/>
    <w:rsid w:val="00BE5A5B"/>
    <w:rsid w:val="00BE7F80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82C1-5D85-4DCD-AD84-BCBD5526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3704</Characters>
  <Application>Microsoft Office Word</Application>
  <DocSecurity>4</DocSecurity>
  <Lines>926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2019-10-01T13:36:00Z</dcterms:created>
  <dcterms:modified xsi:type="dcterms:W3CDTF">2019-10-01T13:36:00Z</dcterms:modified>
</cp:coreProperties>
</file>