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B13" w:rsidRPr="00C66891" w:rsidRDefault="00323B13" w:rsidP="00F90993">
      <w:pPr>
        <w:pStyle w:val="Hemstlrubrik"/>
        <w:spacing w:before="680" w:after="250" w:line="320" w:lineRule="atLeast"/>
        <w:rPr>
          <w:b w:val="0"/>
        </w:rPr>
      </w:pPr>
      <w:r w:rsidRPr="00C66891">
        <w:rPr>
          <w:b w:val="0"/>
        </w:rPr>
        <w:t>Förslag till riksdagsbeslut</w:t>
      </w:r>
    </w:p>
    <w:p w:rsidR="00323B13" w:rsidRPr="00C66891" w:rsidRDefault="00323B13" w:rsidP="007F67E6">
      <w:pPr>
        <w:pStyle w:val="Hemstlatt"/>
      </w:pPr>
      <w:r w:rsidRPr="00C66891">
        <w:t>Riksdagen tillkännager för regeringen som sin mening vad i motionen anförs om att försöket med utökat regionalt självstyre i Region Skåne bör permanentas.</w:t>
      </w:r>
    </w:p>
    <w:p w:rsidR="00323B13" w:rsidRPr="00C66891" w:rsidRDefault="00323B13" w:rsidP="00323B13">
      <w:pPr>
        <w:pStyle w:val="Hemstlatt"/>
      </w:pPr>
      <w:r w:rsidRPr="00C66891">
        <w:t>Riksdagen tillkännager för regeringen som sin mening vad i motionen anförs om att utreda möjligheterna att överföra fler ansvarsområden till själ</w:t>
      </w:r>
      <w:r w:rsidRPr="00C66891">
        <w:t>v</w:t>
      </w:r>
      <w:r w:rsidRPr="00C66891">
        <w:t>styrelseorganet i Region Skåne.</w:t>
      </w:r>
    </w:p>
    <w:p w:rsidR="00323B13" w:rsidRPr="00C66891" w:rsidRDefault="00323B13" w:rsidP="007F67E6">
      <w:pPr>
        <w:pStyle w:val="Rubrik1"/>
      </w:pPr>
      <w:r w:rsidRPr="00C66891">
        <w:t>Försök med utökat regionalt självstyre</w:t>
      </w:r>
    </w:p>
    <w:p w:rsidR="00323B13" w:rsidRPr="00C66891" w:rsidRDefault="00323B13" w:rsidP="009D4C6A">
      <w:r w:rsidRPr="00C66891">
        <w:t>Riksdagsbeslutet med anledning av propositionen ”Den regionala samhällso</w:t>
      </w:r>
      <w:r w:rsidRPr="00C66891">
        <w:t>r</w:t>
      </w:r>
      <w:r w:rsidRPr="00C66891">
        <w:t xml:space="preserve">ganisationen” innebar att nya självstyrelseorgan bildades i försökslänen med syfte att utveckla former för bättre demokratisk förankring av det regionala utvecklingsarbetet. </w:t>
      </w:r>
    </w:p>
    <w:p w:rsidR="00323B13" w:rsidRPr="00C66891" w:rsidRDefault="00323B13" w:rsidP="00323B13">
      <w:pPr>
        <w:pStyle w:val="Normaltindrag"/>
      </w:pPr>
      <w:r w:rsidRPr="00C66891">
        <w:t>Olika former av försöksverksamhet med ändrad regional ansvarsförde</w:t>
      </w:r>
      <w:r w:rsidRPr="00C66891">
        <w:t>l</w:t>
      </w:r>
      <w:r w:rsidRPr="00C66891">
        <w:t xml:space="preserve">ning bedrivs i Kalmar, Gotlands och Skåne län samt i </w:t>
      </w:r>
      <w:r w:rsidR="00BA60E4" w:rsidRPr="00C66891">
        <w:t>V</w:t>
      </w:r>
      <w:r w:rsidRPr="00C66891">
        <w:t>ästra Götaland. Två av regionerna, Väst</w:t>
      </w:r>
      <w:r w:rsidR="0064138B" w:rsidRPr="00C66891">
        <w:t>ra Götalandsregionen och Region</w:t>
      </w:r>
      <w:r w:rsidRPr="00C66891">
        <w:t xml:space="preserve"> Skåne, har även ansv</w:t>
      </w:r>
      <w:r w:rsidRPr="00C66891">
        <w:t>a</w:t>
      </w:r>
      <w:r w:rsidRPr="00C66891">
        <w:t>ret för de uppgifter som normalt återfinns hos landstingen, exempelvis hälso- och sjukvård. Dessa båda regioner har självstyrelseorganen i form av direk</w:t>
      </w:r>
      <w:r w:rsidRPr="00C66891">
        <w:t>t</w:t>
      </w:r>
      <w:r w:rsidRPr="00C66891">
        <w:t>valda regionfullmäktigeförsamlingar som högsta beslutande instans.</w:t>
      </w:r>
    </w:p>
    <w:p w:rsidR="00323B13" w:rsidRPr="00C66891" w:rsidRDefault="00323B13" w:rsidP="00323B13">
      <w:pPr>
        <w:pStyle w:val="Normaltindrag"/>
      </w:pPr>
      <w:r w:rsidRPr="00C66891">
        <w:t>Försöksverksamheten innebär att självstyrelseorganen fått ökat ansvar för det regionala utvecklingsarbetet. Dessutom har vissa statliga uppgifter öve</w:t>
      </w:r>
      <w:r w:rsidRPr="00C66891">
        <w:t>r</w:t>
      </w:r>
      <w:r w:rsidRPr="00C66891">
        <w:t>förts, exempelvis beslut om långsiktig plan för den regionala transportinfr</w:t>
      </w:r>
      <w:r w:rsidRPr="00C66891">
        <w:t>a</w:t>
      </w:r>
      <w:r w:rsidRPr="00C66891">
        <w:t>strukturen, beslut om användningen av vissa regionalpolitiska medel och andra utvecklingsmedel samt fördelning av statsbidrag till regionala kulturi</w:t>
      </w:r>
      <w:r w:rsidRPr="00C66891">
        <w:t>n</w:t>
      </w:r>
      <w:r w:rsidRPr="00C66891">
        <w:t>stitutioner.</w:t>
      </w:r>
    </w:p>
    <w:p w:rsidR="0064138B" w:rsidRPr="00C66891" w:rsidRDefault="00323B13" w:rsidP="007F67E6">
      <w:pPr>
        <w:pStyle w:val="Rubrik1"/>
      </w:pPr>
      <w:r w:rsidRPr="00C66891">
        <w:lastRenderedPageBreak/>
        <w:t>Region Skåne – en riktig region</w:t>
      </w:r>
    </w:p>
    <w:p w:rsidR="00323B13" w:rsidRPr="00C66891" w:rsidRDefault="00323B13" w:rsidP="007F67E6">
      <w:pPr>
        <w:spacing w:before="0"/>
      </w:pPr>
      <w:r w:rsidRPr="00C66891">
        <w:t>I Skåne rådde före Region Skånes bildande en närmast kaotisk situation med två län, tre sjukvårdshuvudmän, två trafikhuvudmän, ett länstrafikbolag och flera kommunförbund. Det medförde att det blev svårt att med kraft driva frågor som var viktiga för Skåne. Trots att det inte är så länge sedan Region Skåne bildades och övertog ansvaret för det regionala utvecklingsarbetet</w:t>
      </w:r>
      <w:r w:rsidR="00BA60E4" w:rsidRPr="00C66891">
        <w:t>,</w:t>
      </w:r>
      <w:r w:rsidRPr="00C66891">
        <w:t xml:space="preserve"> har mycket gott åstadkommits. Det har bl</w:t>
      </w:r>
      <w:r w:rsidR="0064138B" w:rsidRPr="00C66891">
        <w:t>.</w:t>
      </w:r>
      <w:r w:rsidRPr="00C66891">
        <w:t>a</w:t>
      </w:r>
      <w:r w:rsidR="0064138B" w:rsidRPr="00C66891">
        <w:t>.</w:t>
      </w:r>
      <w:r w:rsidRPr="00C66891">
        <w:t xml:space="preserve"> skapat ett samlat engagemang för Skånes utveckling och starkare förankring för de regionala utvecklingsfrågo</w:t>
      </w:r>
      <w:r w:rsidRPr="00C66891">
        <w:t>r</w:t>
      </w:r>
      <w:r w:rsidRPr="00C66891">
        <w:t>na.</w:t>
      </w:r>
    </w:p>
    <w:p w:rsidR="00323B13" w:rsidRPr="00C66891" w:rsidRDefault="00323B13" w:rsidP="00323B13">
      <w:pPr>
        <w:pStyle w:val="Normaltindrag"/>
      </w:pPr>
      <w:r w:rsidRPr="00C66891">
        <w:t>Verksamheten har utvecklats i samråd med de skånska kommunerna, för</w:t>
      </w:r>
      <w:r w:rsidRPr="00C66891">
        <w:t>e</w:t>
      </w:r>
      <w:r w:rsidRPr="00C66891">
        <w:t>tagen samt andra organisationer och myndigheter. Det råder stor enighet i Skåne om fördelarna med det regionala självstyret. Försvaret av regionförs</w:t>
      </w:r>
      <w:r w:rsidRPr="00C66891">
        <w:t>ö</w:t>
      </w:r>
      <w:r w:rsidRPr="00C66891">
        <w:t>ket har för många skåningar blivit lika viktigt som den regionala utveckling</w:t>
      </w:r>
      <w:r w:rsidRPr="00C66891">
        <w:t>s</w:t>
      </w:r>
      <w:r w:rsidRPr="00C66891">
        <w:t>verksamheten. Då handlar det inte främst om makt, utan om möjligheten att i Skåne skapa de förutsättningar för utveckling, tillväxt och framtidstro som så väl behövs.</w:t>
      </w:r>
    </w:p>
    <w:p w:rsidR="00323B13" w:rsidRPr="00C66891" w:rsidRDefault="00323B13" w:rsidP="00323B13">
      <w:pPr>
        <w:pStyle w:val="Normaltindrag"/>
      </w:pPr>
      <w:r w:rsidRPr="00C66891">
        <w:t>Region Skåne är unikt i sällskapet av regioner i försöksverksamheten. Skåne är en tydligt geografiskt avgränsad region med gemensamma värd</w:t>
      </w:r>
      <w:r w:rsidRPr="00C66891">
        <w:t>e</w:t>
      </w:r>
      <w:r w:rsidRPr="00C66891">
        <w:t>ringar och kultur. Skånes position i södra Östersjön och i Öresundsregionen ökar dessutom behovet av ett regionalt organ som kan föra Skånes talan ang</w:t>
      </w:r>
      <w:r w:rsidRPr="00C66891">
        <w:t>å</w:t>
      </w:r>
      <w:r w:rsidRPr="00C66891">
        <w:t xml:space="preserve">ende exempelvis integration över </w:t>
      </w:r>
      <w:r w:rsidR="0064138B" w:rsidRPr="00C66891">
        <w:t>Sundet</w:t>
      </w:r>
      <w:r w:rsidRPr="00C66891">
        <w:t>, infrastruktur, samarbeten och olika former av gränsproblematik. Till</w:t>
      </w:r>
      <w:r w:rsidR="00BA60E4" w:rsidRPr="00C66891">
        <w:t xml:space="preserve"> </w:t>
      </w:r>
      <w:r w:rsidRPr="00C66891">
        <w:t xml:space="preserve">skillnad från landshövdingen företräder regionfullmäktige skåningarna mot omvärlden, exempelvis i kontakterna med länder i Skånes närområde såsom Danmark, Tyskland och Polen. </w:t>
      </w:r>
    </w:p>
    <w:p w:rsidR="00323B13" w:rsidRPr="00C66891" w:rsidRDefault="00323B13" w:rsidP="00323B13">
      <w:pPr>
        <w:pStyle w:val="Normaltindrag"/>
      </w:pPr>
      <w:r w:rsidRPr="00C66891">
        <w:t>Det är vår uppfattning att försöket med utökat regional</w:t>
      </w:r>
      <w:r w:rsidR="0064138B" w:rsidRPr="00C66891">
        <w:t>t</w:t>
      </w:r>
      <w:r w:rsidRPr="00C66891">
        <w:t xml:space="preserve"> självstyre har fa</w:t>
      </w:r>
      <w:r w:rsidRPr="00C66891">
        <w:t>l</w:t>
      </w:r>
      <w:r w:rsidRPr="00C66891">
        <w:t xml:space="preserve">lit väl ut i Skåne. Sannolikt beror det på att Region Skåne är en riktig region och att engagemanget för den regionala utvecklingen har varit stort. För att kunna fortsätta att utveckla Region Skåne tycker </w:t>
      </w:r>
      <w:r w:rsidR="00BA60E4" w:rsidRPr="00C66891">
        <w:t xml:space="preserve">vi </w:t>
      </w:r>
      <w:r w:rsidRPr="00C66891">
        <w:t>att det är av yttersta vikt att den nuvarande försöksverksamheten permanentas.</w:t>
      </w:r>
    </w:p>
    <w:p w:rsidR="0064138B" w:rsidRPr="00C66891" w:rsidRDefault="00323B13" w:rsidP="0064138B">
      <w:pPr>
        <w:pStyle w:val="Rubrik1"/>
      </w:pPr>
      <w:r w:rsidRPr="00C66891">
        <w:t>Regionalt självstyre är bra för Skåne</w:t>
      </w:r>
    </w:p>
    <w:p w:rsidR="00323B13" w:rsidRPr="00C66891" w:rsidRDefault="00323B13" w:rsidP="007F67E6">
      <w:pPr>
        <w:spacing w:before="0"/>
      </w:pPr>
      <w:r w:rsidRPr="00C66891">
        <w:t>I Region Skåne har mycket åstadkommits inom de ansvarsområden som de regionala självstyrelseorganen har övertagit. Öppenheten för att prova nya sätt att arbeta och för att testa nya idéer har ökat. Samtidigt har det politiska eng</w:t>
      </w:r>
      <w:r w:rsidRPr="00C66891">
        <w:t>a</w:t>
      </w:r>
      <w:r w:rsidRPr="00C66891">
        <w:t>gemanget för regionala utvecklingsfrågor ökat. Mycket talar för att ökat reg</w:t>
      </w:r>
      <w:r w:rsidRPr="00C66891">
        <w:t>i</w:t>
      </w:r>
      <w:r w:rsidRPr="00C66891">
        <w:t>onalt självstyre är bra för Skåne.</w:t>
      </w:r>
    </w:p>
    <w:p w:rsidR="00323B13" w:rsidRPr="00C66891" w:rsidRDefault="00323B13" w:rsidP="00323B13">
      <w:pPr>
        <w:pStyle w:val="Normaltindrag"/>
      </w:pPr>
      <w:r w:rsidRPr="00C66891">
        <w:t>Samhällsutvecklingen ställer allt större krav på regional samverkan me</w:t>
      </w:r>
      <w:r w:rsidRPr="00C66891">
        <w:t>l</w:t>
      </w:r>
      <w:r w:rsidRPr="00C66891">
        <w:t>lan olika aktörer. Samtidigt blir det allt tydligare att de samlade regionala resurserna måste mobiliseras för att åstadkomma goda förutsättningar för utveckling och tillväxt i Skåne.</w:t>
      </w:r>
    </w:p>
    <w:p w:rsidR="00323B13" w:rsidRPr="00C66891" w:rsidRDefault="00323B13" w:rsidP="00323B13">
      <w:pPr>
        <w:pStyle w:val="Normaltindrag"/>
      </w:pPr>
      <w:r w:rsidRPr="00C66891">
        <w:t>En annan fördel med Region Skåne är att det skapas en tydlig och sa</w:t>
      </w:r>
      <w:r w:rsidRPr="00C66891">
        <w:t>m</w:t>
      </w:r>
      <w:r w:rsidRPr="00C66891">
        <w:t>manhållande aktör i regionen. Regionfullmäktige har inte länsstyrelsens eller landshövdingens dubbla lojaliteter gentemot dels staten, dels regionen. Des</w:t>
      </w:r>
      <w:r w:rsidRPr="00C66891">
        <w:t>s</w:t>
      </w:r>
      <w:r w:rsidRPr="00C66891">
        <w:t>utom kan regionfullmäktige representera regionen både i nationella och inte</w:t>
      </w:r>
      <w:r w:rsidRPr="00C66891">
        <w:t>r</w:t>
      </w:r>
      <w:r w:rsidRPr="00C66891">
        <w:t xml:space="preserve">nationella sammanhang. </w:t>
      </w:r>
    </w:p>
    <w:p w:rsidR="00323B13" w:rsidRPr="00C66891" w:rsidRDefault="00323B13" w:rsidP="00323B13">
      <w:pPr>
        <w:pStyle w:val="Normaltindrag"/>
      </w:pPr>
      <w:r w:rsidRPr="00C66891">
        <w:t>Även ur demokratiskt perspektiv är ökat självstyre att föredra. Länsstyre</w:t>
      </w:r>
      <w:r w:rsidRPr="00C66891">
        <w:t>l</w:t>
      </w:r>
      <w:r w:rsidRPr="00C66891">
        <w:t>sen eller landshövdingen går inte att rösta bort. Däremot kan medborgarna ställa folkvalda skånska politiker till svars, vilket gör det lättare för dem att påverka den politiska beslutsprocessen och utkräva ansvar för Skånes utvec</w:t>
      </w:r>
      <w:r w:rsidRPr="00C66891">
        <w:t>k</w:t>
      </w:r>
      <w:r w:rsidRPr="00C66891">
        <w:t xml:space="preserve">ling. </w:t>
      </w:r>
    </w:p>
    <w:p w:rsidR="00323B13" w:rsidRPr="00C66891" w:rsidRDefault="00323B13" w:rsidP="00323B13">
      <w:pPr>
        <w:pStyle w:val="Normaltindrag"/>
      </w:pPr>
      <w:r w:rsidRPr="00C66891">
        <w:t>Ett första steg i att värna det regionala självstyret i Skåne är att permane</w:t>
      </w:r>
      <w:r w:rsidRPr="00C66891">
        <w:t>n</w:t>
      </w:r>
      <w:r w:rsidRPr="00C66891">
        <w:t>ta den nuvarande försöksverksamheten. Nästa steg är att utreda vilka fler uppgifter som kan flyttas från staten, främst länsstyrelsen, till Region Skåne. Det kan exempelvis handla om att öka Region Skånes inflytande över infr</w:t>
      </w:r>
      <w:r w:rsidRPr="00C66891">
        <w:t>a</w:t>
      </w:r>
      <w:r w:rsidRPr="00C66891">
        <w:t>struktursatsningar i Skåne, kultursatsningar, utbildning och andra frågor som anknyter till det regionala utvecklingsarbetet. Länsstyrelsen och landshö</w:t>
      </w:r>
      <w:r w:rsidRPr="00C66891">
        <w:t>v</w:t>
      </w:r>
      <w:r w:rsidRPr="00C66891">
        <w:t>dingen bör på sikt kunna avvecklas helt.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67E6" w:rsidRPr="00C66891">
        <w:tblPrEx>
          <w:tblCellMar>
            <w:top w:w="0" w:type="dxa"/>
            <w:bottom w:w="0" w:type="dxa"/>
          </w:tblCellMar>
        </w:tblPrEx>
        <w:trPr>
          <w:cantSplit/>
        </w:trPr>
        <w:tc>
          <w:tcPr>
            <w:tcW w:w="3046" w:type="dxa"/>
          </w:tcPr>
          <w:p w:rsidR="007F67E6" w:rsidRPr="00C66891" w:rsidRDefault="007F67E6" w:rsidP="007F67E6">
            <w:pPr>
              <w:pStyle w:val="UnderskriftDatum"/>
              <w:spacing w:before="240"/>
            </w:pPr>
            <w:r w:rsidRPr="00C66891">
              <w:t>Stockholm den 19 september 2005</w:t>
            </w:r>
          </w:p>
        </w:tc>
        <w:tc>
          <w:tcPr>
            <w:tcW w:w="3047" w:type="dxa"/>
          </w:tcPr>
          <w:p w:rsidR="007F67E6" w:rsidRPr="00C66891" w:rsidRDefault="007F67E6" w:rsidP="007F67E6">
            <w:pPr>
              <w:pStyle w:val="Underskrifter"/>
              <w:spacing w:before="240"/>
            </w:pPr>
          </w:p>
        </w:tc>
      </w:tr>
      <w:tr w:rsidR="007F67E6" w:rsidRPr="00C66891">
        <w:tblPrEx>
          <w:tblCellMar>
            <w:top w:w="0" w:type="dxa"/>
            <w:bottom w:w="0" w:type="dxa"/>
          </w:tblCellMar>
        </w:tblPrEx>
        <w:trPr>
          <w:cantSplit/>
        </w:trPr>
        <w:tc>
          <w:tcPr>
            <w:tcW w:w="3046" w:type="dxa"/>
          </w:tcPr>
          <w:p w:rsidR="007F67E6" w:rsidRPr="00C66891" w:rsidRDefault="007F67E6" w:rsidP="007F67E6">
            <w:pPr>
              <w:pStyle w:val="Underskrifter"/>
            </w:pPr>
            <w:r w:rsidRPr="00C66891">
              <w:t>Peter Danielsson (m)</w:t>
            </w:r>
          </w:p>
        </w:tc>
        <w:tc>
          <w:tcPr>
            <w:tcW w:w="3047" w:type="dxa"/>
          </w:tcPr>
          <w:p w:rsidR="007F67E6" w:rsidRPr="00C66891" w:rsidRDefault="007F67E6" w:rsidP="007F67E6">
            <w:pPr>
              <w:pStyle w:val="Underskrifter"/>
            </w:pPr>
            <w:r w:rsidRPr="00C66891">
              <w:t>Tobias Billström (m)</w:t>
            </w:r>
          </w:p>
        </w:tc>
      </w:tr>
    </w:tbl>
    <w:p w:rsidR="00323B13" w:rsidRPr="00C66891" w:rsidRDefault="00323B13" w:rsidP="007F67E6">
      <w:pPr>
        <w:pStyle w:val="Normaltindrag"/>
      </w:pPr>
    </w:p>
    <w:sectPr w:rsidR="00323B13" w:rsidRPr="00C66891" w:rsidSect="007F67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CAE" w:rsidRPr="00C66891" w:rsidRDefault="00576CAE">
      <w:r w:rsidRPr="00C66891">
        <w:separator/>
      </w:r>
    </w:p>
  </w:endnote>
  <w:endnote w:type="continuationSeparator" w:id="0">
    <w:p w:rsidR="00576CAE" w:rsidRPr="00C66891" w:rsidRDefault="00576CAE">
      <w:r w:rsidRPr="00C66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8B" w:rsidRPr="00C66891" w:rsidRDefault="00C66891" w:rsidP="007F67E6">
    <w:pPr>
      <w:pStyle w:val="Sidfot"/>
    </w:pPr>
    <w:r w:rsidRPr="00C668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258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E6" w:rsidRDefault="007F67E6">
                          <w:pPr>
                            <w:pStyle w:val="NormalS5sidnrV"/>
                          </w:pPr>
                          <w:r>
                            <w:fldChar w:fldCharType="begin"/>
                          </w:r>
                          <w:r>
                            <w:instrText xml:space="preserve"> PAGE *\charformat</w:instrText>
                          </w:r>
                          <w:r>
                            <w:fldChar w:fldCharType="separate"/>
                          </w:r>
                          <w:r w:rsidR="009D4C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7E6" w:rsidRDefault="007F67E6">
                    <w:pPr>
                      <w:pStyle w:val="NormalS5sidnrV"/>
                    </w:pPr>
                    <w:r>
                      <w:fldChar w:fldCharType="begin"/>
                    </w:r>
                    <w:r>
                      <w:instrText xml:space="preserve"> PAGE *\charformat</w:instrText>
                    </w:r>
                    <w:r>
                      <w:fldChar w:fldCharType="separate"/>
                    </w:r>
                    <w:r w:rsidR="009D4C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0E4" w:rsidRPr="00C66891" w:rsidRDefault="00C66891" w:rsidP="007F67E6">
    <w:pPr>
      <w:pStyle w:val="Sidfot"/>
    </w:pPr>
    <w:r w:rsidRPr="00C668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306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E6" w:rsidRDefault="007F67E6">
                          <w:pPr>
                            <w:pStyle w:val="NormalS5sidnrH"/>
                            <w:ind w:right="0"/>
                          </w:pPr>
                          <w:r>
                            <w:fldChar w:fldCharType="begin"/>
                          </w:r>
                          <w:r>
                            <w:instrText xml:space="preserve"> PAGE *\charformat</w:instrText>
                          </w:r>
                          <w:r>
                            <w:fldChar w:fldCharType="separate"/>
                          </w:r>
                          <w:r w:rsidR="009D4C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7E6" w:rsidRDefault="007F67E6">
                    <w:pPr>
                      <w:pStyle w:val="NormalS5sidnrH"/>
                      <w:ind w:right="0"/>
                    </w:pPr>
                    <w:r>
                      <w:fldChar w:fldCharType="begin"/>
                    </w:r>
                    <w:r>
                      <w:instrText xml:space="preserve"> PAGE *\charformat</w:instrText>
                    </w:r>
                    <w:r>
                      <w:fldChar w:fldCharType="separate"/>
                    </w:r>
                    <w:r w:rsidR="009D4C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0E4" w:rsidRPr="00C66891" w:rsidRDefault="00C66891" w:rsidP="007F67E6">
    <w:pPr>
      <w:pStyle w:val="Sidfot"/>
    </w:pPr>
    <w:r w:rsidRPr="00C668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297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E6" w:rsidRDefault="007F67E6">
                          <w:pPr>
                            <w:pStyle w:val="NormalS5sidnrH"/>
                            <w:ind w:right="0"/>
                          </w:pPr>
                          <w:r>
                            <w:fldChar w:fldCharType="begin"/>
                          </w:r>
                          <w:r>
                            <w:instrText xml:space="preserve"> PAGE *\charformat</w:instrText>
                          </w:r>
                          <w:r>
                            <w:fldChar w:fldCharType="separate"/>
                          </w:r>
                          <w:r w:rsidR="009D4C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7E6" w:rsidRDefault="007F67E6">
                    <w:pPr>
                      <w:pStyle w:val="NormalS5sidnrH"/>
                      <w:ind w:right="0"/>
                    </w:pPr>
                    <w:r>
                      <w:fldChar w:fldCharType="begin"/>
                    </w:r>
                    <w:r>
                      <w:instrText xml:space="preserve"> PAGE *\charformat</w:instrText>
                    </w:r>
                    <w:r>
                      <w:fldChar w:fldCharType="separate"/>
                    </w:r>
                    <w:r w:rsidR="009D4C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CAE" w:rsidRPr="00C66891" w:rsidRDefault="00576CAE">
      <w:r w:rsidRPr="00C66891">
        <w:separator/>
      </w:r>
    </w:p>
  </w:footnote>
  <w:footnote w:type="continuationSeparator" w:id="0">
    <w:p w:rsidR="00576CAE" w:rsidRPr="00C66891" w:rsidRDefault="00576CAE">
      <w:r w:rsidRPr="00C66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8B" w:rsidRPr="00C66891" w:rsidRDefault="00C66891" w:rsidP="007F67E6">
    <w:pPr>
      <w:pStyle w:val="Sidhuvud"/>
    </w:pPr>
    <w:r w:rsidRPr="00C668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5127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E6" w:rsidRDefault="007F67E6">
                          <w:pPr>
                            <w:pStyle w:val="KantRubrikS5V"/>
                          </w:pPr>
                          <w:r>
                            <w:fldChar w:fldCharType="begin"/>
                          </w:r>
                          <w:r>
                            <w:instrText xml:space="preserve"> DOCPROPERTY "YearUser" *\charformat </w:instrText>
                          </w:r>
                          <w:r>
                            <w:fldChar w:fldCharType="separate"/>
                          </w:r>
                          <w:r w:rsidR="009D4C6A">
                            <w:t>2005/06</w:t>
                          </w:r>
                          <w:r>
                            <w:fldChar w:fldCharType="end"/>
                          </w:r>
                          <w:r>
                            <w:t>:</w:t>
                          </w:r>
                          <w:r>
                            <w:fldChar w:fldCharType="begin"/>
                          </w:r>
                          <w:r>
                            <w:instrText xml:space="preserve"> DOCPROPERTY "Motionsnummer" *\charformat </w:instrText>
                          </w:r>
                          <w:r>
                            <w:fldChar w:fldCharType="separate"/>
                          </w:r>
                          <w:r w:rsidR="009D4C6A">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7E6" w:rsidRDefault="007F67E6">
                    <w:pPr>
                      <w:pStyle w:val="KantRubrikS5V"/>
                    </w:pPr>
                    <w:r>
                      <w:fldChar w:fldCharType="begin"/>
                    </w:r>
                    <w:r>
                      <w:instrText xml:space="preserve"> DOCPROPERTY "YearUser" *\charformat </w:instrText>
                    </w:r>
                    <w:r>
                      <w:fldChar w:fldCharType="separate"/>
                    </w:r>
                    <w:r w:rsidR="009D4C6A">
                      <w:t>2005/06</w:t>
                    </w:r>
                    <w:r>
                      <w:fldChar w:fldCharType="end"/>
                    </w:r>
                    <w:r>
                      <w:t>:</w:t>
                    </w:r>
                    <w:r>
                      <w:fldChar w:fldCharType="begin"/>
                    </w:r>
                    <w:r>
                      <w:instrText xml:space="preserve"> DOCPROPERTY "Motionsnummer" *\charformat </w:instrText>
                    </w:r>
                    <w:r>
                      <w:fldChar w:fldCharType="separate"/>
                    </w:r>
                    <w:r w:rsidR="009D4C6A">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0E4" w:rsidRPr="00C66891" w:rsidRDefault="00C66891" w:rsidP="007F67E6">
    <w:pPr>
      <w:pStyle w:val="Sidhuvud"/>
    </w:pPr>
    <w:r w:rsidRPr="00C668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991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7E6" w:rsidRDefault="007F67E6">
                          <w:pPr>
                            <w:pStyle w:val="KantRubrikS5H"/>
                            <w:ind w:right="0"/>
                          </w:pPr>
                          <w:r>
                            <w:fldChar w:fldCharType="begin"/>
                          </w:r>
                          <w:r>
                            <w:instrText xml:space="preserve"> DOCPROPERTY "YearUser" *\charformat </w:instrText>
                          </w:r>
                          <w:r>
                            <w:fldChar w:fldCharType="separate"/>
                          </w:r>
                          <w:r w:rsidR="009D4C6A">
                            <w:t>2005/06</w:t>
                          </w:r>
                          <w:r>
                            <w:fldChar w:fldCharType="end"/>
                          </w:r>
                          <w:r>
                            <w:t>:</w:t>
                          </w:r>
                          <w:r>
                            <w:fldChar w:fldCharType="begin"/>
                          </w:r>
                          <w:r>
                            <w:instrText xml:space="preserve"> DOCPROPERTY "Motionsnummer" *\charformat </w:instrText>
                          </w:r>
                          <w:r>
                            <w:fldChar w:fldCharType="separate"/>
                          </w:r>
                          <w:r w:rsidR="009D4C6A">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7E6" w:rsidRDefault="007F67E6">
                    <w:pPr>
                      <w:pStyle w:val="KantRubrikS5H"/>
                      <w:ind w:right="0"/>
                    </w:pPr>
                    <w:r>
                      <w:fldChar w:fldCharType="begin"/>
                    </w:r>
                    <w:r>
                      <w:instrText xml:space="preserve"> DOCPROPERTY "YearUser" *\charformat </w:instrText>
                    </w:r>
                    <w:r>
                      <w:fldChar w:fldCharType="separate"/>
                    </w:r>
                    <w:r w:rsidR="009D4C6A">
                      <w:t>2005/06</w:t>
                    </w:r>
                    <w:r>
                      <w:fldChar w:fldCharType="end"/>
                    </w:r>
                    <w:r>
                      <w:t>:</w:t>
                    </w:r>
                    <w:r>
                      <w:fldChar w:fldCharType="begin"/>
                    </w:r>
                    <w:r>
                      <w:instrText xml:space="preserve"> DOCPROPERTY "Motionsnummer" *\charformat </w:instrText>
                    </w:r>
                    <w:r>
                      <w:fldChar w:fldCharType="separate"/>
                    </w:r>
                    <w:r w:rsidR="009D4C6A">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7E6" w:rsidRPr="00C66891" w:rsidRDefault="007F67E6">
    <w:pPr>
      <w:pStyle w:val="FSHNormal"/>
      <w:tabs>
        <w:tab w:val="right" w:pos="5840"/>
      </w:tabs>
    </w:pPr>
    <w:r w:rsidRPr="00C66891">
      <w:br/>
    </w:r>
    <w:r w:rsidRPr="00C66891">
      <w:fldChar w:fldCharType="begin" w:fldLock="1"/>
    </w:r>
    <w:r w:rsidRPr="00C66891">
      <w:instrText xml:space="preserve"> DOCPROPERTY</w:instrText>
    </w:r>
    <w:r w:rsidRPr="00C66891">
      <w:rPr>
        <w:sz w:val="18"/>
      </w:rPr>
      <w:instrText xml:space="preserve"> "YearUser" *\charformat </w:instrText>
    </w:r>
    <w:r w:rsidRPr="00C66891">
      <w:fldChar w:fldCharType="separate"/>
    </w:r>
    <w:r w:rsidR="009D4C6A" w:rsidRPr="00C66891">
      <w:t>2005/06</w:t>
    </w:r>
    <w:r w:rsidRPr="00C66891">
      <w:fldChar w:fldCharType="end"/>
    </w:r>
    <w:r w:rsidRPr="00C66891">
      <w:t xml:space="preserve"> </w:t>
    </w:r>
    <w:r w:rsidRPr="00C66891">
      <w:tab/>
      <w:t xml:space="preserve">mnr: </w:t>
    </w:r>
    <w:r w:rsidRPr="00C66891">
      <w:fldChar w:fldCharType="begin" w:fldLock="1"/>
    </w:r>
    <w:r w:rsidRPr="00C66891">
      <w:instrText xml:space="preserve"> DOCPROPERTY</w:instrText>
    </w:r>
    <w:r w:rsidRPr="00C66891">
      <w:rPr>
        <w:sz w:val="18"/>
      </w:rPr>
      <w:instrText xml:space="preserve"> "Motionsnummer" *\charformat </w:instrText>
    </w:r>
    <w:r w:rsidRPr="00C66891">
      <w:fldChar w:fldCharType="separate"/>
    </w:r>
    <w:r w:rsidR="009D4C6A" w:rsidRPr="00C66891">
      <w:t>K220</w:t>
    </w:r>
    <w:r w:rsidRPr="00C66891">
      <w:fldChar w:fldCharType="end"/>
    </w:r>
    <w:r w:rsidRPr="00C66891">
      <w:br/>
    </w:r>
    <w:r w:rsidRPr="00C66891">
      <w:fldChar w:fldCharType="begin" w:fldLock="1"/>
    </w:r>
    <w:r w:rsidRPr="00C66891">
      <w:instrText xml:space="preserve"> DOCPROPERTY</w:instrText>
    </w:r>
    <w:r w:rsidRPr="00C66891">
      <w:rPr>
        <w:sz w:val="18"/>
      </w:rPr>
      <w:instrText xml:space="preserve"> "Samling" *\charformat </w:instrText>
    </w:r>
    <w:r w:rsidRPr="00C66891">
      <w:fldChar w:fldCharType="end"/>
    </w:r>
    <w:r w:rsidRPr="00C66891">
      <w:tab/>
      <w:t xml:space="preserve">pnr: </w:t>
    </w:r>
    <w:r w:rsidRPr="00C66891">
      <w:fldChar w:fldCharType="begin" w:fldLock="1"/>
    </w:r>
    <w:r w:rsidRPr="00C66891">
      <w:instrText xml:space="preserve"> DOCPROPERTY</w:instrText>
    </w:r>
    <w:r w:rsidRPr="00C66891">
      <w:rPr>
        <w:sz w:val="18"/>
      </w:rPr>
      <w:instrText xml:space="preserve"> "Partinummer" *\charformat </w:instrText>
    </w:r>
    <w:r w:rsidRPr="00C66891">
      <w:fldChar w:fldCharType="separate"/>
    </w:r>
    <w:r w:rsidR="009D4C6A" w:rsidRPr="00C66891">
      <w:t>m1192</w:t>
    </w:r>
    <w:r w:rsidRPr="00C66891">
      <w:fldChar w:fldCharType="end"/>
    </w:r>
  </w:p>
  <w:p w:rsidR="007F67E6" w:rsidRPr="00C66891" w:rsidRDefault="007F67E6">
    <w:pPr>
      <w:pStyle w:val="FSHRub1"/>
    </w:pPr>
    <w:r w:rsidRPr="00C66891">
      <w:t>Motion till riksdagen</w:t>
    </w:r>
    <w:r w:rsidRPr="00C66891">
      <w:br/>
    </w:r>
    <w:r w:rsidRPr="00C66891">
      <w:fldChar w:fldCharType="begin" w:fldLock="1"/>
    </w:r>
    <w:r w:rsidRPr="00C66891">
      <w:instrText xml:space="preserve"> DOCPROPERTY "YearUser" *\charformat </w:instrText>
    </w:r>
    <w:r w:rsidRPr="00C66891">
      <w:fldChar w:fldCharType="separate"/>
    </w:r>
    <w:r w:rsidR="009D4C6A" w:rsidRPr="00C66891">
      <w:t>2005/06</w:t>
    </w:r>
    <w:r w:rsidRPr="00C66891">
      <w:fldChar w:fldCharType="end"/>
    </w:r>
    <w:r w:rsidRPr="00C66891">
      <w:t>:</w:t>
    </w:r>
    <w:r w:rsidRPr="00C66891">
      <w:fldChar w:fldCharType="begin" w:fldLock="1"/>
    </w:r>
    <w:r w:rsidRPr="00C66891">
      <w:instrText xml:space="preserve"> DOCPROPERTY "Motionsnummer" *\charformat </w:instrText>
    </w:r>
    <w:r w:rsidRPr="00C66891">
      <w:fldChar w:fldCharType="separate"/>
    </w:r>
    <w:r w:rsidR="009D4C6A" w:rsidRPr="00C66891">
      <w:t>K220</w:t>
    </w:r>
    <w:r w:rsidRPr="00C66891">
      <w:fldChar w:fldCharType="end"/>
    </w:r>
  </w:p>
  <w:p w:rsidR="007F67E6" w:rsidRPr="00C66891" w:rsidRDefault="007F67E6">
    <w:pPr>
      <w:pStyle w:val="FSHNormalS5"/>
    </w:pPr>
    <w:r w:rsidRPr="00C66891">
      <w:fldChar w:fldCharType="begin" w:fldLock="1"/>
    </w:r>
    <w:r w:rsidRPr="00C66891">
      <w:instrText xml:space="preserve"> DOCPROPERTY "MotionarText" *\charformat </w:instrText>
    </w:r>
    <w:r w:rsidRPr="00C66891">
      <w:fldChar w:fldCharType="separate"/>
    </w:r>
    <w:r w:rsidR="009D4C6A" w:rsidRPr="00C66891">
      <w:t>av Peter Danielsson och Tobias Billström (m)</w:t>
    </w:r>
    <w:r w:rsidRPr="00C66891">
      <w:fldChar w:fldCharType="end"/>
    </w:r>
    <w:r w:rsidRPr="00C66891">
      <w:br/>
    </w:r>
    <w:r w:rsidRPr="00C66891">
      <w:fldChar w:fldCharType="begin" w:fldLock="1"/>
    </w:r>
    <w:r w:rsidRPr="00C66891">
      <w:instrText xml:space="preserve"> DOCPROPERTY "SvarFrasKort" *\charformat </w:instrText>
    </w:r>
    <w:r w:rsidRPr="00C66891">
      <w:fldChar w:fldCharType="end"/>
    </w:r>
  </w:p>
  <w:p w:rsidR="007F67E6" w:rsidRPr="00C66891" w:rsidRDefault="007F67E6">
    <w:pPr>
      <w:pStyle w:val="FSHTitel"/>
    </w:pPr>
    <w:r w:rsidRPr="00C66891">
      <w:fldChar w:fldCharType="begin" w:fldLock="1"/>
    </w:r>
    <w:r w:rsidRPr="00C66891">
      <w:instrText xml:space="preserve"> DOCPROPERTY</w:instrText>
    </w:r>
    <w:r w:rsidRPr="00C66891">
      <w:rPr>
        <w:sz w:val="18"/>
      </w:rPr>
      <w:instrText xml:space="preserve"> "RubrikSvar" *\charformat </w:instrText>
    </w:r>
    <w:r w:rsidRPr="00C66891">
      <w:fldChar w:fldCharType="separate"/>
    </w:r>
    <w:r w:rsidR="009D4C6A" w:rsidRPr="00C66891">
      <w:t>Regionalt självstyre i Skåne</w:t>
    </w:r>
    <w:r w:rsidRPr="00C66891">
      <w:fldChar w:fldCharType="end"/>
    </w:r>
  </w:p>
  <w:p w:rsidR="007F67E6" w:rsidRPr="00C66891" w:rsidRDefault="007F67E6" w:rsidP="007F67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B90B7BA"/>
    <w:lvl w:ilvl="0" w:tplc="2528D3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E6143D"/>
    <w:multiLevelType w:val="multilevel"/>
    <w:tmpl w:val="D2E8CE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58295742">
    <w:abstractNumId w:val="13"/>
  </w:num>
  <w:num w:numId="2" w16cid:durableId="434323671">
    <w:abstractNumId w:val="10"/>
  </w:num>
  <w:num w:numId="3" w16cid:durableId="698045873">
    <w:abstractNumId w:val="11"/>
  </w:num>
  <w:num w:numId="4" w16cid:durableId="578755084">
    <w:abstractNumId w:val="12"/>
  </w:num>
  <w:num w:numId="5" w16cid:durableId="1885479670">
    <w:abstractNumId w:val="8"/>
  </w:num>
  <w:num w:numId="6" w16cid:durableId="1685742259">
    <w:abstractNumId w:val="3"/>
  </w:num>
  <w:num w:numId="7" w16cid:durableId="1028143246">
    <w:abstractNumId w:val="2"/>
  </w:num>
  <w:num w:numId="8" w16cid:durableId="1885555061">
    <w:abstractNumId w:val="1"/>
  </w:num>
  <w:num w:numId="9" w16cid:durableId="1065035111">
    <w:abstractNumId w:val="0"/>
  </w:num>
  <w:num w:numId="10" w16cid:durableId="694118656">
    <w:abstractNumId w:val="9"/>
  </w:num>
  <w:num w:numId="11" w16cid:durableId="1842038381">
    <w:abstractNumId w:val="7"/>
  </w:num>
  <w:num w:numId="12" w16cid:durableId="64498500">
    <w:abstractNumId w:val="6"/>
  </w:num>
  <w:num w:numId="13" w16cid:durableId="2101217466">
    <w:abstractNumId w:val="5"/>
  </w:num>
  <w:num w:numId="14" w16cid:durableId="2047556353">
    <w:abstractNumId w:val="4"/>
  </w:num>
  <w:num w:numId="15" w16cid:durableId="16148252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23B13"/>
    <w:rsid w:val="000318B2"/>
    <w:rsid w:val="00064BC3"/>
    <w:rsid w:val="00066775"/>
    <w:rsid w:val="00072FB9"/>
    <w:rsid w:val="00100531"/>
    <w:rsid w:val="00113CF5"/>
    <w:rsid w:val="00201DFB"/>
    <w:rsid w:val="00212FF1"/>
    <w:rsid w:val="00230193"/>
    <w:rsid w:val="0025068A"/>
    <w:rsid w:val="002818D3"/>
    <w:rsid w:val="002D11A8"/>
    <w:rsid w:val="00323B13"/>
    <w:rsid w:val="004A0504"/>
    <w:rsid w:val="004E38D9"/>
    <w:rsid w:val="00576CAE"/>
    <w:rsid w:val="0064138B"/>
    <w:rsid w:val="006F7992"/>
    <w:rsid w:val="00740D6D"/>
    <w:rsid w:val="00794149"/>
    <w:rsid w:val="007B67A7"/>
    <w:rsid w:val="007C6092"/>
    <w:rsid w:val="007F67E6"/>
    <w:rsid w:val="00801FE6"/>
    <w:rsid w:val="009D4C6A"/>
    <w:rsid w:val="00A053C6"/>
    <w:rsid w:val="00A821FA"/>
    <w:rsid w:val="00B13BF0"/>
    <w:rsid w:val="00BA60E4"/>
    <w:rsid w:val="00C1285C"/>
    <w:rsid w:val="00C27B7D"/>
    <w:rsid w:val="00C66891"/>
    <w:rsid w:val="00DC6C70"/>
    <w:rsid w:val="00E20D82"/>
    <w:rsid w:val="00E22893"/>
    <w:rsid w:val="00E360DE"/>
    <w:rsid w:val="00E75D28"/>
    <w:rsid w:val="00E84F25"/>
    <w:rsid w:val="00F06243"/>
    <w:rsid w:val="00F909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3D906B-D4B3-4B4A-956A-3E54AF00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4138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138B"/>
    <w:pPr>
      <w:spacing w:before="500" w:line="250" w:lineRule="exact"/>
      <w:outlineLvl w:val="1"/>
    </w:pPr>
    <w:rPr>
      <w:sz w:val="27"/>
    </w:rPr>
  </w:style>
  <w:style w:type="paragraph" w:styleId="Rubrik3">
    <w:name w:val="heading 3"/>
    <w:aliases w:val="Mellanrubrik"/>
    <w:basedOn w:val="Rubrik2"/>
    <w:next w:val="Normal"/>
    <w:qFormat/>
    <w:rsid w:val="0064138B"/>
    <w:pPr>
      <w:spacing w:before="250" w:after="0"/>
      <w:outlineLvl w:val="2"/>
    </w:pPr>
    <w:rPr>
      <w:b/>
      <w:sz w:val="21"/>
    </w:rPr>
  </w:style>
  <w:style w:type="paragraph" w:styleId="Rubrik4">
    <w:name w:val="heading 4"/>
    <w:aliases w:val="KursivRubrik"/>
    <w:basedOn w:val="Rubrik3"/>
    <w:next w:val="Normal"/>
    <w:qFormat/>
    <w:rsid w:val="0064138B"/>
    <w:pPr>
      <w:outlineLvl w:val="3"/>
    </w:pPr>
    <w:rPr>
      <w:b w:val="0"/>
      <w:i/>
    </w:rPr>
  </w:style>
  <w:style w:type="paragraph" w:styleId="Rubrik5">
    <w:name w:val="heading 5"/>
    <w:aliases w:val="PackadFetRubrik,PackadKursivRubrik"/>
    <w:basedOn w:val="Rubrik4"/>
    <w:next w:val="Normal"/>
    <w:qFormat/>
    <w:rsid w:val="0064138B"/>
    <w:pPr>
      <w:tabs>
        <w:tab w:val="clear" w:pos="1021"/>
      </w:tabs>
      <w:spacing w:before="125"/>
      <w:outlineLvl w:val="4"/>
    </w:pPr>
    <w:rPr>
      <w:i w:val="0"/>
      <w:sz w:val="19"/>
    </w:rPr>
  </w:style>
  <w:style w:type="paragraph" w:styleId="Rubrik6">
    <w:name w:val="heading 6"/>
    <w:basedOn w:val="Rubrik5"/>
    <w:next w:val="Normal"/>
    <w:qFormat/>
    <w:rsid w:val="0064138B"/>
    <w:pPr>
      <w:spacing w:before="50" w:line="200" w:lineRule="exact"/>
      <w:outlineLvl w:val="5"/>
    </w:pPr>
    <w:rPr>
      <w:caps/>
      <w:sz w:val="14"/>
    </w:rPr>
  </w:style>
  <w:style w:type="paragraph" w:styleId="Rubrik7">
    <w:name w:val="heading 7"/>
    <w:basedOn w:val="Rubrik6"/>
    <w:next w:val="Normal"/>
    <w:qFormat/>
    <w:rsid w:val="0064138B"/>
    <w:pPr>
      <w:spacing w:before="0"/>
      <w:outlineLvl w:val="6"/>
    </w:pPr>
  </w:style>
  <w:style w:type="paragraph" w:styleId="Rubrik8">
    <w:name w:val="heading 8"/>
    <w:basedOn w:val="Rubrik7"/>
    <w:next w:val="Normal"/>
    <w:qFormat/>
    <w:rsid w:val="0064138B"/>
    <w:pPr>
      <w:outlineLvl w:val="7"/>
    </w:pPr>
  </w:style>
  <w:style w:type="paragraph" w:styleId="Rubrik9">
    <w:name w:val="heading 9"/>
    <w:basedOn w:val="Rubrik8"/>
    <w:next w:val="Normal"/>
    <w:qFormat/>
    <w:rsid w:val="0064138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318B2"/>
    <w:pPr>
      <w:spacing w:before="240" w:after="120" w:line="360" w:lineRule="auto"/>
    </w:pPr>
    <w:rPr>
      <w:b/>
    </w:rPr>
  </w:style>
  <w:style w:type="paragraph" w:customStyle="1" w:styleId="Hemstlatt">
    <w:name w:val="Hemstl_att"/>
    <w:aliases w:val="HemstPunkt,HemstPunktFlera,HemställansPunkt,Förslagstext"/>
    <w:basedOn w:val="Normal"/>
    <w:next w:val="Normal"/>
    <w:rsid w:val="007F67E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01F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722</Words>
  <Characters>4555</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K220</vt:lpstr>
    </vt:vector>
  </TitlesOfParts>
  <Company>Riksdagen</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K220</dc:title>
  <dc:subject>K220</dc:subject>
  <dc:creator>Riksdagen</dc:creator>
  <cp:keywords>Riksdagen</cp:keywords>
  <dc:description/>
  <cp:lastModifiedBy>Lars Brink</cp:lastModifiedBy>
  <cp:revision>2</cp:revision>
  <cp:lastPrinted>2006-01-13T10:26:00Z</cp:lastPrinted>
  <dcterms:created xsi:type="dcterms:W3CDTF">2025-12-16T19:34:00Z</dcterms:created>
  <dcterms:modified xsi:type="dcterms:W3CDTF">2025-12-16T19:34:00Z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Regionalt självstyre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självstyre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Danielsson och Tobias Billström (m)</vt:lpwstr>
  </property>
  <property fmtid="{D5CDD505-2E9C-101B-9397-08002B2CF9AE}" pid="26" name="MotionarLista">
    <vt:lpwstr>Danielsson, Peter (m)\Billström,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 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20052006000000000109000011920069</vt:lpwstr>
  </property>
  <property fmtid="{D5CDD505-2E9C-101B-9397-08002B2CF9AE}" pid="47" name="datum">
    <vt:lpwstr>050919</vt:lpwstr>
  </property>
  <property fmtid="{D5CDD505-2E9C-101B-9397-08002B2CF9AE}" pid="48" name="avsändar-e-post">
    <vt:lpwstr>annika.michelsen@riksdagen.se</vt:lpwstr>
  </property>
  <property fmtid="{D5CDD505-2E9C-101B-9397-08002B2CF9AE}" pid="49" name="id">
    <vt:lpwstr>20052006000000000109000011920069</vt:lpwstr>
  </property>
  <property fmtid="{D5CDD505-2E9C-101B-9397-08002B2CF9AE}" pid="50" name="nummer">
    <vt:lpwstr>220</vt:lpwstr>
  </property>
  <property fmtid="{D5CDD505-2E9C-101B-9397-08002B2CF9AE}" pid="51" name="utskottsbeteckning">
    <vt:lpwstr>K</vt:lpwstr>
  </property>
</Properties>
</file>