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F03A08658A164457BA1E7293BFE002D1"/>
        </w:placeholder>
        <w:text/>
      </w:sdtPr>
      <w:sdtEndPr/>
      <w:sdtContent>
        <w:p w:rsidRPr="009B062B" w:rsidR="00AF30DD" w:rsidP="00000ED1" w:rsidRDefault="00AF30DD" w14:paraId="12A02A5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67cb698-d1e3-4c88-97bc-0162216bed5d"/>
        <w:id w:val="-218059771"/>
        <w:lock w:val="sdtLocked"/>
      </w:sdtPr>
      <w:sdtEndPr/>
      <w:sdtContent>
        <w:p w:rsidR="00F276EB" w:rsidRDefault="00F474F5" w14:paraId="12A02A5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hela systemet för sjukpenning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A7BD9014B85B45D28D24C862AEB8D457"/>
        </w:placeholder>
        <w:text/>
      </w:sdtPr>
      <w:sdtEndPr/>
      <w:sdtContent>
        <w:p w:rsidRPr="009B062B" w:rsidR="006D79C9" w:rsidP="00333E95" w:rsidRDefault="006D79C9" w14:paraId="12A02A53" w14:textId="77777777">
          <w:pPr>
            <w:pStyle w:val="Rubrik1"/>
          </w:pPr>
          <w:r>
            <w:t>Motivering</w:t>
          </w:r>
        </w:p>
      </w:sdtContent>
    </w:sdt>
    <w:p w:rsidR="00765C90" w:rsidP="00765C90" w:rsidRDefault="00765C90" w14:paraId="12A02A54" w14:textId="25878802">
      <w:pPr>
        <w:pStyle w:val="Normalutanindragellerluft"/>
      </w:pPr>
      <w:r>
        <w:t xml:space="preserve">Villkoren </w:t>
      </w:r>
      <w:r w:rsidR="00801115">
        <w:t>för</w:t>
      </w:r>
      <w:r>
        <w:t xml:space="preserve"> den som är sjuk och ansöker om sjukpenning måste bli</w:t>
      </w:r>
      <w:r w:rsidR="00963DC9">
        <w:t xml:space="preserve"> rimligare</w:t>
      </w:r>
      <w:r>
        <w:t>. Ju längre en person är hemma med sjukpenning</w:t>
      </w:r>
      <w:r w:rsidR="00801115">
        <w:t>,</w:t>
      </w:r>
      <w:r>
        <w:t xml:space="preserve"> desto tuffare blir kraven på hen för att få sjukpenning beviljad. Det leder ofta i sin tur till att det blir en psykisk påfrestning för den sökande då han eller hon hela tiden inte vet om </w:t>
      </w:r>
      <w:r w:rsidR="00801115">
        <w:t xml:space="preserve">Försäkringskassan </w:t>
      </w:r>
      <w:r>
        <w:t xml:space="preserve">beviljar eller avslår ansökan och därmed måste gå tillbaka till sitt arbete trots sin sjukdom eller skada. </w:t>
      </w:r>
    </w:p>
    <w:p w:rsidRPr="00765C90" w:rsidR="00765C90" w:rsidP="00765C90" w:rsidRDefault="00765C90" w14:paraId="12A02A55" w14:textId="77777777">
      <w:r w:rsidRPr="00765C90">
        <w:t>Det är en trygghet i vårt välfärdssamhälle att när vi blir sjuka och inte kan utföra vårt arbete, s</w:t>
      </w:r>
      <w:r>
        <w:t>å</w:t>
      </w:r>
      <w:r w:rsidRPr="00765C90">
        <w:t xml:space="preserve"> vet vi att vi får hjälp genom sjukpenningen och det ska alltid vara en trygghet att veta att vi får hjälp när vi behöver.</w:t>
      </w:r>
    </w:p>
    <w:p w:rsidRPr="00765C90" w:rsidR="00BB6339" w:rsidP="00765C90" w:rsidRDefault="00765C90" w14:paraId="12A02A56" w14:textId="4765D8E7">
      <w:r w:rsidRPr="00765C90">
        <w:t xml:space="preserve">Det är därför angeläget att göra en översyn </w:t>
      </w:r>
      <w:r w:rsidR="00801115">
        <w:t>av</w:t>
      </w:r>
      <w:r w:rsidRPr="00765C90">
        <w:t xml:space="preserve"> vilka förbättringar som kan göras inom sjukförsäkringssystemet. </w:t>
      </w:r>
    </w:p>
    <w:sdt>
      <w:sdtPr>
        <w:alias w:val="CC_Underskrifter"/>
        <w:tag w:val="CC_Underskrifter"/>
        <w:id w:val="583496634"/>
        <w:lock w:val="sdtContentLocked"/>
        <w:placeholder>
          <w:docPart w:val="6816515968674587BB70692ACD35A1B5"/>
        </w:placeholder>
      </w:sdtPr>
      <w:sdtEndPr/>
      <w:sdtContent>
        <w:p w:rsidR="00000ED1" w:rsidP="00000ED1" w:rsidRDefault="00000ED1" w14:paraId="12A02A57" w14:textId="77777777"/>
        <w:p w:rsidRPr="008E0FE2" w:rsidR="004801AC" w:rsidP="00000ED1" w:rsidRDefault="00C66964" w14:paraId="12A02A5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Kenneth G Forslund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Aylin Fazelian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Joakim Järrebring (S)</w:t>
            </w:r>
          </w:p>
        </w:tc>
      </w:tr>
    </w:tbl>
    <w:p w:rsidR="00121C82" w:rsidRDefault="00121C82" w14:paraId="12A02A5F" w14:textId="77777777"/>
    <w:sectPr w:rsidR="00121C8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02A61" w14:textId="77777777" w:rsidR="00387CE1" w:rsidRDefault="00387CE1" w:rsidP="000C1CAD">
      <w:pPr>
        <w:spacing w:line="240" w:lineRule="auto"/>
      </w:pPr>
      <w:r>
        <w:separator/>
      </w:r>
    </w:p>
  </w:endnote>
  <w:endnote w:type="continuationSeparator" w:id="0">
    <w:p w14:paraId="12A02A62" w14:textId="77777777" w:rsidR="00387CE1" w:rsidRDefault="00387CE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02A6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02A6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02A70" w14:textId="77777777" w:rsidR="00262EA3" w:rsidRPr="00000ED1" w:rsidRDefault="00262EA3" w:rsidP="00000E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02A5F" w14:textId="77777777" w:rsidR="00387CE1" w:rsidRDefault="00387CE1" w:rsidP="000C1CAD">
      <w:pPr>
        <w:spacing w:line="240" w:lineRule="auto"/>
      </w:pPr>
      <w:r>
        <w:separator/>
      </w:r>
    </w:p>
  </w:footnote>
  <w:footnote w:type="continuationSeparator" w:id="0">
    <w:p w14:paraId="12A02A60" w14:textId="77777777" w:rsidR="00387CE1" w:rsidRDefault="00387CE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2A02A6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2A02A72" wp14:anchorId="12A02A7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66964" w14:paraId="12A02A7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67B5A92D8BE4A2F88B4BFCE0F2A85C1"/>
                              </w:placeholder>
                              <w:text/>
                            </w:sdtPr>
                            <w:sdtEndPr/>
                            <w:sdtContent>
                              <w:r w:rsidR="00765C9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79F688D860142B1A81D7864EC3FF00C"/>
                              </w:placeholder>
                              <w:text/>
                            </w:sdtPr>
                            <w:sdtEndPr/>
                            <w:sdtContent>
                              <w:r w:rsidR="00765C90">
                                <w:t>1561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A02A7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66964" w14:paraId="12A02A7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67B5A92D8BE4A2F88B4BFCE0F2A85C1"/>
                        </w:placeholder>
                        <w:text/>
                      </w:sdtPr>
                      <w:sdtEndPr/>
                      <w:sdtContent>
                        <w:r w:rsidR="00765C9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79F688D860142B1A81D7864EC3FF00C"/>
                        </w:placeholder>
                        <w:text/>
                      </w:sdtPr>
                      <w:sdtEndPr/>
                      <w:sdtContent>
                        <w:r w:rsidR="00765C90">
                          <w:t>1561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2A02A6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2A02A65" w14:textId="77777777">
    <w:pPr>
      <w:jc w:val="right"/>
    </w:pPr>
  </w:p>
  <w:p w:rsidR="00262EA3" w:rsidP="00776B74" w:rsidRDefault="00262EA3" w14:paraId="12A02A6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66964" w14:paraId="12A02A6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2A02A74" wp14:anchorId="12A02A7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66964" w14:paraId="12A02A6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65C9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65C90">
          <w:t>1561</w:t>
        </w:r>
      </w:sdtContent>
    </w:sdt>
  </w:p>
  <w:p w:rsidRPr="008227B3" w:rsidR="00262EA3" w:rsidP="008227B3" w:rsidRDefault="00C66964" w14:paraId="12A02A6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66964" w14:paraId="12A02A6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:2385</w:t>
        </w:r>
      </w:sdtContent>
    </w:sdt>
  </w:p>
  <w:p w:rsidR="00262EA3" w:rsidP="00E03A3D" w:rsidRDefault="00C66964" w14:paraId="12A02A6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Kenneth G Forslund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65C90" w14:paraId="12A02A6E" w14:textId="77777777">
        <w:pPr>
          <w:pStyle w:val="FSHRub2"/>
        </w:pPr>
        <w:r>
          <w:t>Ändra villkoren för sjukpenningen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2A02A6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765C90"/>
    <w:rsid w:val="000000E0"/>
    <w:rsid w:val="00000761"/>
    <w:rsid w:val="00000ED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1C82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87CE1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5C90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115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3DC9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4EA6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422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6964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77F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396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6EB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110"/>
    <w:rsid w:val="00F442D3"/>
    <w:rsid w:val="00F449F0"/>
    <w:rsid w:val="00F45191"/>
    <w:rsid w:val="00F46284"/>
    <w:rsid w:val="00F46C6E"/>
    <w:rsid w:val="00F46D1E"/>
    <w:rsid w:val="00F474F5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A02A50"/>
  <w15:chartTrackingRefBased/>
  <w15:docId w15:val="{ED53C19E-80A4-41E8-BE17-18BCD48C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3A08658A164457BA1E7293BFE002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4774E1-05F2-48D9-99AE-538CBDF735AF}"/>
      </w:docPartPr>
      <w:docPartBody>
        <w:p w:rsidR="00EE437A" w:rsidRDefault="00D16C52">
          <w:pPr>
            <w:pStyle w:val="F03A08658A164457BA1E7293BFE002D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7BD9014B85B45D28D24C862AEB8D4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994E2-2243-44CE-920B-C4B14DEBE45F}"/>
      </w:docPartPr>
      <w:docPartBody>
        <w:p w:rsidR="00EE437A" w:rsidRDefault="00D16C52">
          <w:pPr>
            <w:pStyle w:val="A7BD9014B85B45D28D24C862AEB8D45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7B5A92D8BE4A2F88B4BFCE0F2A85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9E945A-446B-4D48-87EF-39991D9F36E7}"/>
      </w:docPartPr>
      <w:docPartBody>
        <w:p w:rsidR="00EE437A" w:rsidRDefault="00D16C52">
          <w:pPr>
            <w:pStyle w:val="A67B5A92D8BE4A2F88B4BFCE0F2A85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9F688D860142B1A81D7864EC3FF0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5ED672-5A00-47D2-998C-1EDF1A080A2C}"/>
      </w:docPartPr>
      <w:docPartBody>
        <w:p w:rsidR="00EE437A" w:rsidRDefault="00D16C52">
          <w:pPr>
            <w:pStyle w:val="B79F688D860142B1A81D7864EC3FF00C"/>
          </w:pPr>
          <w:r>
            <w:t xml:space="preserve"> </w:t>
          </w:r>
        </w:p>
      </w:docPartBody>
    </w:docPart>
    <w:docPart>
      <w:docPartPr>
        <w:name w:val="6816515968674587BB70692ACD35A1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7B3C4C-9AD3-4EB3-8A06-1D1828819914}"/>
      </w:docPartPr>
      <w:docPartBody>
        <w:p w:rsidR="00D91877" w:rsidRDefault="00D918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52"/>
    <w:rsid w:val="00D16C52"/>
    <w:rsid w:val="00D91877"/>
    <w:rsid w:val="00E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03A08658A164457BA1E7293BFE002D1">
    <w:name w:val="F03A08658A164457BA1E7293BFE002D1"/>
  </w:style>
  <w:style w:type="paragraph" w:customStyle="1" w:styleId="695383AEA4494173A2F433E42BE5FEB8">
    <w:name w:val="695383AEA4494173A2F433E42BE5FEB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9B3787922784D5C86CD2E124390FD47">
    <w:name w:val="09B3787922784D5C86CD2E124390FD47"/>
  </w:style>
  <w:style w:type="paragraph" w:customStyle="1" w:styleId="A7BD9014B85B45D28D24C862AEB8D457">
    <w:name w:val="A7BD9014B85B45D28D24C862AEB8D457"/>
  </w:style>
  <w:style w:type="paragraph" w:customStyle="1" w:styleId="6C165E58BCE149D0B8CAFCD3DF9CD608">
    <w:name w:val="6C165E58BCE149D0B8CAFCD3DF9CD608"/>
  </w:style>
  <w:style w:type="paragraph" w:customStyle="1" w:styleId="CE13472B8DAD48878D40259CBE9C9C1C">
    <w:name w:val="CE13472B8DAD48878D40259CBE9C9C1C"/>
  </w:style>
  <w:style w:type="paragraph" w:customStyle="1" w:styleId="A67B5A92D8BE4A2F88B4BFCE0F2A85C1">
    <w:name w:val="A67B5A92D8BE4A2F88B4BFCE0F2A85C1"/>
  </w:style>
  <w:style w:type="paragraph" w:customStyle="1" w:styleId="B79F688D860142B1A81D7864EC3FF00C">
    <w:name w:val="B79F688D860142B1A81D7864EC3FF0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E51107-9F87-4F8C-A517-3B2508171538}"/>
</file>

<file path=customXml/itemProps2.xml><?xml version="1.0" encoding="utf-8"?>
<ds:datastoreItem xmlns:ds="http://schemas.openxmlformats.org/officeDocument/2006/customXml" ds:itemID="{BF8FD560-E21C-44A4-85FF-62C8AF3B8A7E}"/>
</file>

<file path=customXml/itemProps3.xml><?xml version="1.0" encoding="utf-8"?>
<ds:datastoreItem xmlns:ds="http://schemas.openxmlformats.org/officeDocument/2006/customXml" ds:itemID="{F065689D-C959-4961-BB6C-5224520A51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856</Characters>
  <Application>Microsoft Office Word</Application>
  <DocSecurity>0</DocSecurity>
  <Lines>21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S1561 Ändra villkoren för sjukpenningen</vt:lpstr>
      <vt:lpstr>
      </vt:lpstr>
    </vt:vector>
  </TitlesOfParts>
  <Company>Sveriges riksdag</Company>
  <LinksUpToDate>false</LinksUpToDate>
  <CharactersWithSpaces>1018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