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038E6A174F41B888E79839E747D384"/>
        </w:placeholder>
        <w15:appearance w15:val="hidden"/>
        <w:text/>
      </w:sdtPr>
      <w:sdtEndPr/>
      <w:sdtContent>
        <w:p w:rsidRPr="009B062B" w:rsidR="00AF30DD" w:rsidP="00DA28CE" w:rsidRDefault="00AF30DD" w14:paraId="387649B6" w14:textId="77777777">
          <w:pPr>
            <w:pStyle w:val="Rubrik1"/>
            <w:spacing w:after="300"/>
          </w:pPr>
          <w:r w:rsidRPr="009B062B">
            <w:t>Förslag till riksdagsbeslut</w:t>
          </w:r>
        </w:p>
      </w:sdtContent>
    </w:sdt>
    <w:sdt>
      <w:sdtPr>
        <w:alias w:val="Yrkande 1"/>
        <w:tag w:val="89db53f3-fba0-4446-a307-37ad3868866b"/>
        <w:id w:val="1869881308"/>
        <w:lock w:val="sdtLocked"/>
      </w:sdtPr>
      <w:sdtEndPr/>
      <w:sdtContent>
        <w:p w:rsidR="00DD0671" w:rsidRDefault="00A60DFE" w14:paraId="2CF6A495" w14:textId="77777777">
          <w:pPr>
            <w:pStyle w:val="Frslagstext"/>
          </w:pPr>
          <w:r>
            <w:t>Riksdagen avslår proposition 2017/18:131 Slopad skattefrihet för förmån av hälso- och sjukvård.</w:t>
          </w:r>
        </w:p>
      </w:sdtContent>
    </w:sdt>
    <w:sdt>
      <w:sdtPr>
        <w:alias w:val="Yrkande 2"/>
        <w:tag w:val="872497a4-cafa-490b-9e66-4955dba7d2bb"/>
        <w:id w:val="-601645315"/>
        <w:lock w:val="sdtLocked"/>
      </w:sdtPr>
      <w:sdtEndPr/>
      <w:sdtContent>
        <w:p w:rsidR="00DD0671" w:rsidRDefault="00A60DFE" w14:paraId="0D14BD53" w14:textId="1189B460">
          <w:pPr>
            <w:pStyle w:val="Frslagstext"/>
          </w:pPr>
          <w:r>
            <w:t>Riksdagen ställer sig bakom det som anförs i motionen om att regeringen bör återkomma med en ny analys av likformighet i beskattning för och finansiering av vården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E88A3B214F044EA88C59E2C4AD4C603"/>
        </w:placeholder>
        <w15:appearance w15:val="hidden"/>
        <w:text/>
      </w:sdtPr>
      <w:sdtEndPr>
        <w:rPr>
          <w14:numSpacing w14:val="default"/>
        </w:rPr>
      </w:sdtEndPr>
      <w:sdtContent>
        <w:p w:rsidRPr="009B062B" w:rsidR="006D79C9" w:rsidP="00333E95" w:rsidRDefault="006D79C9" w14:paraId="494F4B5F" w14:textId="77777777">
          <w:pPr>
            <w:pStyle w:val="Rubrik1"/>
          </w:pPr>
          <w:r>
            <w:t>Motivering</w:t>
          </w:r>
        </w:p>
      </w:sdtContent>
    </w:sdt>
    <w:p w:rsidRPr="00D05BB3" w:rsidR="000E3A88" w:rsidP="00D05BB3" w:rsidRDefault="005658EF" w14:paraId="0860292A" w14:textId="64BB6F14">
      <w:pPr>
        <w:pStyle w:val="Normalutanindragellerluft"/>
      </w:pPr>
      <w:r w:rsidRPr="00D05BB3">
        <w:t>Regeringen föreslår</w:t>
      </w:r>
      <w:r w:rsidRPr="00D05BB3" w:rsidR="00B557C0">
        <w:t xml:space="preserve"> </w:t>
      </w:r>
      <w:r w:rsidRPr="00D05BB3">
        <w:t>förmånsbeskattning av</w:t>
      </w:r>
      <w:r w:rsidRPr="00D05BB3" w:rsidR="000E3A88">
        <w:t xml:space="preserve"> hälso- och sjukvård i Sverige som inte är offentlig</w:t>
      </w:r>
      <w:r w:rsidRPr="00D05BB3">
        <w:t>t</w:t>
      </w:r>
      <w:r w:rsidRPr="00D05BB3" w:rsidR="000E3A88">
        <w:t xml:space="preserve"> finansierad. Detta medför att även avdragsrätten för företaget som ger ut förmånen förändras.</w:t>
      </w:r>
      <w:r w:rsidRPr="00D05BB3" w:rsidR="00EE286F">
        <w:t xml:space="preserve"> </w:t>
      </w:r>
      <w:r w:rsidRPr="00D05BB3" w:rsidR="000E3A88">
        <w:t xml:space="preserve">Regeringen föreslår dock att skattefriheten för </w:t>
      </w:r>
      <w:r w:rsidRPr="00D05BB3" w:rsidR="00242839">
        <w:t xml:space="preserve">förmån av </w:t>
      </w:r>
      <w:r w:rsidRPr="00D05BB3" w:rsidR="000E3A88">
        <w:t>vård och läkemedel i utlandet samt</w:t>
      </w:r>
      <w:r w:rsidRPr="00D05BB3">
        <w:t xml:space="preserve"> för</w:t>
      </w:r>
      <w:r w:rsidRPr="00D05BB3" w:rsidR="000E3A88">
        <w:t xml:space="preserve"> statligt anställda </w:t>
      </w:r>
      <w:r w:rsidRPr="00D05BB3" w:rsidR="00BA0ABC">
        <w:t>med familjemedlemmar stationerade utom</w:t>
      </w:r>
      <w:r w:rsidRPr="00D05BB3" w:rsidR="000E3A88">
        <w:t>lands</w:t>
      </w:r>
      <w:r w:rsidRPr="00D05BB3" w:rsidR="00BA0ABC">
        <w:t xml:space="preserve"> </w:t>
      </w:r>
      <w:r w:rsidRPr="00D05BB3" w:rsidR="000E3A88">
        <w:t>består.</w:t>
      </w:r>
    </w:p>
    <w:p w:rsidRPr="00D05BB3" w:rsidR="00EE286F" w:rsidP="00D05BB3" w:rsidRDefault="00EE286F" w14:paraId="6A915715" w14:textId="77777777">
      <w:r w:rsidRPr="00D05BB3">
        <w:t xml:space="preserve">Sannolikt </w:t>
      </w:r>
      <w:r w:rsidRPr="00D05BB3" w:rsidR="003B608A">
        <w:t xml:space="preserve">vill regeringen, </w:t>
      </w:r>
      <w:r w:rsidRPr="00D05BB3">
        <w:t>ut</w:t>
      </w:r>
      <w:r w:rsidRPr="00D05BB3" w:rsidR="003B608A">
        <w:t xml:space="preserve">ifrån en ideologisk övertygelse, </w:t>
      </w:r>
      <w:r w:rsidRPr="00D05BB3">
        <w:t xml:space="preserve">genomföra denna förändring med udden riktad emot </w:t>
      </w:r>
      <w:r w:rsidRPr="00D05BB3" w:rsidR="003B608A">
        <w:t xml:space="preserve">det man uppfattar </w:t>
      </w:r>
      <w:r w:rsidRPr="00D05BB3">
        <w:t>vara en gräddfil för bättre bemedlades tillgång till högkvalitativ sjukvård.</w:t>
      </w:r>
    </w:p>
    <w:p w:rsidRPr="00D05BB3" w:rsidR="00EE286F" w:rsidP="00D05BB3" w:rsidRDefault="00CC342C" w14:paraId="358A97F4" w14:textId="624DCFA6">
      <w:r w:rsidRPr="00D05BB3">
        <w:t>G</w:t>
      </w:r>
      <w:r w:rsidRPr="00D05BB3" w:rsidR="00EE286F">
        <w:t xml:space="preserve">enerellt sett är det rimligt att vård i Sverige finansieras jämlikt av det allmänna genom beskattning, där är Sverigedemokraterna eniga </w:t>
      </w:r>
      <w:r w:rsidRPr="00D05BB3" w:rsidR="00955998">
        <w:t>i det</w:t>
      </w:r>
      <w:r w:rsidRPr="00D05BB3" w:rsidR="00EE286F">
        <w:t xml:space="preserve"> synsättet. </w:t>
      </w:r>
      <w:r w:rsidRPr="00D05BB3" w:rsidR="00242839">
        <w:t xml:space="preserve">Men vi </w:t>
      </w:r>
      <w:r w:rsidRPr="00D05BB3" w:rsidR="00955998">
        <w:t xml:space="preserve">menar </w:t>
      </w:r>
      <w:r w:rsidRPr="00D05BB3" w:rsidR="00242839">
        <w:t xml:space="preserve">att lösningen </w:t>
      </w:r>
      <w:r w:rsidRPr="00D05BB3" w:rsidR="003B608A">
        <w:t xml:space="preserve">på den uppkomna situationen </w:t>
      </w:r>
      <w:r w:rsidRPr="00D05BB3" w:rsidR="00955998">
        <w:t xml:space="preserve">inte </w:t>
      </w:r>
      <w:r w:rsidRPr="00D05BB3" w:rsidR="005658EF">
        <w:t>är att angripa sym</w:t>
      </w:r>
      <w:r w:rsidRPr="00D05BB3" w:rsidR="00242839">
        <w:t xml:space="preserve">tomen utan att </w:t>
      </w:r>
      <w:r w:rsidRPr="00D05BB3" w:rsidR="00955998">
        <w:t>försöka förstå</w:t>
      </w:r>
      <w:r w:rsidRPr="00D05BB3" w:rsidR="00242839">
        <w:t xml:space="preserve"> varför ett problem har uppstått</w:t>
      </w:r>
      <w:r w:rsidRPr="00D05BB3" w:rsidR="00EE286F">
        <w:t>.</w:t>
      </w:r>
    </w:p>
    <w:p w:rsidRPr="00D05BB3" w:rsidR="00BA0ABC" w:rsidP="00D05BB3" w:rsidRDefault="00EE286F" w14:paraId="52433D96" w14:textId="56A56ABE">
      <w:r w:rsidRPr="00D05BB3">
        <w:t xml:space="preserve">Intressant nog pekar </w:t>
      </w:r>
      <w:r w:rsidRPr="00D05BB3" w:rsidR="00242839">
        <w:t xml:space="preserve">dessutom </w:t>
      </w:r>
      <w:r w:rsidRPr="00D05BB3" w:rsidR="005658EF">
        <w:t>remissinstanser bl.a.</w:t>
      </w:r>
      <w:r w:rsidRPr="00D05BB3">
        <w:t xml:space="preserve"> </w:t>
      </w:r>
      <w:r w:rsidRPr="00D05BB3" w:rsidR="00C01CA8">
        <w:t xml:space="preserve">på </w:t>
      </w:r>
      <w:r w:rsidRPr="00D05BB3" w:rsidR="000E3A88">
        <w:t>att likformigheten är viktig</w:t>
      </w:r>
      <w:bookmarkStart w:name="_GoBack" w:id="1"/>
      <w:bookmarkEnd w:id="1"/>
      <w:r w:rsidRPr="00D05BB3" w:rsidR="000E3A88">
        <w:t>, vilket i</w:t>
      </w:r>
      <w:r w:rsidRPr="00D05BB3" w:rsidR="00242839">
        <w:t>nnebär att regeringen med den uppdelning man föreslår</w:t>
      </w:r>
      <w:r w:rsidRPr="00D05BB3" w:rsidR="00C01CA8">
        <w:t xml:space="preserve"> mellan privat och statligt anställda</w:t>
      </w:r>
      <w:r w:rsidRPr="00D05BB3" w:rsidR="00242839">
        <w:t xml:space="preserve"> också </w:t>
      </w:r>
      <w:r w:rsidRPr="00D05BB3" w:rsidR="000E3A88">
        <w:t>går emot sig själv</w:t>
      </w:r>
      <w:r w:rsidRPr="00D05BB3" w:rsidR="00C01CA8">
        <w:t xml:space="preserve">. Regeringen </w:t>
      </w:r>
      <w:r w:rsidRPr="00D05BB3" w:rsidR="00F070A0">
        <w:t xml:space="preserve">vill ta bort den första </w:t>
      </w:r>
      <w:r w:rsidRPr="00D05BB3" w:rsidR="00F070A0">
        <w:lastRenderedPageBreak/>
        <w:t xml:space="preserve">gräddfilen för </w:t>
      </w:r>
      <w:r w:rsidRPr="00D05BB3" w:rsidR="00C01CA8">
        <w:t xml:space="preserve">privat anställda </w:t>
      </w:r>
      <w:r w:rsidRPr="00D05BB3" w:rsidR="00F070A0">
        <w:t>men inte den andra gräddfilen för statligt anställd</w:t>
      </w:r>
      <w:r w:rsidRPr="00D05BB3" w:rsidR="005658EF">
        <w:t>a stationerade i utlandet och deras</w:t>
      </w:r>
      <w:r w:rsidRPr="00D05BB3" w:rsidR="00F070A0">
        <w:t xml:space="preserve"> barn</w:t>
      </w:r>
      <w:r w:rsidRPr="00D05BB3" w:rsidR="000E3A88">
        <w:t>.</w:t>
      </w:r>
      <w:r w:rsidRPr="00D05BB3">
        <w:t xml:space="preserve"> Det förväntade vore kanske snarare att regeringen föreslog en vattentät reform med fullständig likformighet i en svensk kontext</w:t>
      </w:r>
      <w:r w:rsidRPr="00D05BB3" w:rsidR="00242839">
        <w:t xml:space="preserve"> om man verkligen menade allvar med att åstadkomma likformiga regelverk</w:t>
      </w:r>
      <w:r w:rsidRPr="00D05BB3" w:rsidR="006B68DF">
        <w:t xml:space="preserve"> för alla</w:t>
      </w:r>
      <w:r w:rsidRPr="00D05BB3" w:rsidR="00F070A0">
        <w:t xml:space="preserve"> – </w:t>
      </w:r>
      <w:r w:rsidRPr="00D05BB3" w:rsidR="005658EF">
        <w:t>d</w:t>
      </w:r>
      <w:r w:rsidRPr="00D05BB3" w:rsidR="00955998">
        <w:t>vs</w:t>
      </w:r>
      <w:r w:rsidRPr="00D05BB3" w:rsidR="005658EF">
        <w:t>.</w:t>
      </w:r>
      <w:r w:rsidRPr="00D05BB3" w:rsidR="00955998">
        <w:t xml:space="preserve"> </w:t>
      </w:r>
      <w:r w:rsidRPr="00D05BB3" w:rsidR="00F070A0">
        <w:t>utifrån sin ideologiska övertygelse om jämlikhet</w:t>
      </w:r>
      <w:r w:rsidRPr="00D05BB3" w:rsidR="00242839">
        <w:t>.</w:t>
      </w:r>
      <w:r w:rsidRPr="00D05BB3" w:rsidR="00F070A0">
        <w:t xml:space="preserve"> Trovärdigheten i reg</w:t>
      </w:r>
      <w:r w:rsidRPr="00D05BB3" w:rsidR="00836E8C">
        <w:t>eringens förslag är därför låg</w:t>
      </w:r>
      <w:r w:rsidRPr="00D05BB3" w:rsidR="00AF664C">
        <w:t>.</w:t>
      </w:r>
    </w:p>
    <w:p w:rsidRPr="00D05BB3" w:rsidR="00EE286F" w:rsidP="00D05BB3" w:rsidRDefault="00EE286F" w14:paraId="71A889A7" w14:textId="77777777">
      <w:r w:rsidRPr="00D05BB3">
        <w:t xml:space="preserve">Detta förslag handlar också om att man har att hantera den uppkomna </w:t>
      </w:r>
      <w:r w:rsidRPr="00D05BB3" w:rsidR="00697150">
        <w:t>ekonomiska</w:t>
      </w:r>
      <w:r w:rsidRPr="00D05BB3" w:rsidR="00242839">
        <w:t xml:space="preserve"> </w:t>
      </w:r>
      <w:r w:rsidRPr="00D05BB3">
        <w:t xml:space="preserve">situationen </w:t>
      </w:r>
      <w:r w:rsidRPr="00D05BB3" w:rsidR="00697150">
        <w:t xml:space="preserve">inom offentlig sektor </w:t>
      </w:r>
      <w:r w:rsidRPr="00D05BB3" w:rsidR="00242839">
        <w:t xml:space="preserve">som blivit konsekvensen </w:t>
      </w:r>
      <w:r w:rsidRPr="00D05BB3">
        <w:t xml:space="preserve">av den förda politiken. </w:t>
      </w:r>
      <w:r w:rsidRPr="00D05BB3" w:rsidR="00955998">
        <w:t>Regeringen ser sig tvungen</w:t>
      </w:r>
      <w:r w:rsidRPr="00D05BB3">
        <w:t xml:space="preserve"> att </w:t>
      </w:r>
      <w:r w:rsidRPr="00D05BB3" w:rsidR="00242839">
        <w:t xml:space="preserve">på olika sätta </w:t>
      </w:r>
      <w:r w:rsidRPr="00D05BB3" w:rsidR="00955998">
        <w:t xml:space="preserve">ta in ännu mer skatteintäkter </w:t>
      </w:r>
      <w:r w:rsidRPr="00D05BB3">
        <w:t>för att täcka de öka</w:t>
      </w:r>
      <w:r w:rsidRPr="00D05BB3" w:rsidR="00955998">
        <w:t>n</w:t>
      </w:r>
      <w:r w:rsidRPr="00D05BB3">
        <w:t>de offentliga kostnaderna. Det är inte första gången</w:t>
      </w:r>
      <w:r w:rsidRPr="00D05BB3" w:rsidR="00242839">
        <w:t xml:space="preserve"> de lägger ett sådant förslag</w:t>
      </w:r>
      <w:r w:rsidRPr="00D05BB3">
        <w:t xml:space="preserve">, men </w:t>
      </w:r>
      <w:r w:rsidRPr="00D05BB3" w:rsidR="00242839">
        <w:t xml:space="preserve">just den </w:t>
      </w:r>
      <w:r w:rsidRPr="00D05BB3">
        <w:t>här gången är det</w:t>
      </w:r>
      <w:r w:rsidRPr="00D05BB3" w:rsidR="00242839">
        <w:t xml:space="preserve"> sjukförsäkringar</w:t>
      </w:r>
      <w:r w:rsidRPr="00D05BB3">
        <w:t xml:space="preserve"> som blivit föremål för beskattning</w:t>
      </w:r>
      <w:r w:rsidRPr="00D05BB3" w:rsidR="006B68DF">
        <w:t>. Detta behöver därför ses i ett större sammanhang.</w:t>
      </w:r>
    </w:p>
    <w:p w:rsidRPr="00D05BB3" w:rsidR="00CC342C" w:rsidP="00D05BB3" w:rsidRDefault="00242839" w14:paraId="7E88F9B0" w14:textId="19481473">
      <w:r w:rsidRPr="00D05BB3">
        <w:t xml:space="preserve">För att landa rätt i den här frågan </w:t>
      </w:r>
      <w:r w:rsidRPr="00D05BB3" w:rsidR="00072039">
        <w:t>är</w:t>
      </w:r>
      <w:r w:rsidRPr="00D05BB3">
        <w:t xml:space="preserve"> det</w:t>
      </w:r>
      <w:r w:rsidRPr="00D05BB3" w:rsidR="00072039">
        <w:t xml:space="preserve"> ytterst</w:t>
      </w:r>
      <w:r w:rsidRPr="00D05BB3" w:rsidR="005658EF">
        <w:t xml:space="preserve"> viktigt</w:t>
      </w:r>
      <w:r w:rsidRPr="00D05BB3">
        <w:t xml:space="preserve"> att </w:t>
      </w:r>
      <w:r w:rsidRPr="00D05BB3" w:rsidR="005658EF">
        <w:t>se till orsaken till att</w:t>
      </w:r>
      <w:r w:rsidRPr="00D05BB3" w:rsidR="00BA0ABC">
        <w:t xml:space="preserve"> allt fler privata vårdförsäkringar </w:t>
      </w:r>
      <w:r w:rsidRPr="00D05BB3" w:rsidR="00072039">
        <w:t xml:space="preserve">har </w:t>
      </w:r>
      <w:r w:rsidRPr="00D05BB3" w:rsidR="00BA0ABC">
        <w:t xml:space="preserve">tecknats på senare tid. Det är </w:t>
      </w:r>
      <w:r w:rsidRPr="00D05BB3" w:rsidR="00EE286F">
        <w:t xml:space="preserve">en situation som uppkommit till </w:t>
      </w:r>
      <w:r w:rsidRPr="00D05BB3" w:rsidR="00BA0ABC">
        <w:t xml:space="preserve">följd av att den offentliga vården är överbelastad, </w:t>
      </w:r>
      <w:r w:rsidRPr="00D05BB3" w:rsidR="00EE286F">
        <w:t xml:space="preserve">att den </w:t>
      </w:r>
      <w:r w:rsidRPr="00D05BB3" w:rsidR="00BA0ABC">
        <w:t xml:space="preserve">på vissa håll </w:t>
      </w:r>
      <w:r w:rsidRPr="00D05BB3" w:rsidR="00EE286F">
        <w:t xml:space="preserve">har en </w:t>
      </w:r>
      <w:r w:rsidRPr="00D05BB3" w:rsidR="00BA0ABC">
        <w:t xml:space="preserve">dysfunktionell organisation och </w:t>
      </w:r>
      <w:r w:rsidRPr="00D05BB3" w:rsidR="00EE286F">
        <w:t xml:space="preserve">dessutom </w:t>
      </w:r>
      <w:r w:rsidRPr="00D05BB3" w:rsidR="00BA0ABC">
        <w:t>saknar tillräckliga resurser i förhållande till efterfrågan.</w:t>
      </w:r>
      <w:r w:rsidRPr="00D05BB3" w:rsidR="00F070A0">
        <w:t xml:space="preserve"> </w:t>
      </w:r>
    </w:p>
    <w:p w:rsidRPr="00D05BB3" w:rsidR="00CC342C" w:rsidP="00D05BB3" w:rsidRDefault="00CC342C" w14:paraId="0DD8DC3E" w14:textId="2DA4DF19">
      <w:r w:rsidRPr="00D05BB3">
        <w:t>Efter tre år med Stefan Lö</w:t>
      </w:r>
      <w:r w:rsidRPr="00D05BB3" w:rsidR="005658EF">
        <w:t>fvens regering har Sverige några av</w:t>
      </w:r>
      <w:r w:rsidRPr="00D05BB3">
        <w:t xml:space="preserve"> Europas allra längsta väntetider i vården. Vårdköerna växer nu dessutom kraftigt efter att de under åren 2007 till 2014 halverades. Väntetiderna är nu återigen på samma höga </w:t>
      </w:r>
      <w:r w:rsidR="00D05BB3">
        <w:t>nivåer som år 2007. Över 100 </w:t>
      </w:r>
      <w:r w:rsidRPr="00D05BB3">
        <w:t>000 personer står i vårdköer. Mer än var fjärde patient tvingas vänta längre än tre månader på operation i specialistvården.</w:t>
      </w:r>
    </w:p>
    <w:p w:rsidRPr="00D05BB3" w:rsidR="00F070A0" w:rsidP="00D05BB3" w:rsidRDefault="00697150" w14:paraId="5685501B" w14:textId="1FA84A11">
      <w:r w:rsidRPr="00D05BB3">
        <w:t>Regeringens förslag</w:t>
      </w:r>
      <w:r w:rsidRPr="00D05BB3" w:rsidR="00EE286F">
        <w:t xml:space="preserve"> </w:t>
      </w:r>
      <w:r w:rsidRPr="00D05BB3" w:rsidR="00B557C0">
        <w:t xml:space="preserve">skulle leda till en </w:t>
      </w:r>
      <w:r w:rsidRPr="00D05BB3" w:rsidR="00983271">
        <w:t>kraftigt ökad skatt</w:t>
      </w:r>
      <w:r w:rsidRPr="00D05BB3">
        <w:t>ekostnad</w:t>
      </w:r>
      <w:r w:rsidRPr="00D05BB3" w:rsidR="008F6238">
        <w:t xml:space="preserve"> för alla dem</w:t>
      </w:r>
      <w:r w:rsidRPr="00D05BB3" w:rsidR="00B557C0">
        <w:t xml:space="preserve"> som tecknat sig för en </w:t>
      </w:r>
      <w:r w:rsidRPr="00D05BB3" w:rsidR="00983271">
        <w:t xml:space="preserve">sådan </w:t>
      </w:r>
      <w:r w:rsidRPr="00D05BB3" w:rsidR="008F6238">
        <w:t xml:space="preserve">privat </w:t>
      </w:r>
      <w:r w:rsidRPr="00D05BB3" w:rsidR="00CC342C">
        <w:t>försäkring, vilket kan leda till att</w:t>
      </w:r>
      <w:r w:rsidRPr="00D05BB3" w:rsidR="00B557C0">
        <w:t xml:space="preserve"> färre tecknar privat försäkring.</w:t>
      </w:r>
      <w:r w:rsidRPr="00D05BB3" w:rsidR="002C2B06">
        <w:t xml:space="preserve"> I förlängningen får vi då anta att fler kommer</w:t>
      </w:r>
      <w:r w:rsidRPr="00D05BB3" w:rsidR="00095935">
        <w:t xml:space="preserve"> att</w:t>
      </w:r>
      <w:r w:rsidRPr="00D05BB3" w:rsidR="002C2B06">
        <w:t xml:space="preserve"> söka sig till den landstingsfinansierade vården</w:t>
      </w:r>
      <w:r w:rsidRPr="00D05BB3" w:rsidR="00EE286F">
        <w:t xml:space="preserve">. </w:t>
      </w:r>
      <w:r w:rsidRPr="00D05BB3" w:rsidR="00B557C0">
        <w:t>Men i den situation som Sverige</w:t>
      </w:r>
      <w:r w:rsidRPr="00D05BB3">
        <w:t xml:space="preserve"> befinner sig i just nu</w:t>
      </w:r>
      <w:r w:rsidRPr="00D05BB3" w:rsidR="00B557C0">
        <w:t xml:space="preserve"> med långa vårdköer och stressad </w:t>
      </w:r>
      <w:r w:rsidRPr="00D05BB3" w:rsidR="008F6238">
        <w:t>vård</w:t>
      </w:r>
      <w:r w:rsidRPr="00D05BB3" w:rsidR="00B557C0">
        <w:t xml:space="preserve">personal </w:t>
      </w:r>
      <w:r w:rsidRPr="00D05BB3" w:rsidR="008F6238">
        <w:t>och med</w:t>
      </w:r>
      <w:r w:rsidRPr="00D05BB3" w:rsidR="00B557C0">
        <w:t xml:space="preserve"> brist på resurser riskerar förslaget att </w:t>
      </w:r>
      <w:r w:rsidRPr="00D05BB3">
        <w:t>förstärka</w:t>
      </w:r>
      <w:r w:rsidRPr="00D05BB3" w:rsidR="00B557C0">
        <w:t xml:space="preserve"> </w:t>
      </w:r>
      <w:r w:rsidRPr="00D05BB3" w:rsidR="00EE286F">
        <w:lastRenderedPageBreak/>
        <w:t xml:space="preserve">den negativa </w:t>
      </w:r>
      <w:r w:rsidRPr="00D05BB3" w:rsidR="00B557C0">
        <w:t xml:space="preserve">utvecklingen i </w:t>
      </w:r>
      <w:r w:rsidRPr="00D05BB3" w:rsidR="00EE286F">
        <w:t xml:space="preserve">den krisande </w:t>
      </w:r>
      <w:r w:rsidRPr="00D05BB3" w:rsidR="008F6238">
        <w:t>svenska sjuk</w:t>
      </w:r>
      <w:r w:rsidRPr="00D05BB3" w:rsidR="00B557C0">
        <w:t>vården.</w:t>
      </w:r>
      <w:r w:rsidRPr="00D05BB3" w:rsidR="00EE286F">
        <w:t xml:space="preserve"> </w:t>
      </w:r>
      <w:r w:rsidRPr="00D05BB3" w:rsidR="00B557C0">
        <w:t xml:space="preserve">Tidpunkten för </w:t>
      </w:r>
      <w:r w:rsidRPr="00D05BB3">
        <w:t xml:space="preserve">ett förslag av denna karaktär </w:t>
      </w:r>
      <w:r w:rsidRPr="00D05BB3" w:rsidR="00B03D79">
        <w:t>vittnar om en oförmåga till fullständig resursanalys.</w:t>
      </w:r>
    </w:p>
    <w:p w:rsidRPr="00D05BB3" w:rsidR="00B557C0" w:rsidP="00D05BB3" w:rsidRDefault="00B239BD" w14:paraId="7F94F55B" w14:textId="6B3BF1C8">
      <w:r w:rsidRPr="00D05BB3">
        <w:t xml:space="preserve">Förslaget kommer </w:t>
      </w:r>
      <w:r w:rsidRPr="00D05BB3" w:rsidR="008F6238">
        <w:t>troligtvis</w:t>
      </w:r>
      <w:r w:rsidRPr="00D05BB3">
        <w:t xml:space="preserve"> </w:t>
      </w:r>
      <w:r w:rsidRPr="00D05BB3" w:rsidR="008F6238">
        <w:t xml:space="preserve">att </w:t>
      </w:r>
      <w:r w:rsidRPr="00D05BB3">
        <w:t>minska antalet privata försäkringar men absolut inte</w:t>
      </w:r>
      <w:r w:rsidRPr="00D05BB3" w:rsidR="00095935">
        <w:t xml:space="preserve"> att</w:t>
      </w:r>
      <w:r w:rsidRPr="00D05BB3">
        <w:t xml:space="preserve"> eliminera dem, vilket regeringen kanske förväntar sig</w:t>
      </w:r>
      <w:r w:rsidRPr="00D05BB3" w:rsidR="00B557C0">
        <w:t>.</w:t>
      </w:r>
      <w:r w:rsidRPr="00D05BB3" w:rsidR="00242839">
        <w:t xml:space="preserve"> En bättre lösning på</w:t>
      </w:r>
      <w:r w:rsidRPr="00D05BB3">
        <w:t xml:space="preserve"> detta vore att minska kostnader </w:t>
      </w:r>
      <w:r w:rsidRPr="00D05BB3" w:rsidR="00983271">
        <w:t xml:space="preserve">i vården </w:t>
      </w:r>
      <w:r w:rsidRPr="00D05BB3" w:rsidR="008F6238">
        <w:t>som drivs av</w:t>
      </w:r>
      <w:r w:rsidRPr="00D05BB3" w:rsidR="00983271">
        <w:t xml:space="preserve"> migration </w:t>
      </w:r>
      <w:r w:rsidRPr="00D05BB3" w:rsidR="008F6238">
        <w:t>och andra kostnader som är irrelevanta</w:t>
      </w:r>
      <w:r w:rsidRPr="00D05BB3" w:rsidR="00095935">
        <w:t xml:space="preserve"> för</w:t>
      </w:r>
      <w:r w:rsidRPr="00D05BB3" w:rsidR="008F6238">
        <w:t xml:space="preserve"> statens kärnuppgifter – detta </w:t>
      </w:r>
      <w:r w:rsidRPr="00D05BB3">
        <w:t xml:space="preserve">i kombination med att tillskjuta mer resurser till just </w:t>
      </w:r>
      <w:r w:rsidRPr="00D05BB3" w:rsidR="008F6238">
        <w:t xml:space="preserve">hälso- och sjukvården. Sammantaget skulle det kunna </w:t>
      </w:r>
      <w:r w:rsidRPr="00D05BB3">
        <w:t xml:space="preserve">korta köerna och höja kvaliteten så att ingen svensk medborgare känner behov </w:t>
      </w:r>
      <w:r w:rsidRPr="00D05BB3" w:rsidR="008F6238">
        <w:t xml:space="preserve">av </w:t>
      </w:r>
      <w:r w:rsidRPr="00D05BB3">
        <w:t>att teckna en privat sjukvårdsförsäkring.</w:t>
      </w:r>
    </w:p>
    <w:p w:rsidRPr="00D05BB3" w:rsidR="004B0335" w:rsidP="00D05BB3" w:rsidRDefault="00832020" w14:paraId="5A07766D" w14:textId="7748DF9C">
      <w:r w:rsidRPr="00D05BB3">
        <w:t>Regeringen har gått på korrekthetens linje för att i nästa stund inse att välfärdens kärnuppdrag sjukvård inte har tillräckliga resurser. När enskilda personer i</w:t>
      </w:r>
      <w:r w:rsidRPr="00D05BB3" w:rsidR="00095935">
        <w:t xml:space="preserve"> en</w:t>
      </w:r>
      <w:r w:rsidRPr="00D05BB3">
        <w:t xml:space="preserve"> känsla av o</w:t>
      </w:r>
      <w:r w:rsidRPr="00D05BB3" w:rsidR="008F6238">
        <w:t xml:space="preserve">trygghet försöker lösa ett problem </w:t>
      </w:r>
      <w:r w:rsidRPr="00D05BB3">
        <w:t xml:space="preserve">de själva </w:t>
      </w:r>
      <w:r w:rsidRPr="00D05BB3" w:rsidR="008F6238">
        <w:t xml:space="preserve">inte </w:t>
      </w:r>
      <w:r w:rsidRPr="00D05BB3">
        <w:t xml:space="preserve">skapat </w:t>
      </w:r>
      <w:r w:rsidRPr="00D05BB3" w:rsidR="008F6238">
        <w:t>uta</w:t>
      </w:r>
      <w:r w:rsidRPr="00D05BB3" w:rsidR="00095935">
        <w:t>n som regeringen bär ansvar för</w:t>
      </w:r>
      <w:r w:rsidRPr="00D05BB3" w:rsidR="008F6238">
        <w:t xml:space="preserve"> </w:t>
      </w:r>
      <w:r w:rsidRPr="00D05BB3">
        <w:t xml:space="preserve">genom </w:t>
      </w:r>
      <w:r w:rsidRPr="00D05BB3" w:rsidR="008F6238">
        <w:t xml:space="preserve">att teckna </w:t>
      </w:r>
      <w:r w:rsidRPr="00D05BB3" w:rsidR="00095935">
        <w:t>privata vårdförsäkringar</w:t>
      </w:r>
      <w:r w:rsidRPr="00D05BB3">
        <w:t xml:space="preserve"> </w:t>
      </w:r>
      <w:r w:rsidRPr="00D05BB3" w:rsidR="008F6238">
        <w:t xml:space="preserve">vill regeringen dessutom straffbeskatta </w:t>
      </w:r>
      <w:r w:rsidRPr="00D05BB3">
        <w:t>de</w:t>
      </w:r>
      <w:r w:rsidRPr="00D05BB3" w:rsidR="008F6238">
        <w:t>ssa personer</w:t>
      </w:r>
      <w:r w:rsidRPr="00D05BB3">
        <w:t xml:space="preserve">. </w:t>
      </w:r>
    </w:p>
    <w:p w:rsidRPr="00D05BB3" w:rsidR="00BA6F14" w:rsidP="00D05BB3" w:rsidRDefault="00072039" w14:paraId="0585F50B" w14:textId="6749F30C">
      <w:r w:rsidRPr="00D05BB3">
        <w:t>Allt är</w:t>
      </w:r>
      <w:r w:rsidRPr="00D05BB3" w:rsidR="004B0335">
        <w:t xml:space="preserve"> dock</w:t>
      </w:r>
      <w:r w:rsidRPr="00D05BB3" w:rsidR="00095935">
        <w:t xml:space="preserve"> inte illa i den s</w:t>
      </w:r>
      <w:r w:rsidRPr="00D05BB3">
        <w:t>venska sjukvården utan stora delar håller hög kvalitet</w:t>
      </w:r>
      <w:r w:rsidRPr="00D05BB3" w:rsidR="00410E79">
        <w:t xml:space="preserve"> och personalen har ovärderlig erfarenhet och kunskap</w:t>
      </w:r>
      <w:r w:rsidRPr="00D05BB3">
        <w:t>.</w:t>
      </w:r>
      <w:r w:rsidRPr="00D05BB3" w:rsidR="00410E79">
        <w:t xml:space="preserve"> </w:t>
      </w:r>
      <w:r w:rsidRPr="00D05BB3" w:rsidR="00BE73DA">
        <w:t>Men d</w:t>
      </w:r>
      <w:r w:rsidRPr="00D05BB3" w:rsidR="00B03D79">
        <w:t xml:space="preserve">en svenska skattefinansierade sjukvården </w:t>
      </w:r>
      <w:r w:rsidRPr="00D05BB3" w:rsidR="00673638">
        <w:t xml:space="preserve">har dock bara legitimitet om den kan leva upp till hälso- och sjukvårdslagens </w:t>
      </w:r>
      <w:r w:rsidRPr="00D05BB3" w:rsidR="00B03D79">
        <w:t>riktlinjer</w:t>
      </w:r>
      <w:r w:rsidRPr="00D05BB3" w:rsidR="00673638">
        <w:t xml:space="preserve">. Det är därför av yttersta vikt </w:t>
      </w:r>
      <w:r w:rsidRPr="00D05BB3" w:rsidR="00B03D79">
        <w:t>att kan vi t</w:t>
      </w:r>
      <w:r w:rsidRPr="00D05BB3" w:rsidR="00673638">
        <w:t>illgodose svenska medborgares rätt till en til</w:t>
      </w:r>
      <w:r w:rsidRPr="00D05BB3" w:rsidR="00095935">
        <w:t>lgänglig sjukvård av hög kvalitet</w:t>
      </w:r>
      <w:r w:rsidRPr="00D05BB3" w:rsidR="00673638">
        <w:t xml:space="preserve"> utifrån de lagar som råder. </w:t>
      </w:r>
      <w:r w:rsidRPr="00D05BB3" w:rsidR="003B583E">
        <w:t>D</w:t>
      </w:r>
      <w:r w:rsidRPr="00D05BB3" w:rsidR="00B03D79">
        <w:t xml:space="preserve">et är </w:t>
      </w:r>
      <w:r w:rsidRPr="00D05BB3" w:rsidR="00410E79">
        <w:t>allde</w:t>
      </w:r>
      <w:r w:rsidRPr="00D05BB3" w:rsidR="00095935">
        <w:t>les uppenbart att den s.k.</w:t>
      </w:r>
      <w:r w:rsidRPr="00D05BB3" w:rsidR="00410E79">
        <w:t xml:space="preserve"> vårdgarantin om att få behandling eller operation inom 90 dagar inte </w:t>
      </w:r>
      <w:r w:rsidRPr="00D05BB3" w:rsidR="00B03D79">
        <w:t xml:space="preserve">i praktiken </w:t>
      </w:r>
      <w:r w:rsidRPr="00D05BB3" w:rsidR="00410E79">
        <w:t>är någon garanti.</w:t>
      </w:r>
    </w:p>
    <w:p w:rsidRPr="00D05BB3" w:rsidR="006E4757" w:rsidP="00D05BB3" w:rsidRDefault="00673638" w14:paraId="7F16694E" w14:textId="21619905">
      <w:r w:rsidRPr="00D05BB3">
        <w:t xml:space="preserve">Vi måste därför </w:t>
      </w:r>
      <w:r w:rsidRPr="00D05BB3" w:rsidR="00810765">
        <w:t xml:space="preserve">både minska </w:t>
      </w:r>
      <w:r w:rsidRPr="00D05BB3" w:rsidR="00502DF4">
        <w:t xml:space="preserve">onödiga </w:t>
      </w:r>
      <w:r w:rsidRPr="00D05BB3" w:rsidR="00810765">
        <w:t xml:space="preserve">kostnader och </w:t>
      </w:r>
      <w:r w:rsidRPr="00D05BB3" w:rsidR="00B03D79">
        <w:t xml:space="preserve">bistå med </w:t>
      </w:r>
      <w:r w:rsidRPr="00D05BB3">
        <w:t>öka</w:t>
      </w:r>
      <w:r w:rsidRPr="00D05BB3" w:rsidR="0063469D">
        <w:t>de</w:t>
      </w:r>
      <w:r w:rsidRPr="00D05BB3">
        <w:t xml:space="preserve"> resurser</w:t>
      </w:r>
      <w:r w:rsidRPr="00D05BB3" w:rsidR="00810765">
        <w:t xml:space="preserve"> för hela vården</w:t>
      </w:r>
      <w:r w:rsidRPr="00D05BB3" w:rsidR="00D41AD0">
        <w:t>,</w:t>
      </w:r>
      <w:r w:rsidRPr="00D05BB3" w:rsidR="00810765">
        <w:t xml:space="preserve"> men</w:t>
      </w:r>
      <w:r w:rsidRPr="00D05BB3" w:rsidR="00D41AD0">
        <w:t xml:space="preserve"> ett</w:t>
      </w:r>
      <w:r w:rsidRPr="00D05BB3" w:rsidR="00810765">
        <w:t xml:space="preserve"> särskilt behov av nya vårdplats</w:t>
      </w:r>
      <w:r w:rsidRPr="00D05BB3" w:rsidR="00D41AD0">
        <w:t>er</w:t>
      </w:r>
      <w:r w:rsidRPr="00D05BB3" w:rsidR="00810765">
        <w:t xml:space="preserve"> finns inom psykiatrin</w:t>
      </w:r>
      <w:r w:rsidRPr="00D05BB3" w:rsidR="003B583E">
        <w:t xml:space="preserve"> och för äldre samt inom säkerhet för vårdpersonalen</w:t>
      </w:r>
      <w:r w:rsidRPr="00D05BB3" w:rsidR="00810765">
        <w:t>.</w:t>
      </w:r>
      <w:r w:rsidRPr="00D05BB3">
        <w:t xml:space="preserve"> </w:t>
      </w:r>
      <w:r w:rsidRPr="00D05BB3" w:rsidR="00810765">
        <w:t>V</w:t>
      </w:r>
      <w:r w:rsidRPr="00D05BB3" w:rsidR="0063469D">
        <w:t xml:space="preserve">i behöver </w:t>
      </w:r>
      <w:r w:rsidRPr="00D05BB3" w:rsidR="00B03D79">
        <w:t xml:space="preserve">dessutom </w:t>
      </w:r>
      <w:r w:rsidRPr="00D05BB3">
        <w:t>se över organisationen för hur vårdärenden hanteras. Exempelvis om hemlandstinget inte kan erbjuda patienten behandling eller op</w:t>
      </w:r>
      <w:r w:rsidRPr="00D05BB3" w:rsidR="00D41AD0">
        <w:t>eration inom vårdgarantin</w:t>
      </w:r>
      <w:r w:rsidRPr="00D05BB3">
        <w:t xml:space="preserve"> bör de kunna hänvisa till en annan of</w:t>
      </w:r>
      <w:r w:rsidRPr="00D05BB3">
        <w:lastRenderedPageBreak/>
        <w:t>fentlig eller privat vårdgivare för att vårdgarantin ska kunna efterlevas. Om behandling eller operation inte kan erbjudas inom vårdgarantins ramar inom Sveriges gränser bör vi dessutom kunna hänvisa och erbjuda patienten vård utomlands utan extra kostnader för patienten. Samtidigt är det känt att nästan var tionde vårdplats i Sverige står tom och oanvänd. Det måste gå att nyttja de redan befintliga resurserna på ett bättre sätt.</w:t>
      </w:r>
      <w:r w:rsidRPr="00D05BB3" w:rsidR="00E67BF8">
        <w:t xml:space="preserve"> </w:t>
      </w:r>
      <w:r w:rsidRPr="00D05BB3" w:rsidR="0063469D">
        <w:t xml:space="preserve">Vi menar att ett nytt nationellt </w:t>
      </w:r>
      <w:r w:rsidRPr="00D05BB3" w:rsidR="00D41AD0">
        <w:t>it</w:t>
      </w:r>
      <w:r w:rsidRPr="00D05BB3" w:rsidR="0063469D">
        <w:t>-stöd för att kunna överblicka väntetider</w:t>
      </w:r>
      <w:r w:rsidRPr="00D05BB3" w:rsidR="00D41AD0">
        <w:t>na</w:t>
      </w:r>
      <w:r w:rsidRPr="00D05BB3" w:rsidR="0063469D">
        <w:t xml:space="preserve"> och tillgängligheten på samtliga sjukhus skulle kunna vara en viktig hjälpreda i detta.</w:t>
      </w:r>
      <w:r w:rsidRPr="00D05BB3" w:rsidR="00810765">
        <w:t xml:space="preserve"> </w:t>
      </w:r>
    </w:p>
    <w:p w:rsidRPr="00D05BB3" w:rsidR="00B03D79" w:rsidP="00D05BB3" w:rsidRDefault="0063469D" w14:paraId="19D2CC06" w14:textId="0739E00E">
      <w:r w:rsidRPr="00D05BB3">
        <w:t>Dessvärre har det d</w:t>
      </w:r>
      <w:r w:rsidRPr="00D05BB3" w:rsidR="006E4757">
        <w:t>essutom visat sig att allt färre söker sig till utbildningar inom vården. Det finns alltså en påtaglig risk i vårdorganisationens förmåga att hantera sin kompetensförsörjning. Detta kan också var</w:t>
      </w:r>
      <w:r w:rsidRPr="00D05BB3" w:rsidR="00D41AD0">
        <w:t>a en bidragande orsak till att</w:t>
      </w:r>
      <w:r w:rsidRPr="00D05BB3" w:rsidR="006E4757">
        <w:t xml:space="preserve"> fler tecknar privata</w:t>
      </w:r>
      <w:r w:rsidRPr="00D05BB3">
        <w:t xml:space="preserve"> vårdförsäkringar, när de känner sig otrygga med om vården kan leverera vad de förväntar sig utifrån de skatter de betalar in.</w:t>
      </w:r>
    </w:p>
    <w:p w:rsidR="00D05BB3" w:rsidP="00EE2F2C" w:rsidRDefault="00D05BB3" w14:paraId="56BA2ED2" w14:textId="77777777">
      <w:pPr>
        <w:rPr>
          <w:i/>
          <w:noProof/>
        </w:rPr>
      </w:pPr>
    </w:p>
    <w:sdt>
      <w:sdtPr>
        <w:rPr>
          <w:i/>
          <w:noProof/>
        </w:rPr>
        <w:alias w:val="CC_Underskrifter"/>
        <w:tag w:val="CC_Underskrifter"/>
        <w:id w:val="583496634"/>
        <w:lock w:val="sdtContentLocked"/>
        <w:placeholder>
          <w:docPart w:val="231680AE0990482380EA8CD56E1D95FB"/>
        </w:placeholder>
        <w15:appearance w15:val="hidden"/>
      </w:sdtPr>
      <w:sdtEndPr/>
      <w:sdtContent>
        <w:p w:rsidR="004801AC" w:rsidP="00EE2F2C" w:rsidRDefault="000A7118" w14:paraId="46E9D13B" w14:textId="0B83B4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E031A3" w:rsidRDefault="00E031A3" w14:paraId="5D6DCCA5" w14:textId="77777777"/>
    <w:sectPr w:rsidR="00E031A3" w:rsidSect="004747E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5B47" w14:textId="77777777" w:rsidR="00283AF6" w:rsidRDefault="00283AF6" w:rsidP="000C1CAD">
      <w:pPr>
        <w:spacing w:line="240" w:lineRule="auto"/>
      </w:pPr>
      <w:r>
        <w:separator/>
      </w:r>
    </w:p>
  </w:endnote>
  <w:endnote w:type="continuationSeparator" w:id="0">
    <w:p w14:paraId="0CFED466" w14:textId="77777777" w:rsidR="00283AF6" w:rsidRDefault="00283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FC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B516" w14:textId="5317C34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11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7FE3" w14:textId="77777777" w:rsidR="00283AF6" w:rsidRDefault="00283AF6" w:rsidP="000C1CAD">
      <w:pPr>
        <w:spacing w:line="240" w:lineRule="auto"/>
      </w:pPr>
      <w:r>
        <w:separator/>
      </w:r>
    </w:p>
  </w:footnote>
  <w:footnote w:type="continuationSeparator" w:id="0">
    <w:p w14:paraId="1245B6BC" w14:textId="77777777" w:rsidR="00283AF6" w:rsidRDefault="00283A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9CDA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E973E" wp14:anchorId="6691E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7118" w14:paraId="12FCE990" w14:textId="77777777">
                          <w:pPr>
                            <w:jc w:val="right"/>
                          </w:pPr>
                          <w:sdt>
                            <w:sdtPr>
                              <w:alias w:val="CC_Noformat_Partikod"/>
                              <w:tag w:val="CC_Noformat_Partikod"/>
                              <w:id w:val="-53464382"/>
                              <w:placeholder>
                                <w:docPart w:val="9F60DC22F693426F90403FCACC9C49DC"/>
                              </w:placeholder>
                              <w:text/>
                            </w:sdtPr>
                            <w:sdtEndPr/>
                            <w:sdtContent>
                              <w:r w:rsidR="00B557C0">
                                <w:t>SD</w:t>
                              </w:r>
                            </w:sdtContent>
                          </w:sdt>
                          <w:sdt>
                            <w:sdtPr>
                              <w:alias w:val="CC_Noformat_Partinummer"/>
                              <w:tag w:val="CC_Noformat_Partinummer"/>
                              <w:id w:val="-1709555926"/>
                              <w:placeholder>
                                <w:docPart w:val="ABCAB9B4B632451C930C01C9D59F52D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91E4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5BB3" w14:paraId="12FCE990" w14:textId="77777777">
                    <w:pPr>
                      <w:jc w:val="right"/>
                    </w:pPr>
                    <w:sdt>
                      <w:sdtPr>
                        <w:alias w:val="CC_Noformat_Partikod"/>
                        <w:tag w:val="CC_Noformat_Partikod"/>
                        <w:id w:val="-53464382"/>
                        <w:placeholder>
                          <w:docPart w:val="9F60DC22F693426F90403FCACC9C49DC"/>
                        </w:placeholder>
                        <w:text/>
                      </w:sdtPr>
                      <w:sdtEndPr/>
                      <w:sdtContent>
                        <w:r w:rsidR="00B557C0">
                          <w:t>SD</w:t>
                        </w:r>
                      </w:sdtContent>
                    </w:sdt>
                    <w:sdt>
                      <w:sdtPr>
                        <w:alias w:val="CC_Noformat_Partinummer"/>
                        <w:tag w:val="CC_Noformat_Partinummer"/>
                        <w:id w:val="-1709555926"/>
                        <w:placeholder>
                          <w:docPart w:val="ABCAB9B4B632451C930C01C9D59F52D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892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118" w14:paraId="490F2438" w14:textId="77777777">
    <w:pPr>
      <w:jc w:val="right"/>
    </w:pPr>
    <w:sdt>
      <w:sdtPr>
        <w:alias w:val="CC_Noformat_Partikod"/>
        <w:tag w:val="CC_Noformat_Partikod"/>
        <w:id w:val="559911109"/>
        <w:placeholder>
          <w:docPart w:val="9F60DC22F693426F90403FCACC9C49DC"/>
        </w:placeholder>
        <w:text/>
      </w:sdtPr>
      <w:sdtEndPr/>
      <w:sdtContent>
        <w:r w:rsidR="00B557C0">
          <w:t>SD</w:t>
        </w:r>
      </w:sdtContent>
    </w:sdt>
    <w:sdt>
      <w:sdtPr>
        <w:alias w:val="CC_Noformat_Partinummer"/>
        <w:tag w:val="CC_Noformat_Partinummer"/>
        <w:id w:val="1197820850"/>
        <w:placeholder>
          <w:docPart w:val="ABCAB9B4B632451C930C01C9D59F52D5"/>
        </w:placeholder>
        <w:showingPlcHdr/>
        <w:text/>
      </w:sdtPr>
      <w:sdtEndPr/>
      <w:sdtContent>
        <w:r w:rsidR="004F35FE">
          <w:t xml:space="preserve"> </w:t>
        </w:r>
      </w:sdtContent>
    </w:sdt>
  </w:p>
  <w:p w:rsidR="004F35FE" w:rsidP="00776B74" w:rsidRDefault="004F35FE" w14:paraId="64ED61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118" w14:paraId="4954DB16" w14:textId="77777777">
    <w:pPr>
      <w:jc w:val="right"/>
    </w:pPr>
    <w:sdt>
      <w:sdtPr>
        <w:alias w:val="CC_Noformat_Partikod"/>
        <w:tag w:val="CC_Noformat_Partikod"/>
        <w:id w:val="1471015553"/>
        <w:placeholder>
          <w:docPart w:val="FD07C3C59D6F46D78AA41719BC2DCC26"/>
        </w:placeholder>
        <w:text/>
      </w:sdtPr>
      <w:sdtEndPr/>
      <w:sdtContent>
        <w:r w:rsidR="00B557C0">
          <w:t>SD</w:t>
        </w:r>
      </w:sdtContent>
    </w:sdt>
    <w:sdt>
      <w:sdtPr>
        <w:alias w:val="CC_Noformat_Partinummer"/>
        <w:tag w:val="CC_Noformat_Partinummer"/>
        <w:id w:val="-2014525982"/>
        <w:placeholder>
          <w:docPart w:val="C9C69552ADFC41AAAE20D1107B5ADF4C"/>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0A7118" w14:paraId="5765C0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7118" w14:paraId="759D4C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7118" w14:paraId="2E9123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:4076</w:t>
        </w:r>
      </w:sdtContent>
    </w:sdt>
  </w:p>
  <w:p w:rsidR="004F35FE" w:rsidP="00E03A3D" w:rsidRDefault="000A7118" w14:paraId="1118ABE0" w14:textId="77777777">
    <w:pPr>
      <w:pStyle w:val="Motionr"/>
    </w:pPr>
    <w:sdt>
      <w:sdtPr>
        <w:alias w:val="CC_Noformat_Avtext"/>
        <w:tag w:val="CC_Noformat_Avtext"/>
        <w:id w:val="-2020768203"/>
        <w:lock w:val="sdtContentLocked"/>
        <w15:appearance w15:val="hidden"/>
        <w:text/>
      </w:sdtPr>
      <w:sdtEndPr/>
      <w:sdtContent>
        <w:r>
          <w:t>av David Lång (SD)</w:t>
        </w:r>
      </w:sdtContent>
    </w:sdt>
  </w:p>
  <w:sdt>
    <w:sdtPr>
      <w:alias w:val="CC_Noformat_Rubtext"/>
      <w:tag w:val="CC_Noformat_Rubtext"/>
      <w:id w:val="-218060500"/>
      <w:lock w:val="sdtLocked"/>
      <w15:appearance w15:val="hidden"/>
      <w:text/>
    </w:sdtPr>
    <w:sdtEndPr/>
    <w:sdtContent>
      <w:p w:rsidR="004F35FE" w:rsidP="00283E0F" w:rsidRDefault="00A60DFE" w14:paraId="7A866FC3" w14:textId="77777777">
        <w:pPr>
          <w:pStyle w:val="FSHRub2"/>
        </w:pPr>
        <w:r>
          <w:t>med anledning av prop. 2017/18:131 Slopad skattefrihet för förmån av hälso- och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127A7F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557C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64A8"/>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039"/>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5935"/>
    <w:rsid w:val="000A1014"/>
    <w:rsid w:val="000A19A5"/>
    <w:rsid w:val="000A1D1D"/>
    <w:rsid w:val="000A2547"/>
    <w:rsid w:val="000A2668"/>
    <w:rsid w:val="000A3770"/>
    <w:rsid w:val="000A3A14"/>
    <w:rsid w:val="000A4671"/>
    <w:rsid w:val="000A52B8"/>
    <w:rsid w:val="000A6935"/>
    <w:rsid w:val="000A7118"/>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1D5"/>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A88"/>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2FE0"/>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4D9F"/>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839"/>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AF6"/>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2B06"/>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59F"/>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906"/>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92"/>
    <w:rsid w:val="003B38E9"/>
    <w:rsid w:val="003B583E"/>
    <w:rsid w:val="003B608A"/>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0E79"/>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7E1"/>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5DF"/>
    <w:rsid w:val="00495FA5"/>
    <w:rsid w:val="004972B7"/>
    <w:rsid w:val="004A1326"/>
    <w:rsid w:val="004A445D"/>
    <w:rsid w:val="004A6876"/>
    <w:rsid w:val="004A7394"/>
    <w:rsid w:val="004B0046"/>
    <w:rsid w:val="004B01B7"/>
    <w:rsid w:val="004B0335"/>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7449"/>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2DF4"/>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8EF"/>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8"/>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69D"/>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7E2F"/>
    <w:rsid w:val="0066104F"/>
    <w:rsid w:val="00661278"/>
    <w:rsid w:val="006629C4"/>
    <w:rsid w:val="00662A20"/>
    <w:rsid w:val="00662B4C"/>
    <w:rsid w:val="00665632"/>
    <w:rsid w:val="00667F61"/>
    <w:rsid w:val="006702F1"/>
    <w:rsid w:val="006711A6"/>
    <w:rsid w:val="00671AA7"/>
    <w:rsid w:val="006720A5"/>
    <w:rsid w:val="00672B87"/>
    <w:rsid w:val="00673460"/>
    <w:rsid w:val="00673638"/>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150"/>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68DF"/>
    <w:rsid w:val="006C1088"/>
    <w:rsid w:val="006C12F9"/>
    <w:rsid w:val="006C1A45"/>
    <w:rsid w:val="006C2631"/>
    <w:rsid w:val="006C2E6D"/>
    <w:rsid w:val="006C3B16"/>
    <w:rsid w:val="006C4B9F"/>
    <w:rsid w:val="006C5179"/>
    <w:rsid w:val="006C5E6C"/>
    <w:rsid w:val="006D01C3"/>
    <w:rsid w:val="006D0B01"/>
    <w:rsid w:val="006D0B69"/>
    <w:rsid w:val="006D1A26"/>
    <w:rsid w:val="006D2268"/>
    <w:rsid w:val="006D241C"/>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757"/>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7FC5"/>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89C"/>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765"/>
    <w:rsid w:val="00810830"/>
    <w:rsid w:val="008113C5"/>
    <w:rsid w:val="00812147"/>
    <w:rsid w:val="00812E41"/>
    <w:rsid w:val="00812EF3"/>
    <w:rsid w:val="00814412"/>
    <w:rsid w:val="00816A4F"/>
    <w:rsid w:val="008171A9"/>
    <w:rsid w:val="00817420"/>
    <w:rsid w:val="00817506"/>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20"/>
    <w:rsid w:val="00832081"/>
    <w:rsid w:val="008320FC"/>
    <w:rsid w:val="00832322"/>
    <w:rsid w:val="008327A8"/>
    <w:rsid w:val="00833126"/>
    <w:rsid w:val="008332CE"/>
    <w:rsid w:val="00833563"/>
    <w:rsid w:val="008340E7"/>
    <w:rsid w:val="0083477E"/>
    <w:rsid w:val="00834DF9"/>
    <w:rsid w:val="00835D7A"/>
    <w:rsid w:val="008369E8"/>
    <w:rsid w:val="00836D95"/>
    <w:rsid w:val="00836E8C"/>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238"/>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514B"/>
    <w:rsid w:val="00916288"/>
    <w:rsid w:val="00916C74"/>
    <w:rsid w:val="00917244"/>
    <w:rsid w:val="00917609"/>
    <w:rsid w:val="00920110"/>
    <w:rsid w:val="0092028F"/>
    <w:rsid w:val="00920393"/>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998"/>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3271"/>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2210"/>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6E6"/>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0DFE"/>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00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664C"/>
    <w:rsid w:val="00AF709A"/>
    <w:rsid w:val="00AF7BF5"/>
    <w:rsid w:val="00B002C3"/>
    <w:rsid w:val="00B004A5"/>
    <w:rsid w:val="00B01029"/>
    <w:rsid w:val="00B01D42"/>
    <w:rsid w:val="00B023CC"/>
    <w:rsid w:val="00B0266A"/>
    <w:rsid w:val="00B026D0"/>
    <w:rsid w:val="00B03325"/>
    <w:rsid w:val="00B03AD2"/>
    <w:rsid w:val="00B03D79"/>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39BD"/>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7C0"/>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ABC"/>
    <w:rsid w:val="00BA0C9A"/>
    <w:rsid w:val="00BA140B"/>
    <w:rsid w:val="00BA2619"/>
    <w:rsid w:val="00BA3DB2"/>
    <w:rsid w:val="00BA4F87"/>
    <w:rsid w:val="00BA5B8A"/>
    <w:rsid w:val="00BA5E33"/>
    <w:rsid w:val="00BA6D08"/>
    <w:rsid w:val="00BA6F14"/>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3D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CA8"/>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313"/>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42C"/>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BB3"/>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1AD0"/>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9C4"/>
    <w:rsid w:val="00DB7E7F"/>
    <w:rsid w:val="00DC01AA"/>
    <w:rsid w:val="00DC084A"/>
    <w:rsid w:val="00DC1C6B"/>
    <w:rsid w:val="00DC2A5B"/>
    <w:rsid w:val="00DC3EF5"/>
    <w:rsid w:val="00DC668D"/>
    <w:rsid w:val="00DC6E66"/>
    <w:rsid w:val="00DD013F"/>
    <w:rsid w:val="00DD01F0"/>
    <w:rsid w:val="00DD0671"/>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1A3"/>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3DDE"/>
    <w:rsid w:val="00E442C8"/>
    <w:rsid w:val="00E4460D"/>
    <w:rsid w:val="00E44A16"/>
    <w:rsid w:val="00E45A1C"/>
    <w:rsid w:val="00E460D0"/>
    <w:rsid w:val="00E478BF"/>
    <w:rsid w:val="00E51137"/>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67BF8"/>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0A1C"/>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0E20"/>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286F"/>
    <w:rsid w:val="00EE2F2C"/>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0A0"/>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B87"/>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A643F"/>
  <w15:chartTrackingRefBased/>
  <w15:docId w15:val="{5322EEC8-7770-49F7-B3C5-F187D1FB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6505">
      <w:bodyDiv w:val="1"/>
      <w:marLeft w:val="0"/>
      <w:marRight w:val="0"/>
      <w:marTop w:val="0"/>
      <w:marBottom w:val="0"/>
      <w:divBdr>
        <w:top w:val="none" w:sz="0" w:space="0" w:color="auto"/>
        <w:left w:val="none" w:sz="0" w:space="0" w:color="auto"/>
        <w:bottom w:val="none" w:sz="0" w:space="0" w:color="auto"/>
        <w:right w:val="none" w:sz="0" w:space="0" w:color="auto"/>
      </w:divBdr>
    </w:div>
    <w:div w:id="499082554">
      <w:bodyDiv w:val="1"/>
      <w:marLeft w:val="0"/>
      <w:marRight w:val="0"/>
      <w:marTop w:val="0"/>
      <w:marBottom w:val="0"/>
      <w:divBdr>
        <w:top w:val="none" w:sz="0" w:space="0" w:color="auto"/>
        <w:left w:val="none" w:sz="0" w:space="0" w:color="auto"/>
        <w:bottom w:val="none" w:sz="0" w:space="0" w:color="auto"/>
        <w:right w:val="none" w:sz="0" w:space="0" w:color="auto"/>
      </w:divBdr>
    </w:div>
    <w:div w:id="12219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038E6A174F41B888E79839E747D384"/>
        <w:category>
          <w:name w:val="Allmänt"/>
          <w:gallery w:val="placeholder"/>
        </w:category>
        <w:types>
          <w:type w:val="bbPlcHdr"/>
        </w:types>
        <w:behaviors>
          <w:behavior w:val="content"/>
        </w:behaviors>
        <w:guid w:val="{6E33BFC8-84CE-4530-85E5-8F1B43F07086}"/>
      </w:docPartPr>
      <w:docPartBody>
        <w:p w:rsidR="00B92067" w:rsidRDefault="00CB1D09">
          <w:pPr>
            <w:pStyle w:val="F9038E6A174F41B888E79839E747D384"/>
          </w:pPr>
          <w:r w:rsidRPr="005A0A93">
            <w:rPr>
              <w:rStyle w:val="Platshllartext"/>
            </w:rPr>
            <w:t>Förslag till riksdagsbeslut</w:t>
          </w:r>
        </w:p>
      </w:docPartBody>
    </w:docPart>
    <w:docPart>
      <w:docPartPr>
        <w:name w:val="FE88A3B214F044EA88C59E2C4AD4C603"/>
        <w:category>
          <w:name w:val="Allmänt"/>
          <w:gallery w:val="placeholder"/>
        </w:category>
        <w:types>
          <w:type w:val="bbPlcHdr"/>
        </w:types>
        <w:behaviors>
          <w:behavior w:val="content"/>
        </w:behaviors>
        <w:guid w:val="{7239C48C-DCC1-4CB3-B170-F8D6F0316E10}"/>
      </w:docPartPr>
      <w:docPartBody>
        <w:p w:rsidR="00B92067" w:rsidRDefault="00CB1D09">
          <w:pPr>
            <w:pStyle w:val="FE88A3B214F044EA88C59E2C4AD4C603"/>
          </w:pPr>
          <w:r w:rsidRPr="005A0A93">
            <w:rPr>
              <w:rStyle w:val="Platshllartext"/>
            </w:rPr>
            <w:t>Motivering</w:t>
          </w:r>
        </w:p>
      </w:docPartBody>
    </w:docPart>
    <w:docPart>
      <w:docPartPr>
        <w:name w:val="231680AE0990482380EA8CD56E1D95FB"/>
        <w:category>
          <w:name w:val="Allmänt"/>
          <w:gallery w:val="placeholder"/>
        </w:category>
        <w:types>
          <w:type w:val="bbPlcHdr"/>
        </w:types>
        <w:behaviors>
          <w:behavior w:val="content"/>
        </w:behaviors>
        <w:guid w:val="{5A3A6E98-3B6C-4319-ABF3-6FFF938D347E}"/>
      </w:docPartPr>
      <w:docPartBody>
        <w:p w:rsidR="00B92067" w:rsidRDefault="00CB1D09">
          <w:pPr>
            <w:pStyle w:val="231680AE0990482380EA8CD56E1D95FB"/>
          </w:pPr>
          <w:r w:rsidRPr="009B077E">
            <w:rPr>
              <w:rStyle w:val="Platshllartext"/>
            </w:rPr>
            <w:t>Namn på motionärer infogas/tas bort via panelen.</w:t>
          </w:r>
        </w:p>
      </w:docPartBody>
    </w:docPart>
    <w:docPart>
      <w:docPartPr>
        <w:name w:val="9F60DC22F693426F90403FCACC9C49DC"/>
        <w:category>
          <w:name w:val="Allmänt"/>
          <w:gallery w:val="placeholder"/>
        </w:category>
        <w:types>
          <w:type w:val="bbPlcHdr"/>
        </w:types>
        <w:behaviors>
          <w:behavior w:val="content"/>
        </w:behaviors>
        <w:guid w:val="{C945046A-C1D7-4934-8818-53464CAD5B17}"/>
      </w:docPartPr>
      <w:docPartBody>
        <w:p w:rsidR="00B92067" w:rsidRDefault="00CB1D09">
          <w:pPr>
            <w:pStyle w:val="9F60DC22F693426F90403FCACC9C49DC"/>
          </w:pPr>
          <w:r>
            <w:rPr>
              <w:rStyle w:val="Platshllartext"/>
            </w:rPr>
            <w:t xml:space="preserve"> </w:t>
          </w:r>
        </w:p>
      </w:docPartBody>
    </w:docPart>
    <w:docPart>
      <w:docPartPr>
        <w:name w:val="ABCAB9B4B632451C930C01C9D59F52D5"/>
        <w:category>
          <w:name w:val="Allmänt"/>
          <w:gallery w:val="placeholder"/>
        </w:category>
        <w:types>
          <w:type w:val="bbPlcHdr"/>
        </w:types>
        <w:behaviors>
          <w:behavior w:val="content"/>
        </w:behaviors>
        <w:guid w:val="{674813F6-59B0-41B5-A744-0CE04210C97A}"/>
      </w:docPartPr>
      <w:docPartBody>
        <w:p w:rsidR="00B92067" w:rsidRDefault="00CB1D09">
          <w:pPr>
            <w:pStyle w:val="ABCAB9B4B632451C930C01C9D59F52D5"/>
          </w:pPr>
          <w:r>
            <w:t xml:space="preserve"> </w:t>
          </w:r>
        </w:p>
      </w:docPartBody>
    </w:docPart>
    <w:docPart>
      <w:docPartPr>
        <w:name w:val="FD07C3C59D6F46D78AA41719BC2DCC26"/>
        <w:category>
          <w:name w:val="Allmänt"/>
          <w:gallery w:val="placeholder"/>
        </w:category>
        <w:types>
          <w:type w:val="bbPlcHdr"/>
        </w:types>
        <w:behaviors>
          <w:behavior w:val="content"/>
        </w:behaviors>
        <w:guid w:val="{FD6D534B-40DB-4185-891B-5EC2FD1DA613}"/>
      </w:docPartPr>
      <w:docPartBody>
        <w:p w:rsidR="00B92067" w:rsidRDefault="004179B1">
          <w:r w:rsidRPr="006B6337">
            <w:rPr>
              <w:rStyle w:val="Platshllartext"/>
            </w:rPr>
            <w:t>[ange din text här]</w:t>
          </w:r>
        </w:p>
      </w:docPartBody>
    </w:docPart>
    <w:docPart>
      <w:docPartPr>
        <w:name w:val="C9C69552ADFC41AAAE20D1107B5ADF4C"/>
        <w:category>
          <w:name w:val="Allmänt"/>
          <w:gallery w:val="placeholder"/>
        </w:category>
        <w:types>
          <w:type w:val="bbPlcHdr"/>
        </w:types>
        <w:behaviors>
          <w:behavior w:val="content"/>
        </w:behaviors>
        <w:guid w:val="{F66D62D1-714E-4E7F-AFCB-991F3FEA6E38}"/>
      </w:docPartPr>
      <w:docPartBody>
        <w:p w:rsidR="00B92067" w:rsidRDefault="004179B1">
          <w:r w:rsidRPr="006B63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B1"/>
    <w:rsid w:val="004179B1"/>
    <w:rsid w:val="009F1B33"/>
    <w:rsid w:val="00B92067"/>
    <w:rsid w:val="00CB1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79B1"/>
    <w:rPr>
      <w:color w:val="F4B083" w:themeColor="accent2" w:themeTint="99"/>
    </w:rPr>
  </w:style>
  <w:style w:type="paragraph" w:customStyle="1" w:styleId="F9038E6A174F41B888E79839E747D384">
    <w:name w:val="F9038E6A174F41B888E79839E747D384"/>
  </w:style>
  <w:style w:type="paragraph" w:customStyle="1" w:styleId="C7FAF12864794F5B8D809CBD54739213">
    <w:name w:val="C7FAF12864794F5B8D809CBD54739213"/>
  </w:style>
  <w:style w:type="paragraph" w:customStyle="1" w:styleId="8EA5794333D94F2790C02B745406B385">
    <w:name w:val="8EA5794333D94F2790C02B745406B385"/>
  </w:style>
  <w:style w:type="paragraph" w:customStyle="1" w:styleId="FE88A3B214F044EA88C59E2C4AD4C603">
    <w:name w:val="FE88A3B214F044EA88C59E2C4AD4C603"/>
  </w:style>
  <w:style w:type="paragraph" w:customStyle="1" w:styleId="03E7046CD854495CB45EB0129726A51A">
    <w:name w:val="03E7046CD854495CB45EB0129726A51A"/>
  </w:style>
  <w:style w:type="paragraph" w:customStyle="1" w:styleId="231680AE0990482380EA8CD56E1D95FB">
    <w:name w:val="231680AE0990482380EA8CD56E1D95FB"/>
  </w:style>
  <w:style w:type="paragraph" w:customStyle="1" w:styleId="9F60DC22F693426F90403FCACC9C49DC">
    <w:name w:val="9F60DC22F693426F90403FCACC9C49DC"/>
  </w:style>
  <w:style w:type="paragraph" w:customStyle="1" w:styleId="ABCAB9B4B632451C930C01C9D59F52D5">
    <w:name w:val="ABCAB9B4B632451C930C01C9D59F5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C618D-E2AE-4D99-86CC-256CED28FB5E}"/>
</file>

<file path=customXml/itemProps2.xml><?xml version="1.0" encoding="utf-8"?>
<ds:datastoreItem xmlns:ds="http://schemas.openxmlformats.org/officeDocument/2006/customXml" ds:itemID="{A7CAC828-2CCB-4B43-8BDD-014AF17DA8FF}"/>
</file>

<file path=customXml/itemProps3.xml><?xml version="1.0" encoding="utf-8"?>
<ds:datastoreItem xmlns:ds="http://schemas.openxmlformats.org/officeDocument/2006/customXml" ds:itemID="{B1488049-6F30-4BC3-A1D5-19745ABB074F}"/>
</file>

<file path=docProps/app.xml><?xml version="1.0" encoding="utf-8"?>
<Properties xmlns="http://schemas.openxmlformats.org/officeDocument/2006/extended-properties" xmlns:vt="http://schemas.openxmlformats.org/officeDocument/2006/docPropsVTypes">
  <Template>Normal</Template>
  <TotalTime>34</TotalTime>
  <Pages>3</Pages>
  <Words>1001</Words>
  <Characters>5637</Characters>
  <Application>Microsoft Office Word</Application>
  <DocSecurity>0</DocSecurity>
  <Lines>92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18 131 Slopad skattefrihet för förmån av hälso  och sjukvård</vt:lpstr>
      <vt:lpstr>
      </vt:lpstr>
    </vt:vector>
  </TitlesOfParts>
  <Company>Sveriges riksdag</Company>
  <LinksUpToDate>false</LinksUpToDate>
  <CharactersWithSpaces>6617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