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99E" w:rsidRPr="0089099E" w:rsidRDefault="0089099E">
      <w:pPr>
        <w:pStyle w:val="Hemstlrubrik"/>
      </w:pPr>
      <w:r w:rsidRPr="0089099E">
        <w:t>Förslag till riksdagsbeslut</w:t>
      </w:r>
    </w:p>
    <w:p w:rsidR="0089099E" w:rsidRPr="0089099E" w:rsidRDefault="0089099E">
      <w:pPr>
        <w:pStyle w:val="Hemstlatt"/>
        <w:ind w:left="0"/>
      </w:pPr>
      <w:r w:rsidRPr="0089099E">
        <w:t>Riksdagen tillkännager för regeringen som sin mening vad som anförs i motionen om godstransporter på Inlandsb</w:t>
      </w:r>
      <w:r w:rsidRPr="0089099E">
        <w:t>a</w:t>
      </w:r>
      <w:r w:rsidRPr="0089099E">
        <w:t>nan.</w:t>
      </w:r>
    </w:p>
    <w:p w:rsidR="0089099E" w:rsidRPr="0089099E" w:rsidRDefault="0089099E">
      <w:pPr>
        <w:pStyle w:val="Rubrik1"/>
      </w:pPr>
      <w:r w:rsidRPr="0089099E">
        <w:t>Motivering</w:t>
      </w:r>
    </w:p>
    <w:p w:rsidR="0089099E" w:rsidRPr="0089099E" w:rsidRDefault="0089099E">
      <w:r w:rsidRPr="0089099E">
        <w:t>Med dagens stigande bränslepriser, ökade trafikförsäkringsavgifter m.m. kan man konstatera att transportkostnaderna för våra företag kommer att stiga. Detta sker samtidigt som debatten om vårt klimat har blivit mer aktuell än någonsin. Det är av yttersta vikt att se över vilka transportsätt som kan vara mer effektiva ur ekonomisk synpunkt och miljösynpunkt.</w:t>
      </w:r>
    </w:p>
    <w:p w:rsidR="0089099E" w:rsidRPr="0089099E" w:rsidRDefault="0089099E">
      <w:pPr>
        <w:pStyle w:val="Normaltindrag"/>
      </w:pPr>
      <w:r w:rsidRPr="0089099E">
        <w:t>Att verka för fler transporter på järnväg i stället för med lastbil borde dä</w:t>
      </w:r>
      <w:r w:rsidRPr="0089099E">
        <w:t>r</w:t>
      </w:r>
      <w:r w:rsidRPr="0089099E">
        <w:t>för vara ett naturligt steg för den svenska regeringen.</w:t>
      </w:r>
    </w:p>
    <w:p w:rsidR="0089099E" w:rsidRPr="0089099E" w:rsidRDefault="0089099E">
      <w:pPr>
        <w:pStyle w:val="Normaltindrag"/>
      </w:pPr>
      <w:r w:rsidRPr="0089099E">
        <w:t>Regeringen bör se över möjligheten att verka för att fler transporter ska gå på järnväg i stället för med lastbil.</w:t>
      </w:r>
    </w:p>
    <w:p w:rsidR="0089099E" w:rsidRPr="0089099E" w:rsidRDefault="0089099E">
      <w:pPr>
        <w:pStyle w:val="Normaltindrag"/>
      </w:pPr>
      <w:r w:rsidRPr="0089099E">
        <w:t>Särskilt viktigt är det i Norrlands inland, där vägstandarden är dålig och där den tunga trafiken med råvaror och produkter från våra basindustrier är omfattande. Ett alternativ är att utveckla den redan befintliga Inlandsbanan. Den används främst till persontrafik i dag, men även till vissa godstranspo</w:t>
      </w:r>
      <w:r w:rsidRPr="0089099E">
        <w:t>r</w:t>
      </w:r>
      <w:r w:rsidRPr="0089099E">
        <w:t>ter.</w:t>
      </w:r>
    </w:p>
    <w:p w:rsidR="0089099E" w:rsidRPr="0089099E" w:rsidRDefault="0089099E">
      <w:pPr>
        <w:pStyle w:val="Normaltindrag"/>
      </w:pPr>
      <w:r w:rsidRPr="0089099E">
        <w:t>Att Inlandsbanan ska kunna fungera som en vältrafikerad godsjärnväg krävs det vissa bärighetshöjande åtgärder och förbättringar i trafikstyrning</w:t>
      </w:r>
      <w:r w:rsidRPr="0089099E">
        <w:t>s</w:t>
      </w:r>
      <w:r w:rsidRPr="0089099E">
        <w:t>systemen. Att flytta över gods till Inlandsbanan skulle minska antalet tunga transporter på E 45 och övriga vägar i inlandet, vilket skulle förbättra både miljön och trafiksäkerheten.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99E">
        <w:trPr>
          <w:cantSplit/>
        </w:trPr>
        <w:tc>
          <w:tcPr>
            <w:tcW w:w="3046" w:type="dxa"/>
          </w:tcPr>
          <w:p w:rsidR="0089099E" w:rsidRPr="0089099E" w:rsidRDefault="0089099E">
            <w:pPr>
              <w:pStyle w:val="UnderskriftDatum"/>
              <w:spacing w:before="240"/>
            </w:pPr>
            <w:r w:rsidRPr="0089099E">
              <w:t>Stockholm den 2 oktober 2008</w:t>
            </w:r>
          </w:p>
        </w:tc>
        <w:tc>
          <w:tcPr>
            <w:tcW w:w="3047" w:type="dxa"/>
          </w:tcPr>
          <w:p w:rsidR="0089099E" w:rsidRPr="0089099E" w:rsidRDefault="0089099E">
            <w:pPr>
              <w:pStyle w:val="Underskrifter"/>
              <w:spacing w:before="240"/>
            </w:pPr>
          </w:p>
        </w:tc>
      </w:tr>
      <w:tr w:rsidR="00000000" w:rsidRPr="0089099E">
        <w:trPr>
          <w:cantSplit/>
        </w:trPr>
        <w:tc>
          <w:tcPr>
            <w:tcW w:w="3046" w:type="dxa"/>
          </w:tcPr>
          <w:p w:rsidR="0089099E" w:rsidRPr="0089099E" w:rsidRDefault="0089099E">
            <w:pPr>
              <w:pStyle w:val="Underskrifter"/>
            </w:pPr>
            <w:r w:rsidRPr="0089099E">
              <w:t>Roland Bäckman (s)</w:t>
            </w:r>
          </w:p>
        </w:tc>
        <w:tc>
          <w:tcPr>
            <w:tcW w:w="3046" w:type="dxa"/>
          </w:tcPr>
          <w:p w:rsidR="0089099E" w:rsidRPr="0089099E" w:rsidRDefault="0089099E">
            <w:pPr>
              <w:pStyle w:val="Underskrifter"/>
            </w:pPr>
          </w:p>
        </w:tc>
      </w:tr>
    </w:tbl>
    <w:p w:rsidR="0089099E" w:rsidRPr="0089099E" w:rsidRDefault="0089099E">
      <w:pPr>
        <w:pStyle w:val="Normaltindrag"/>
      </w:pPr>
    </w:p>
    <w:sectPr w:rsidR="00000000" w:rsidRPr="008909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99E" w:rsidRPr="0089099E" w:rsidRDefault="0089099E">
      <w:r w:rsidRPr="0089099E">
        <w:separator/>
      </w:r>
    </w:p>
  </w:endnote>
  <w:endnote w:type="continuationSeparator" w:id="0">
    <w:p w:rsidR="0089099E" w:rsidRPr="0089099E" w:rsidRDefault="0089099E">
      <w:r w:rsidRPr="008909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9E" w:rsidRPr="0089099E" w:rsidRDefault="0089099E">
    <w:pPr>
      <w:pStyle w:val="Sidfot"/>
    </w:pPr>
    <w:r w:rsidRPr="008909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114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9E" w:rsidRDefault="008909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99E" w:rsidRDefault="008909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9E" w:rsidRPr="0089099E" w:rsidRDefault="0089099E">
    <w:pPr>
      <w:pStyle w:val="Sidfot"/>
    </w:pPr>
    <w:r w:rsidRPr="008909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4957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9E" w:rsidRDefault="00890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99E" w:rsidRDefault="00890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9E" w:rsidRPr="0089099E" w:rsidRDefault="0089099E">
    <w:pPr>
      <w:pStyle w:val="Sidfot"/>
    </w:pPr>
    <w:r w:rsidRPr="008909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680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9E" w:rsidRDefault="00890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99E" w:rsidRDefault="00890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99E" w:rsidRPr="0089099E" w:rsidRDefault="0089099E">
      <w:r w:rsidRPr="0089099E">
        <w:separator/>
      </w:r>
    </w:p>
  </w:footnote>
  <w:footnote w:type="continuationSeparator" w:id="0">
    <w:p w:rsidR="0089099E" w:rsidRPr="0089099E" w:rsidRDefault="0089099E">
      <w:r w:rsidRPr="008909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9E" w:rsidRPr="0089099E" w:rsidRDefault="0089099E">
    <w:pPr>
      <w:pStyle w:val="Sidhuvud"/>
    </w:pPr>
    <w:r w:rsidRPr="008909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791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9E" w:rsidRDefault="008909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99E" w:rsidRDefault="008909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9E" w:rsidRPr="0089099E" w:rsidRDefault="0089099E">
    <w:pPr>
      <w:pStyle w:val="Sidhuvud"/>
    </w:pPr>
    <w:r w:rsidRPr="008909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124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9E" w:rsidRDefault="008909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99E" w:rsidRDefault="008909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9E" w:rsidRPr="0089099E" w:rsidRDefault="0089099E">
    <w:pPr>
      <w:pStyle w:val="FSHNormal"/>
      <w:tabs>
        <w:tab w:val="right" w:pos="5840"/>
      </w:tabs>
    </w:pPr>
    <w:r w:rsidRPr="0089099E">
      <w:br/>
    </w:r>
    <w:r w:rsidRPr="0089099E">
      <w:fldChar w:fldCharType="begin" w:fldLock="1"/>
    </w:r>
    <w:r w:rsidRPr="0089099E">
      <w:instrText xml:space="preserve"> DOCPROPERTY</w:instrText>
    </w:r>
    <w:r w:rsidRPr="0089099E">
      <w:rPr>
        <w:sz w:val="18"/>
      </w:rPr>
      <w:instrText xml:space="preserve"> "YearUser" *\charformat </w:instrText>
    </w:r>
    <w:r w:rsidRPr="0089099E">
      <w:fldChar w:fldCharType="separate"/>
    </w:r>
    <w:r w:rsidRPr="0089099E">
      <w:t>2008/09</w:t>
    </w:r>
    <w:r w:rsidRPr="0089099E">
      <w:fldChar w:fldCharType="end"/>
    </w:r>
    <w:r w:rsidRPr="0089099E">
      <w:t xml:space="preserve"> </w:t>
    </w:r>
    <w:r w:rsidRPr="0089099E">
      <w:tab/>
      <w:t xml:space="preserve">mnr: </w:t>
    </w:r>
    <w:r w:rsidRPr="0089099E">
      <w:fldChar w:fldCharType="begin" w:fldLock="1"/>
    </w:r>
    <w:r w:rsidRPr="0089099E">
      <w:instrText xml:space="preserve"> DOCPROPERTY</w:instrText>
    </w:r>
    <w:r w:rsidRPr="0089099E">
      <w:rPr>
        <w:sz w:val="18"/>
      </w:rPr>
      <w:instrText xml:space="preserve"> "Motionsnummer" *\charformat </w:instrText>
    </w:r>
    <w:r w:rsidRPr="0089099E">
      <w:fldChar w:fldCharType="separate"/>
    </w:r>
    <w:r w:rsidRPr="0089099E">
      <w:t>T294</w:t>
    </w:r>
    <w:r w:rsidRPr="0089099E">
      <w:fldChar w:fldCharType="end"/>
    </w:r>
    <w:r w:rsidRPr="0089099E">
      <w:br/>
    </w:r>
    <w:r w:rsidRPr="0089099E">
      <w:fldChar w:fldCharType="begin" w:fldLock="1"/>
    </w:r>
    <w:r w:rsidRPr="0089099E">
      <w:instrText xml:space="preserve"> DOCPROPERTY</w:instrText>
    </w:r>
    <w:r w:rsidRPr="0089099E">
      <w:rPr>
        <w:sz w:val="18"/>
      </w:rPr>
      <w:instrText xml:space="preserve"> "Samling" *\charformat </w:instrText>
    </w:r>
    <w:r w:rsidRPr="0089099E">
      <w:fldChar w:fldCharType="end"/>
    </w:r>
    <w:r w:rsidRPr="0089099E">
      <w:tab/>
      <w:t xml:space="preserve">pnr: </w:t>
    </w:r>
    <w:r w:rsidRPr="0089099E">
      <w:fldChar w:fldCharType="begin" w:fldLock="1"/>
    </w:r>
    <w:r w:rsidRPr="0089099E">
      <w:instrText xml:space="preserve"> DOCPROPERTY</w:instrText>
    </w:r>
    <w:r w:rsidRPr="0089099E">
      <w:rPr>
        <w:sz w:val="18"/>
      </w:rPr>
      <w:instrText xml:space="preserve"> "Partinummer" *\charformat </w:instrText>
    </w:r>
    <w:r w:rsidRPr="0089099E">
      <w:fldChar w:fldCharType="separate"/>
    </w:r>
    <w:r w:rsidRPr="0089099E">
      <w:t>s45059</w:t>
    </w:r>
    <w:r w:rsidRPr="0089099E">
      <w:fldChar w:fldCharType="end"/>
    </w:r>
  </w:p>
  <w:p w:rsidR="0089099E" w:rsidRPr="0089099E" w:rsidRDefault="0089099E">
    <w:pPr>
      <w:pStyle w:val="FSHRub1"/>
    </w:pPr>
    <w:r w:rsidRPr="0089099E">
      <w:t>Motion till riksdagen</w:t>
    </w:r>
    <w:r w:rsidRPr="0089099E">
      <w:br/>
    </w:r>
    <w:r w:rsidRPr="0089099E">
      <w:fldChar w:fldCharType="begin" w:fldLock="1"/>
    </w:r>
    <w:r w:rsidRPr="0089099E">
      <w:instrText xml:space="preserve"> DOCPROPERTY "YearUser" *\charformat </w:instrText>
    </w:r>
    <w:r w:rsidRPr="0089099E">
      <w:fldChar w:fldCharType="separate"/>
    </w:r>
    <w:r w:rsidRPr="0089099E">
      <w:t>2008/09</w:t>
    </w:r>
    <w:r w:rsidRPr="0089099E">
      <w:fldChar w:fldCharType="end"/>
    </w:r>
    <w:r w:rsidRPr="0089099E">
      <w:t>:</w:t>
    </w:r>
    <w:r w:rsidRPr="0089099E">
      <w:fldChar w:fldCharType="begin" w:fldLock="1"/>
    </w:r>
    <w:r w:rsidRPr="0089099E">
      <w:instrText xml:space="preserve"> DOCPROPERTY "Motionsnummer" *\charformat </w:instrText>
    </w:r>
    <w:r w:rsidRPr="0089099E">
      <w:fldChar w:fldCharType="separate"/>
    </w:r>
    <w:r w:rsidRPr="0089099E">
      <w:t>T294</w:t>
    </w:r>
    <w:r w:rsidRPr="0089099E">
      <w:fldChar w:fldCharType="end"/>
    </w:r>
  </w:p>
  <w:p w:rsidR="0089099E" w:rsidRPr="0089099E" w:rsidRDefault="0089099E">
    <w:pPr>
      <w:pStyle w:val="FSHNormalS5"/>
    </w:pPr>
    <w:r w:rsidRPr="0089099E">
      <w:fldChar w:fldCharType="begin" w:fldLock="1"/>
    </w:r>
    <w:r w:rsidRPr="0089099E">
      <w:instrText xml:space="preserve"> DOCPROPERTY "MotionarText" *\charformat </w:instrText>
    </w:r>
    <w:r w:rsidRPr="0089099E">
      <w:fldChar w:fldCharType="separate"/>
    </w:r>
    <w:r w:rsidRPr="0089099E">
      <w:t>av Roland Bäckman (s)</w:t>
    </w:r>
    <w:r w:rsidRPr="0089099E">
      <w:fldChar w:fldCharType="end"/>
    </w:r>
    <w:r w:rsidRPr="0089099E">
      <w:br/>
    </w:r>
    <w:r w:rsidRPr="0089099E">
      <w:fldChar w:fldCharType="begin" w:fldLock="1"/>
    </w:r>
    <w:r w:rsidRPr="0089099E">
      <w:instrText xml:space="preserve"> DOCPROPERTY "SvarFrasKort" *\charformat </w:instrText>
    </w:r>
    <w:r w:rsidRPr="0089099E">
      <w:fldChar w:fldCharType="end"/>
    </w:r>
  </w:p>
  <w:p w:rsidR="0089099E" w:rsidRPr="0089099E" w:rsidRDefault="0089099E">
    <w:pPr>
      <w:pStyle w:val="FSHTitel"/>
    </w:pPr>
    <w:r w:rsidRPr="0089099E">
      <w:fldChar w:fldCharType="begin" w:fldLock="1"/>
    </w:r>
    <w:r w:rsidRPr="0089099E">
      <w:instrText xml:space="preserve"> DOCPROPERTY</w:instrText>
    </w:r>
    <w:r w:rsidRPr="0089099E">
      <w:rPr>
        <w:sz w:val="18"/>
      </w:rPr>
      <w:instrText xml:space="preserve"> "RubrikSvar" *\charformat </w:instrText>
    </w:r>
    <w:r w:rsidRPr="0089099E">
      <w:fldChar w:fldCharType="separate"/>
    </w:r>
    <w:r w:rsidRPr="0089099E">
      <w:t>Godstransporter på Inlandsbanan</w:t>
    </w:r>
    <w:r w:rsidRPr="0089099E">
      <w:fldChar w:fldCharType="end"/>
    </w:r>
  </w:p>
  <w:p w:rsidR="0089099E" w:rsidRPr="0089099E" w:rsidRDefault="0089099E">
    <w:pPr>
      <w:pStyle w:val="Normal00"/>
    </w:pPr>
  </w:p>
  <w:p w:rsidR="0089099E" w:rsidRPr="0089099E" w:rsidRDefault="008909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2741433">
    <w:abstractNumId w:val="8"/>
  </w:num>
  <w:num w:numId="2" w16cid:durableId="649987548">
    <w:abstractNumId w:val="9"/>
  </w:num>
  <w:num w:numId="3" w16cid:durableId="7295012">
    <w:abstractNumId w:val="8"/>
  </w:num>
  <w:num w:numId="4" w16cid:durableId="780035397">
    <w:abstractNumId w:val="9"/>
  </w:num>
  <w:num w:numId="5" w16cid:durableId="1619684144">
    <w:abstractNumId w:val="13"/>
  </w:num>
  <w:num w:numId="6" w16cid:durableId="1754693119">
    <w:abstractNumId w:val="10"/>
  </w:num>
  <w:num w:numId="7" w16cid:durableId="1699113765">
    <w:abstractNumId w:val="11"/>
  </w:num>
  <w:num w:numId="8" w16cid:durableId="1168322624">
    <w:abstractNumId w:val="12"/>
  </w:num>
  <w:num w:numId="9" w16cid:durableId="1306006768">
    <w:abstractNumId w:val="8"/>
  </w:num>
  <w:num w:numId="10" w16cid:durableId="2102875380">
    <w:abstractNumId w:val="3"/>
  </w:num>
  <w:num w:numId="11" w16cid:durableId="1808474359">
    <w:abstractNumId w:val="2"/>
  </w:num>
  <w:num w:numId="12" w16cid:durableId="1559630740">
    <w:abstractNumId w:val="1"/>
  </w:num>
  <w:num w:numId="13" w16cid:durableId="1414354258">
    <w:abstractNumId w:val="0"/>
  </w:num>
  <w:num w:numId="14" w16cid:durableId="1862553191">
    <w:abstractNumId w:val="9"/>
  </w:num>
  <w:num w:numId="15" w16cid:durableId="2073037968">
    <w:abstractNumId w:val="7"/>
  </w:num>
  <w:num w:numId="16" w16cid:durableId="532228482">
    <w:abstractNumId w:val="6"/>
  </w:num>
  <w:num w:numId="17" w16cid:durableId="502627018">
    <w:abstractNumId w:val="5"/>
  </w:num>
  <w:num w:numId="18" w16cid:durableId="1842696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AA30BC4-E86D-4F29-B2A6-8DDC7212B2E3}"/>
  </w:docVars>
  <w:rsids>
    <w:rsidRoot w:val="00751B5B"/>
    <w:rsid w:val="00751B5B"/>
    <w:rsid w:val="008909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5FA105F-65EE-43DD-A836-7C8575C0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2888">
      <w:bodyDiv w:val="1"/>
      <w:marLeft w:val="0"/>
      <w:marRight w:val="0"/>
      <w:marTop w:val="0"/>
      <w:marBottom w:val="0"/>
      <w:divBdr>
        <w:top w:val="none" w:sz="0" w:space="0" w:color="auto"/>
        <w:left w:val="none" w:sz="0" w:space="0" w:color="auto"/>
        <w:bottom w:val="none" w:sz="0" w:space="0" w:color="auto"/>
        <w:right w:val="none" w:sz="0" w:space="0" w:color="auto"/>
      </w:divBdr>
    </w:div>
    <w:div w:id="63564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1242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s45059</vt:lpstr>
    </vt:vector>
  </TitlesOfParts>
  <Company>Riksdagen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s45059</dc:title>
  <dc:subject>s45059</dc:subject>
  <dc:creator>Riksdagen</dc:creator>
  <cp:keywords>Riksdagen</cp:keywords>
  <dc:description>TKG-ktrl, MSMQ4mb, PersReg-Distribution mm b-&gt;ny fplogga</dc:description>
  <cp:lastModifiedBy>Lars Brink</cp:lastModifiedBy>
  <cp:revision>2</cp:revision>
  <cp:lastPrinted>2008-11-27T14:23:00Z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Godstransporter på 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Godstransporter på 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20082009000000000115000450590069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20082009000000000115000450590069</vt:lpwstr>
  </property>
  <property fmtid="{D5CDD505-2E9C-101B-9397-08002B2CF9AE}" pid="50" name="nummer">
    <vt:lpwstr>294</vt:lpwstr>
  </property>
  <property fmtid="{D5CDD505-2E9C-101B-9397-08002B2CF9AE}" pid="51" name="utskottsbeteckning">
    <vt:lpwstr>T</vt:lpwstr>
  </property>
  <property fmtid="{D5CDD505-2E9C-101B-9397-08002B2CF9AE}" pid="52" name="GlobalUID">
    <vt:lpwstr>{C460958A-04A8-4E8F-823E-31F09300EDC9}</vt:lpwstr>
  </property>
  <property fmtid="{D5CDD505-2E9C-101B-9397-08002B2CF9AE}" pid="53" name="Överföringar">
    <vt:i4>0</vt:i4>
  </property>
  <property fmtid="{D5CDD505-2E9C-101B-9397-08002B2CF9AE}" pid="54" name="Checksum">
    <vt:lpwstr>*0012860383612*</vt:lpwstr>
  </property>
  <property fmtid="{D5CDD505-2E9C-101B-9397-08002B2CF9AE}" pid="55" name="skuggnummer">
    <vt:lpwstr>1083</vt:lpwstr>
  </property>
  <property fmtid="{D5CDD505-2E9C-101B-9397-08002B2CF9AE}" pid="56" name="urixVersion">
    <vt:lpwstr>3.2.0.8</vt:lpwstr>
  </property>
  <property fmtid="{D5CDD505-2E9C-101B-9397-08002B2CF9AE}" pid="57" name="urixOrigin">
    <vt:lpwstr>090401 18:44:52.185</vt:lpwstr>
  </property>
  <property fmtid="{D5CDD505-2E9C-101B-9397-08002B2CF9AE}" pid="58" name="urixGuid">
    <vt:lpwstr>{D0D5F71E-466F-4DD3-9791-7EEDD7055D37}</vt:lpwstr>
  </property>
</Properties>
</file>