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2BA" w:rsidRPr="00F26A9B" w:rsidRDefault="00150941">
      <w:pPr>
        <w:pStyle w:val="Hemstlrubrik"/>
        <w:shd w:val="clear" w:color="000000" w:fill="auto"/>
      </w:pPr>
      <w:r w:rsidRPr="00F26A9B">
        <w:t>Förslag till riksdagsbeslut</w:t>
      </w:r>
    </w:p>
    <w:p w:rsidR="00F67B45" w:rsidRPr="00F26A9B" w:rsidRDefault="00F67B45">
      <w:pPr>
        <w:pStyle w:val="Hemstlatt"/>
        <w:shd w:val="clear" w:color="000000" w:fill="auto"/>
        <w:ind w:left="0"/>
      </w:pPr>
      <w:r w:rsidRPr="00F26A9B">
        <w:t>Riksdagen tillkännager för regeringen som sin mening vad i motionen anförs om boendeskatter.</w:t>
      </w:r>
    </w:p>
    <w:p w:rsidR="003312BA" w:rsidRPr="00F26A9B" w:rsidRDefault="00150941">
      <w:pPr>
        <w:pStyle w:val="Rubrik1"/>
        <w:shd w:val="clear" w:color="000000" w:fill="auto"/>
        <w:rPr>
          <w:color w:val="000000"/>
          <w:szCs w:val="24"/>
        </w:rPr>
      </w:pPr>
      <w:r w:rsidRPr="00F26A9B">
        <w:rPr>
          <w:color w:val="000000"/>
          <w:szCs w:val="24"/>
        </w:rPr>
        <w:t>Motivering</w:t>
      </w:r>
    </w:p>
    <w:p w:rsidR="003312BA" w:rsidRPr="00F26A9B" w:rsidRDefault="00150941">
      <w:pPr>
        <w:shd w:val="clear" w:color="000000" w:fill="auto"/>
      </w:pPr>
      <w:r w:rsidRPr="00F26A9B">
        <w:t>Fastighetsskatten är en omoralisk skatt som tas ut utan hänsyn till betalning</w:t>
      </w:r>
      <w:r w:rsidRPr="00F26A9B">
        <w:t>s</w:t>
      </w:r>
      <w:r w:rsidRPr="00F26A9B">
        <w:t>förmåga. Den slår skoningslöst mot människor med låga inkomster som bor i hus och områden med höga taxeringsvärden. Den innebär t.o.m. att människor måste lämna sina hem. Det är ofta betydligt dyrare att skaffa bostad i sto</w:t>
      </w:r>
      <w:r w:rsidRPr="00F26A9B">
        <w:t>r</w:t>
      </w:r>
      <w:r w:rsidRPr="00F26A9B">
        <w:t>stadsregionerna, särskilt i storstädernas centrala delar, än i andra delar av landet. De höga priserna driver upp taxeringsvärdena på såväl flerbostadshus som villor.</w:t>
      </w:r>
    </w:p>
    <w:p w:rsidR="003312BA" w:rsidRPr="00F26A9B" w:rsidRDefault="00150941">
      <w:pPr>
        <w:pStyle w:val="Normaltindrag"/>
        <w:shd w:val="clear" w:color="000000" w:fill="auto"/>
      </w:pPr>
      <w:r w:rsidRPr="00F26A9B">
        <w:t>Fastighetsskatten bör därför avskaffas. Genom ett avskaffande kommer man till rätta med de tillväxthotande effekterna i tillväxtregionerna. Samtidigt avvecklas ett system som beskattar vinster som faktiskt inte reellt uppstått för den skattskyldige. Genom detta kan boendekostnaderna i storstadsregionerna sänkas, vilket leder till en ökad rörlighet inom boendesektorn. Detta gynnar alla familjetyper eftersom den s.k. boendekarriären i takt med växande familj och inkomster kan underlättas.</w:t>
      </w:r>
    </w:p>
    <w:p w:rsidR="003312BA" w:rsidRPr="00F26A9B" w:rsidRDefault="00150941">
      <w:pPr>
        <w:pStyle w:val="Normaltindrag"/>
        <w:shd w:val="clear" w:color="000000" w:fill="auto"/>
      </w:pPr>
      <w:r w:rsidRPr="00F26A9B">
        <w:t>Ovanpå fastighetsskatten läggs oftast förmögenhetsskatt. Även normalvi</w:t>
      </w:r>
      <w:r w:rsidRPr="00F26A9B">
        <w:t>l</w:t>
      </w:r>
      <w:r w:rsidRPr="00F26A9B">
        <w:t>lor i storstadsområdena drabbas av förmögenhetsskatt. För att komma till rätta med problemet och för full rättvisa bör såväl fastighetsskatten som förmöge</w:t>
      </w:r>
      <w:r w:rsidRPr="00F26A9B">
        <w:t>n</w:t>
      </w:r>
      <w:r w:rsidRPr="00F26A9B">
        <w:t>hetsskatten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6A9B">
        <w:trPr>
          <w:cantSplit/>
        </w:trPr>
        <w:tc>
          <w:tcPr>
            <w:tcW w:w="3046" w:type="dxa"/>
          </w:tcPr>
          <w:p w:rsidR="00F67B45" w:rsidRPr="00F26A9B" w:rsidRDefault="00F67B45">
            <w:pPr>
              <w:pStyle w:val="UnderskriftDatum"/>
              <w:shd w:val="clear" w:color="000000" w:fill="auto"/>
              <w:spacing w:before="240"/>
            </w:pPr>
            <w:r w:rsidRPr="00F26A9B">
              <w:t>Stockholm den 31 oktober 2006</w:t>
            </w:r>
          </w:p>
        </w:tc>
        <w:tc>
          <w:tcPr>
            <w:tcW w:w="3047" w:type="dxa"/>
          </w:tcPr>
          <w:p w:rsidR="00F67B45" w:rsidRPr="00F26A9B" w:rsidRDefault="00F67B4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26A9B">
        <w:trPr>
          <w:cantSplit/>
        </w:trPr>
        <w:tc>
          <w:tcPr>
            <w:tcW w:w="3046" w:type="dxa"/>
          </w:tcPr>
          <w:p w:rsidR="00F67B45" w:rsidRPr="00F26A9B" w:rsidRDefault="00F67B45">
            <w:pPr>
              <w:pStyle w:val="Underskrifter"/>
              <w:shd w:val="clear" w:color="000000" w:fill="auto"/>
            </w:pPr>
            <w:r w:rsidRPr="00F26A9B">
              <w:t>Björn Hamilton (m)</w:t>
            </w:r>
          </w:p>
        </w:tc>
        <w:tc>
          <w:tcPr>
            <w:tcW w:w="3046" w:type="dxa"/>
          </w:tcPr>
          <w:p w:rsidR="00F67B45" w:rsidRPr="00F26A9B" w:rsidRDefault="00F67B45">
            <w:pPr>
              <w:pStyle w:val="Underskrifter"/>
              <w:shd w:val="clear" w:color="000000" w:fill="auto"/>
            </w:pPr>
            <w:r w:rsidRPr="00F26A9B">
              <w:t>Isabella Jernbeck (m)</w:t>
            </w:r>
          </w:p>
        </w:tc>
      </w:tr>
    </w:tbl>
    <w:p w:rsidR="003312BA" w:rsidRPr="00F26A9B" w:rsidRDefault="003312BA">
      <w:pPr>
        <w:pStyle w:val="Normaltindrag"/>
        <w:shd w:val="clear" w:color="000000" w:fill="auto"/>
      </w:pPr>
    </w:p>
    <w:sectPr w:rsidR="003312BA" w:rsidRPr="00F26A9B" w:rsidSect="00331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7B45" w:rsidRPr="00F26A9B" w:rsidRDefault="00F67B45">
      <w:r w:rsidRPr="00F26A9B">
        <w:separator/>
      </w:r>
    </w:p>
  </w:endnote>
  <w:endnote w:type="continuationSeparator" w:id="0">
    <w:p w:rsidR="00F67B45" w:rsidRPr="00F26A9B" w:rsidRDefault="00F67B45">
      <w:r w:rsidRPr="00F26A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2BA" w:rsidRPr="00F26A9B" w:rsidRDefault="00F26A9B">
    <w:pPr>
      <w:pStyle w:val="Sidfot"/>
    </w:pPr>
    <w:r w:rsidRPr="00F26A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03215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2BA" w:rsidRDefault="00F67B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5094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12BA" w:rsidRDefault="00F67B45">
                    <w:pPr>
                      <w:pStyle w:val="NormalS5sidnrV"/>
                    </w:pPr>
                    <w:r>
                      <w:fldChar w:fldCharType="begin"/>
                    </w:r>
                    <w:r w:rsidR="0015094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2BA" w:rsidRPr="00F26A9B" w:rsidRDefault="00F26A9B">
    <w:pPr>
      <w:pStyle w:val="Sidfot"/>
    </w:pPr>
    <w:r w:rsidRPr="00F26A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39750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2BA" w:rsidRDefault="00F67B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5094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509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12BA" w:rsidRDefault="00F67B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50941">
                      <w:instrText xml:space="preserve"> PAGE *\charformat</w:instrText>
                    </w:r>
                    <w:r>
                      <w:fldChar w:fldCharType="separate"/>
                    </w:r>
                    <w:r w:rsidR="001509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2BA" w:rsidRPr="00F26A9B" w:rsidRDefault="00F26A9B">
    <w:pPr>
      <w:pStyle w:val="Sidfot"/>
    </w:pPr>
    <w:r w:rsidRPr="00F26A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46076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2BA" w:rsidRDefault="00F67B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5094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12BA" w:rsidRDefault="00F67B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5094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7B45" w:rsidRPr="00F26A9B" w:rsidRDefault="00F67B45">
      <w:r w:rsidRPr="00F26A9B">
        <w:separator/>
      </w:r>
    </w:p>
  </w:footnote>
  <w:footnote w:type="continuationSeparator" w:id="0">
    <w:p w:rsidR="00F67B45" w:rsidRPr="00F26A9B" w:rsidRDefault="00F67B45">
      <w:r w:rsidRPr="00F26A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2BA" w:rsidRPr="00F26A9B" w:rsidRDefault="00F26A9B">
    <w:pPr>
      <w:pStyle w:val="Sidhuvud"/>
    </w:pPr>
    <w:r w:rsidRPr="00F26A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68018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2BA" w:rsidRDefault="00F67B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5094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50941">
                            <w:t>2006/07</w:t>
                          </w:r>
                          <w:r>
                            <w:fldChar w:fldCharType="end"/>
                          </w:r>
                          <w:r w:rsidR="00150941">
                            <w:t>:</w:t>
                          </w:r>
                          <w:r>
                            <w:fldChar w:fldCharType="begin"/>
                          </w:r>
                          <w:r w:rsidR="0015094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50941">
                            <w:t>Sk316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12BA" w:rsidRDefault="00F67B45">
                    <w:pPr>
                      <w:pStyle w:val="KantRubrikS5V"/>
                    </w:pPr>
                    <w:r>
                      <w:fldChar w:fldCharType="begin"/>
                    </w:r>
                    <w:r w:rsidR="0015094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50941">
                      <w:t>2006/07</w:t>
                    </w:r>
                    <w:r>
                      <w:fldChar w:fldCharType="end"/>
                    </w:r>
                    <w:r w:rsidR="00150941">
                      <w:t>:</w:t>
                    </w:r>
                    <w:r>
                      <w:fldChar w:fldCharType="begin"/>
                    </w:r>
                    <w:r w:rsidR="0015094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50941">
                      <w:t>Sk316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2BA" w:rsidRPr="00F26A9B" w:rsidRDefault="00F26A9B">
    <w:pPr>
      <w:pStyle w:val="Sidhuvud"/>
    </w:pPr>
    <w:r w:rsidRPr="00F26A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04809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12BA" w:rsidRDefault="00F67B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5094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50941">
                            <w:t>2006/07</w:t>
                          </w:r>
                          <w:r>
                            <w:fldChar w:fldCharType="end"/>
                          </w:r>
                          <w:r w:rsidR="00150941">
                            <w:t>:</w:t>
                          </w:r>
                          <w:r>
                            <w:fldChar w:fldCharType="begin"/>
                          </w:r>
                          <w:r w:rsidR="0015094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50941">
                            <w:t>Sk316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12BA" w:rsidRDefault="00F67B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5094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50941">
                      <w:t>2006/07</w:t>
                    </w:r>
                    <w:r>
                      <w:fldChar w:fldCharType="end"/>
                    </w:r>
                    <w:r w:rsidR="00150941">
                      <w:t>:</w:t>
                    </w:r>
                    <w:r>
                      <w:fldChar w:fldCharType="begin"/>
                    </w:r>
                    <w:r w:rsidR="0015094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50941">
                      <w:t>Sk316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7B45" w:rsidRPr="00F26A9B" w:rsidRDefault="00F67B45">
    <w:pPr>
      <w:pStyle w:val="FSHNormal"/>
      <w:tabs>
        <w:tab w:val="right" w:pos="5840"/>
      </w:tabs>
    </w:pPr>
    <w:r w:rsidRPr="00F26A9B">
      <w:br/>
    </w:r>
    <w:r w:rsidRPr="00F26A9B">
      <w:fldChar w:fldCharType="begin" w:fldLock="1"/>
    </w:r>
    <w:r w:rsidRPr="00F26A9B">
      <w:instrText xml:space="preserve"> DOCPROPERTY</w:instrText>
    </w:r>
    <w:r w:rsidRPr="00F26A9B">
      <w:rPr>
        <w:sz w:val="18"/>
      </w:rPr>
      <w:instrText xml:space="preserve"> "YearUser" *\charformat </w:instrText>
    </w:r>
    <w:r w:rsidRPr="00F26A9B">
      <w:fldChar w:fldCharType="separate"/>
    </w:r>
    <w:r w:rsidRPr="00F26A9B">
      <w:t>2006/07</w:t>
    </w:r>
    <w:r w:rsidRPr="00F26A9B">
      <w:fldChar w:fldCharType="end"/>
    </w:r>
    <w:r w:rsidRPr="00F26A9B">
      <w:t xml:space="preserve"> </w:t>
    </w:r>
    <w:r w:rsidRPr="00F26A9B">
      <w:tab/>
      <w:t xml:space="preserve">mnr: </w:t>
    </w:r>
    <w:r w:rsidRPr="00F26A9B">
      <w:fldChar w:fldCharType="begin" w:fldLock="1"/>
    </w:r>
    <w:r w:rsidRPr="00F26A9B">
      <w:instrText xml:space="preserve"> DOCPROPERTY</w:instrText>
    </w:r>
    <w:r w:rsidRPr="00F26A9B">
      <w:rPr>
        <w:sz w:val="18"/>
      </w:rPr>
      <w:instrText xml:space="preserve"> "Motionsnummer" *\charformat </w:instrText>
    </w:r>
    <w:r w:rsidRPr="00F26A9B">
      <w:fldChar w:fldCharType="separate"/>
    </w:r>
    <w:r w:rsidRPr="00F26A9B">
      <w:t>Sk316</w:t>
    </w:r>
    <w:r w:rsidRPr="00F26A9B">
      <w:fldChar w:fldCharType="end"/>
    </w:r>
    <w:r w:rsidRPr="00F26A9B">
      <w:br/>
    </w:r>
    <w:r w:rsidRPr="00F26A9B">
      <w:fldChar w:fldCharType="begin" w:fldLock="1"/>
    </w:r>
    <w:r w:rsidRPr="00F26A9B">
      <w:instrText xml:space="preserve"> DOCPROPERTY</w:instrText>
    </w:r>
    <w:r w:rsidRPr="00F26A9B">
      <w:rPr>
        <w:sz w:val="18"/>
      </w:rPr>
      <w:instrText xml:space="preserve"> "Samling" *\charformat </w:instrText>
    </w:r>
    <w:r w:rsidRPr="00F26A9B">
      <w:fldChar w:fldCharType="end"/>
    </w:r>
    <w:r w:rsidRPr="00F26A9B">
      <w:tab/>
      <w:t xml:space="preserve">pnr: </w:t>
    </w:r>
    <w:r w:rsidRPr="00F26A9B">
      <w:fldChar w:fldCharType="begin" w:fldLock="1"/>
    </w:r>
    <w:r w:rsidRPr="00F26A9B">
      <w:instrText xml:space="preserve"> DOCPROPERTY</w:instrText>
    </w:r>
    <w:r w:rsidRPr="00F26A9B">
      <w:rPr>
        <w:sz w:val="18"/>
      </w:rPr>
      <w:instrText xml:space="preserve"> "Partinummer" *\charformat </w:instrText>
    </w:r>
    <w:r w:rsidRPr="00F26A9B">
      <w:fldChar w:fldCharType="separate"/>
    </w:r>
    <w:r w:rsidRPr="00F26A9B">
      <w:t>m1307</w:t>
    </w:r>
    <w:r w:rsidRPr="00F26A9B">
      <w:fldChar w:fldCharType="end"/>
    </w:r>
  </w:p>
  <w:p w:rsidR="00F67B45" w:rsidRPr="00F26A9B" w:rsidRDefault="00F67B45">
    <w:pPr>
      <w:pStyle w:val="FSHRub1"/>
    </w:pPr>
    <w:r w:rsidRPr="00F26A9B">
      <w:t>Motion till riksdagen</w:t>
    </w:r>
    <w:r w:rsidRPr="00F26A9B">
      <w:br/>
    </w:r>
    <w:r w:rsidRPr="00F26A9B">
      <w:fldChar w:fldCharType="begin" w:fldLock="1"/>
    </w:r>
    <w:r w:rsidRPr="00F26A9B">
      <w:instrText xml:space="preserve"> DOCPROPERTY "YearUser" *\charformat </w:instrText>
    </w:r>
    <w:r w:rsidRPr="00F26A9B">
      <w:fldChar w:fldCharType="separate"/>
    </w:r>
    <w:r w:rsidRPr="00F26A9B">
      <w:t>2006/07</w:t>
    </w:r>
    <w:r w:rsidRPr="00F26A9B">
      <w:fldChar w:fldCharType="end"/>
    </w:r>
    <w:r w:rsidRPr="00F26A9B">
      <w:t>:</w:t>
    </w:r>
    <w:r w:rsidRPr="00F26A9B">
      <w:fldChar w:fldCharType="begin" w:fldLock="1"/>
    </w:r>
    <w:r w:rsidRPr="00F26A9B">
      <w:instrText xml:space="preserve"> DOCPROPERTY "Motionsnummer" *\charformat </w:instrText>
    </w:r>
    <w:r w:rsidRPr="00F26A9B">
      <w:fldChar w:fldCharType="separate"/>
    </w:r>
    <w:r w:rsidRPr="00F26A9B">
      <w:t>Sk316</w:t>
    </w:r>
    <w:r w:rsidRPr="00F26A9B">
      <w:fldChar w:fldCharType="end"/>
    </w:r>
  </w:p>
  <w:p w:rsidR="00F67B45" w:rsidRPr="00F26A9B" w:rsidRDefault="00F67B45">
    <w:pPr>
      <w:pStyle w:val="FSHNormalS5"/>
    </w:pPr>
    <w:r w:rsidRPr="00F26A9B">
      <w:fldChar w:fldCharType="begin" w:fldLock="1"/>
    </w:r>
    <w:r w:rsidRPr="00F26A9B">
      <w:instrText xml:space="preserve"> DOCPROPERTY "MotionarText" *\charformat </w:instrText>
    </w:r>
    <w:r w:rsidRPr="00F26A9B">
      <w:fldChar w:fldCharType="separate"/>
    </w:r>
    <w:r w:rsidRPr="00F26A9B">
      <w:t>av Björn Hamilton och Isabella Jernbeck (m)</w:t>
    </w:r>
    <w:r w:rsidRPr="00F26A9B">
      <w:fldChar w:fldCharType="end"/>
    </w:r>
    <w:r w:rsidRPr="00F26A9B">
      <w:br/>
    </w:r>
    <w:r w:rsidRPr="00F26A9B">
      <w:fldChar w:fldCharType="begin" w:fldLock="1"/>
    </w:r>
    <w:r w:rsidRPr="00F26A9B">
      <w:instrText xml:space="preserve"> DOCPROPERTY "SvarFrasKort" *\charformat </w:instrText>
    </w:r>
    <w:r w:rsidRPr="00F26A9B">
      <w:fldChar w:fldCharType="end"/>
    </w:r>
  </w:p>
  <w:p w:rsidR="00F67B45" w:rsidRPr="00F26A9B" w:rsidRDefault="00F67B45">
    <w:pPr>
      <w:pStyle w:val="FSHTitel"/>
    </w:pPr>
    <w:r w:rsidRPr="00F26A9B">
      <w:fldChar w:fldCharType="begin" w:fldLock="1"/>
    </w:r>
    <w:r w:rsidRPr="00F26A9B">
      <w:instrText xml:space="preserve"> DOCPROPERTY</w:instrText>
    </w:r>
    <w:r w:rsidRPr="00F26A9B">
      <w:rPr>
        <w:sz w:val="18"/>
      </w:rPr>
      <w:instrText xml:space="preserve"> "RubrikSvar" *\charformat </w:instrText>
    </w:r>
    <w:r w:rsidRPr="00F26A9B">
      <w:fldChar w:fldCharType="separate"/>
    </w:r>
    <w:r w:rsidRPr="00F26A9B">
      <w:t>Boendeskatter</w:t>
    </w:r>
    <w:r w:rsidRPr="00F26A9B">
      <w:fldChar w:fldCharType="end"/>
    </w:r>
  </w:p>
  <w:p w:rsidR="00F67B45" w:rsidRPr="00F26A9B" w:rsidRDefault="00F67B45">
    <w:pPr>
      <w:pStyle w:val="Normal00"/>
    </w:pPr>
  </w:p>
  <w:p w:rsidR="003312BA" w:rsidRPr="00F26A9B" w:rsidRDefault="003312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4827676">
    <w:abstractNumId w:val="13"/>
  </w:num>
  <w:num w:numId="2" w16cid:durableId="441921731">
    <w:abstractNumId w:val="10"/>
  </w:num>
  <w:num w:numId="3" w16cid:durableId="1849057913">
    <w:abstractNumId w:val="11"/>
  </w:num>
  <w:num w:numId="4" w16cid:durableId="167447855">
    <w:abstractNumId w:val="12"/>
  </w:num>
  <w:num w:numId="5" w16cid:durableId="16280215">
    <w:abstractNumId w:val="8"/>
  </w:num>
  <w:num w:numId="6" w16cid:durableId="1781679504">
    <w:abstractNumId w:val="3"/>
  </w:num>
  <w:num w:numId="7" w16cid:durableId="1991977768">
    <w:abstractNumId w:val="2"/>
  </w:num>
  <w:num w:numId="8" w16cid:durableId="1173061268">
    <w:abstractNumId w:val="1"/>
  </w:num>
  <w:num w:numId="9" w16cid:durableId="1273707611">
    <w:abstractNumId w:val="0"/>
  </w:num>
  <w:num w:numId="10" w16cid:durableId="917833349">
    <w:abstractNumId w:val="9"/>
  </w:num>
  <w:num w:numId="11" w16cid:durableId="1245843113">
    <w:abstractNumId w:val="7"/>
  </w:num>
  <w:num w:numId="12" w16cid:durableId="731856548">
    <w:abstractNumId w:val="6"/>
  </w:num>
  <w:num w:numId="13" w16cid:durableId="1226602643">
    <w:abstractNumId w:val="5"/>
  </w:num>
  <w:num w:numId="14" w16cid:durableId="1861582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27"/>
    <w:docVar w:name="PersonGUIDs" w:val="00000000-0000-0000-0000-000000000000,00000000-0000-0000-0000-000000000000"/>
  </w:docVars>
  <w:rsids>
    <w:rsidRoot w:val="00F26A9B"/>
    <w:rsid w:val="00150941"/>
    <w:rsid w:val="003312BA"/>
    <w:rsid w:val="0045556F"/>
    <w:rsid w:val="00F26A9B"/>
    <w:rsid w:val="00F6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0EA86E-A9A1-44F5-A0C4-0D45EBBC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362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C362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C362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C362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C362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C362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C362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C362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C362F"/>
    <w:pPr>
      <w:outlineLvl w:val="7"/>
    </w:pPr>
  </w:style>
  <w:style w:type="paragraph" w:styleId="Rubrik9">
    <w:name w:val="heading 9"/>
    <w:basedOn w:val="Rubrik8"/>
    <w:next w:val="Normal"/>
    <w:qFormat/>
    <w:rsid w:val="00DC362F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362F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C362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C362F"/>
    <w:pPr>
      <w:spacing w:before="0"/>
      <w:ind w:firstLine="227"/>
    </w:pPr>
  </w:style>
  <w:style w:type="paragraph" w:customStyle="1" w:styleId="FSHNormal">
    <w:name w:val="FSH_Normal"/>
    <w:semiHidden/>
    <w:rsid w:val="00DC362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C362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C362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C362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C362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C362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C362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C362F"/>
    <w:pPr>
      <w:spacing w:after="250"/>
    </w:pPr>
  </w:style>
  <w:style w:type="paragraph" w:customStyle="1" w:styleId="Autokorrigering">
    <w:name w:val="Autokorrigering"/>
    <w:rsid w:val="00DC362F"/>
    <w:rPr>
      <w:sz w:val="24"/>
      <w:szCs w:val="24"/>
      <w:lang w:val="sv-SE" w:eastAsia="sv-SE"/>
    </w:rPr>
  </w:style>
  <w:style w:type="paragraph" w:customStyle="1" w:styleId="normal0">
    <w:name w:val="normal"/>
    <w:basedOn w:val="Normal"/>
    <w:rsid w:val="00DC362F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KantRubrikS5H">
    <w:name w:val="KantRubrikS5H"/>
    <w:semiHidden/>
    <w:rsid w:val="00DC362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362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362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362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C362F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362F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362F"/>
    <w:pPr>
      <w:ind w:firstLine="170"/>
    </w:pPr>
  </w:style>
  <w:style w:type="paragraph" w:customStyle="1" w:styleId="NormalA4fot">
    <w:name w:val="Normal_A4fot"/>
    <w:basedOn w:val="Normal"/>
    <w:semiHidden/>
    <w:rsid w:val="00DC362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362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362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362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362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C362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C362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C362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C362F"/>
  </w:style>
  <w:style w:type="paragraph" w:customStyle="1" w:styleId="RubrikInnehllsf">
    <w:name w:val="RubrikInnehållsf"/>
    <w:basedOn w:val="RubrikSammanf"/>
    <w:next w:val="Normal"/>
    <w:rsid w:val="00DC362F"/>
  </w:style>
  <w:style w:type="paragraph" w:customStyle="1" w:styleId="Tabellochbildrubrik">
    <w:name w:val="Tabell och bildrubrik"/>
    <w:basedOn w:val="Normal"/>
    <w:next w:val="Normal"/>
    <w:rsid w:val="00DC362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C362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C362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C362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C362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C362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C362F"/>
    <w:pPr>
      <w:ind w:left="284"/>
    </w:pPr>
  </w:style>
  <w:style w:type="paragraph" w:styleId="Innehll3">
    <w:name w:val="toc 3"/>
    <w:basedOn w:val="Innehll2"/>
    <w:next w:val="Innehll4"/>
    <w:semiHidden/>
    <w:rsid w:val="00DC362F"/>
    <w:pPr>
      <w:ind w:left="567"/>
    </w:pPr>
  </w:style>
  <w:style w:type="paragraph" w:styleId="Innehll4">
    <w:name w:val="toc 4"/>
    <w:basedOn w:val="Innehll3"/>
    <w:next w:val="Normal"/>
    <w:semiHidden/>
    <w:rsid w:val="00DC362F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C362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C362F"/>
  </w:style>
  <w:style w:type="character" w:styleId="Hyperlnk">
    <w:name w:val="Hyperlink"/>
    <w:basedOn w:val="Standardstycketeckensnitt"/>
    <w:semiHidden/>
    <w:rsid w:val="00DC362F"/>
    <w:rPr>
      <w:color w:val="0000FF"/>
      <w:u w:val="single"/>
    </w:rPr>
  </w:style>
  <w:style w:type="paragraph" w:styleId="Indragetstycke">
    <w:name w:val="Block Text"/>
    <w:basedOn w:val="Normal"/>
    <w:semiHidden/>
    <w:rsid w:val="00DC362F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C362F"/>
  </w:style>
  <w:style w:type="paragraph" w:styleId="Lista">
    <w:name w:val="List"/>
    <w:basedOn w:val="Normal"/>
    <w:semiHidden/>
    <w:rsid w:val="00DC362F"/>
    <w:pPr>
      <w:ind w:left="283" w:hanging="283"/>
    </w:pPr>
  </w:style>
  <w:style w:type="paragraph" w:styleId="Normalwebb">
    <w:name w:val="Normal (Web)"/>
    <w:basedOn w:val="Normal"/>
    <w:semiHidden/>
    <w:rsid w:val="00DC362F"/>
    <w:rPr>
      <w:szCs w:val="24"/>
    </w:rPr>
  </w:style>
  <w:style w:type="paragraph" w:styleId="Numreradlista">
    <w:name w:val="List Number"/>
    <w:basedOn w:val="Normal"/>
    <w:semiHidden/>
    <w:rsid w:val="00DC362F"/>
    <w:pPr>
      <w:numPr>
        <w:numId w:val="5"/>
      </w:numPr>
    </w:pPr>
  </w:style>
  <w:style w:type="paragraph" w:styleId="Punktlista">
    <w:name w:val="List Bullet"/>
    <w:basedOn w:val="Normal"/>
    <w:semiHidden/>
    <w:rsid w:val="00DC362F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C362F"/>
  </w:style>
  <w:style w:type="character" w:styleId="Sidnummer">
    <w:name w:val="page number"/>
    <w:basedOn w:val="Standardstycketeckensnitt"/>
    <w:semiHidden/>
    <w:rsid w:val="00DC362F"/>
  </w:style>
  <w:style w:type="paragraph" w:styleId="Signatur">
    <w:name w:val="Signature"/>
    <w:basedOn w:val="Normal"/>
    <w:semiHidden/>
    <w:rsid w:val="00DC362F"/>
    <w:pPr>
      <w:ind w:left="4252"/>
    </w:pPr>
  </w:style>
  <w:style w:type="paragraph" w:styleId="Underrubrik">
    <w:name w:val="Subtitle"/>
    <w:basedOn w:val="Normal"/>
    <w:qFormat/>
    <w:rsid w:val="00DC362F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DC362F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DC362F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1226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m1307</vt:lpstr>
    </vt:vector>
  </TitlesOfParts>
  <Company>Riksdagen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m1307</dc:title>
  <dc:subject>m1307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2007-01-04T09:51:00Z</cp:lastPrinted>
  <dcterms:created xsi:type="dcterms:W3CDTF">2025-12-17T01:26:00Z</dcterms:created>
  <dcterms:modified xsi:type="dcterms:W3CDTF">2025-12-17T01:26:00Z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mot2000_456_2006-10-27</vt:lpwstr>
  </property>
  <property fmtid="{D5CDD505-2E9C-101B-9397-08002B2CF9AE}" pid="3" name="version">
    <vt:lpwstr>mot2000_456_2006-10-27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Boendeskatter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Boendeskatter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Björn Hamilton och Isabella Jernbeck (m)</vt:lpwstr>
  </property>
  <property fmtid="{D5CDD505-2E9C-101B-9397-08002B2CF9AE}" pid="26" name="MotionarLista">
    <vt:lpwstr>Hamilton, Björn (m)\Jernbeck, Isabella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Hamilton (m), Isabella Jernbeck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20062007000000000109000013070069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20062007000000000109000013070069</vt:lpwstr>
  </property>
  <property fmtid="{D5CDD505-2E9C-101B-9397-08002B2CF9AE}" pid="50" name="nummer">
    <vt:lpwstr>316</vt:lpwstr>
  </property>
  <property fmtid="{D5CDD505-2E9C-101B-9397-08002B2CF9AE}" pid="51" name="utskottsbeteckning">
    <vt:lpwstr>Sk</vt:lpwstr>
  </property>
  <property fmtid="{D5CDD505-2E9C-101B-9397-08002B2CF9AE}" pid="52" name="GlobalUID">
    <vt:lpwstr>{52D59141-D15F-4935-9186-D783A246B090}</vt:lpwstr>
  </property>
  <property fmtid="{D5CDD505-2E9C-101B-9397-08002B2CF9AE}" pid="53" name="Överföringar">
    <vt:i4>0</vt:i4>
  </property>
  <property fmtid="{D5CDD505-2E9C-101B-9397-08002B2CF9AE}" pid="54" name="Checksum">
    <vt:lpwstr>*0018358157482*</vt:lpwstr>
  </property>
  <property fmtid="{D5CDD505-2E9C-101B-9397-08002B2CF9AE}" pid="55" name="skuggnummer">
    <vt:lpwstr>2339</vt:lpwstr>
  </property>
  <property fmtid="{D5CDD505-2E9C-101B-9397-08002B2CF9AE}" pid="56" name="urixVersion">
    <vt:lpwstr>3.1.4.4</vt:lpwstr>
  </property>
  <property fmtid="{D5CDD505-2E9C-101B-9397-08002B2CF9AE}" pid="57" name="urixOrigin">
    <vt:lpwstr>070215 16:27:52.979</vt:lpwstr>
  </property>
  <property fmtid="{D5CDD505-2E9C-101B-9397-08002B2CF9AE}" pid="58" name="urixGuid">
    <vt:lpwstr>{07D2E5D4-CDDC-4974-9522-567F0D014987}</vt:lpwstr>
  </property>
</Properties>
</file>