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768E48" w14:textId="77777777">
      <w:pPr>
        <w:pStyle w:val="Normalutanindragellerluft"/>
      </w:pPr>
    </w:p>
    <w:sdt>
      <w:sdtPr>
        <w:alias w:val="CC_Boilerplate_4"/>
        <w:tag w:val="CC_Boilerplate_4"/>
        <w:id w:val="-1644581176"/>
        <w:lock w:val="sdtLocked"/>
        <w:placeholder>
          <w:docPart w:val="44F9311F12D04F4082677B285E638FDF"/>
        </w:placeholder>
        <w15:appearance w15:val="hidden"/>
        <w:text/>
      </w:sdtPr>
      <w:sdtEndPr/>
      <w:sdtContent>
        <w:p w:rsidR="00AF30DD" w:rsidP="00CC4C93" w:rsidRDefault="00AF30DD" w14:paraId="72768E49" w14:textId="77777777">
          <w:pPr>
            <w:pStyle w:val="Rubrik1"/>
          </w:pPr>
          <w:r>
            <w:t>Förslag till riksdagsbeslut</w:t>
          </w:r>
        </w:p>
      </w:sdtContent>
    </w:sdt>
    <w:sdt>
      <w:sdtPr>
        <w:alias w:val="Förslag 1"/>
        <w:tag w:val="270f00ba-b89b-40eb-8298-05ec48b7e7d4"/>
        <w:id w:val="-1406061378"/>
        <w:lock w:val="sdtLocked"/>
      </w:sdtPr>
      <w:sdtEndPr/>
      <w:sdtContent>
        <w:p w:rsidR="00C61E69" w:rsidRDefault="005B3B0F" w14:paraId="72768E4A" w14:textId="77777777">
          <w:pPr>
            <w:pStyle w:val="Frslagstext"/>
          </w:pPr>
          <w:r>
            <w:t>Riksdagen tillkännager för regeringen som sin mening vad som anförs i motionen om att se över möjligheterna att ge Migrationsverket i uppdrag att, i samverkan med berörda kommuner och ideella organisationer, även ta ett ansvar för de asylsökandes sociala situation i avvaktan på beslut.</w:t>
          </w:r>
        </w:p>
      </w:sdtContent>
    </w:sdt>
    <w:p w:rsidR="00AF30DD" w:rsidP="00AF30DD" w:rsidRDefault="000156D9" w14:paraId="72768E4B" w14:textId="77777777">
      <w:pPr>
        <w:pStyle w:val="Rubrik1"/>
      </w:pPr>
      <w:bookmarkStart w:name="MotionsStart" w:id="0"/>
      <w:bookmarkEnd w:id="0"/>
      <w:r>
        <w:t>Motivering</w:t>
      </w:r>
    </w:p>
    <w:p w:rsidR="007A474A" w:rsidP="007A474A" w:rsidRDefault="007A474A" w14:paraId="72768E4C" w14:textId="77777777">
      <w:pPr>
        <w:pStyle w:val="Normalutanindragellerluft"/>
      </w:pPr>
      <w:r>
        <w:t>Krig, kriser och oroligheter i vår omvärld gör att antalet människor som söker asyl i Sverige ökar. För oss är det självklart att Sverige som land ska ha en öppen och generös hållning till människor som fördrivs eller tvingas på flykt.</w:t>
      </w:r>
    </w:p>
    <w:p w:rsidR="00253CAB" w:rsidP="007A474A" w:rsidRDefault="007A474A" w14:paraId="72768E4D" w14:textId="3391F020">
      <w:pPr>
        <w:pStyle w:val="Normalutanindragellerluft"/>
      </w:pPr>
      <w:r>
        <w:t xml:space="preserve">Många av landets kommuner vill </w:t>
      </w:r>
      <w:r w:rsidR="000228AE">
        <w:t xml:space="preserve">ta </w:t>
      </w:r>
      <w:r>
        <w:t>och tar också ett stort ansvar för asylsökande även om det är Migrationsverket som ansvarar för verksamhet och placeringar. Det är vanligt att många asylsökande i avvaktan på utredning och beslut placeras på mindre orter runt om i vårt land eftersom det där finns ett</w:t>
      </w:r>
      <w:r w:rsidR="00253CAB">
        <w:t xml:space="preserve"> överskott av tomma lägenheter. </w:t>
      </w:r>
      <w:r>
        <w:t xml:space="preserve">I Örebro län har vi många mindre kommuner och orter som får sådana placeringar. </w:t>
      </w:r>
    </w:p>
    <w:p w:rsidR="007A474A" w:rsidP="007A474A" w:rsidRDefault="007A474A" w14:paraId="72768E4E" w14:textId="5A10304F">
      <w:pPr>
        <w:pStyle w:val="Normalutanindragellerluft"/>
      </w:pPr>
      <w:r>
        <w:t>Majorit</w:t>
      </w:r>
      <w:r w:rsidR="000228AE">
        <w:t>eten av de asylsökande är yngre</w:t>
      </w:r>
      <w:r>
        <w:t xml:space="preserve"> ensamstående män men också barnfamiljer som kommer från många olika länder och placeras i tomma hus, hotell eller boenden i mindre orter och samhällen. Det är inte konstigt om det ibland uppstår problem och kulturella krockar i en sådan miljö. Den risken förstärks dessutom av att det inte finns något socialt stöd eller sociala aktiviteter för de asylsökande under den tid de befinner sig på orten. Ibland utgörs stödet enbart av besök av en kontaktperson från Migrationsverket några dagar i veckan och visst boendestöd.</w:t>
      </w:r>
    </w:p>
    <w:p w:rsidR="00AF30DD" w:rsidP="007A474A" w:rsidRDefault="007A474A" w14:paraId="72768E4F" w14:textId="62764486">
      <w:pPr>
        <w:pStyle w:val="Normalutanindragellerluft"/>
      </w:pPr>
      <w:r>
        <w:t>Vi ska ha ett generöst flyktingmottagande i vårt land. Vi ska också ha en så snabb och effektiv asylansökningsprocess som möjligt och smidiga kopplingar till</w:t>
      </w:r>
      <w:r w:rsidR="00253CAB">
        <w:t xml:space="preserve"> </w:t>
      </w:r>
      <w:r>
        <w:t>arbetsmarknaden. Men Migrationsverket behöver också under den tid de asylsökande väntar och i den pressade soc</w:t>
      </w:r>
      <w:r w:rsidR="000228AE">
        <w:t>iala situation de befinner sig</w:t>
      </w:r>
      <w:r>
        <w:t xml:space="preserve"> ta ett större ansvar för den sökandes </w:t>
      </w:r>
      <w:r w:rsidR="000228AE">
        <w:t>sociala situation på fritiden e</w:t>
      </w:r>
      <w:bookmarkStart w:name="_GoBack" w:id="1"/>
      <w:bookmarkEnd w:id="1"/>
      <w:r>
        <w:t>tt arbete som mycket väl kan samordnas och organiseras i samverkan med berörda kommuner och ideella organisationer.</w:t>
      </w:r>
    </w:p>
    <w:sdt>
      <w:sdtPr>
        <w:rPr>
          <w:i/>
          <w:noProof/>
        </w:rPr>
        <w:alias w:val="CC_Underskrifter"/>
        <w:tag w:val="CC_Underskrifter"/>
        <w:id w:val="583496634"/>
        <w:lock w:val="sdtContentLocked"/>
        <w:placeholder>
          <w:docPart w:val="44CECB54DE6143789B737F123E3F2CD8"/>
        </w:placeholder>
        <w15:appearance w15:val="hidden"/>
      </w:sdtPr>
      <w:sdtEndPr>
        <w:rPr>
          <w:i w:val="0"/>
          <w:noProof w:val="0"/>
        </w:rPr>
      </w:sdtEndPr>
      <w:sdtContent>
        <w:p w:rsidRPr="009E153C" w:rsidR="00865E70" w:rsidP="00433786" w:rsidRDefault="00802CF8" w14:paraId="72768E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Håkan Bergman (S)</w:t>
            </w:r>
          </w:p>
        </w:tc>
      </w:tr>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E36FE7" w:rsidRDefault="00E36FE7" w14:paraId="72768E5A" w14:textId="77777777"/>
    <w:sectPr w:rsidR="00E36F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68E5C" w14:textId="77777777" w:rsidR="00A2006B" w:rsidRDefault="00A2006B" w:rsidP="000C1CAD">
      <w:pPr>
        <w:spacing w:line="240" w:lineRule="auto"/>
      </w:pPr>
      <w:r>
        <w:separator/>
      </w:r>
    </w:p>
  </w:endnote>
  <w:endnote w:type="continuationSeparator" w:id="0">
    <w:p w14:paraId="72768E5D" w14:textId="77777777" w:rsidR="00A2006B" w:rsidRDefault="00A20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8E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28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8E68" w14:textId="77777777" w:rsidR="00456CF2" w:rsidRDefault="00456CF2">
    <w:pPr>
      <w:pStyle w:val="Sidfot"/>
    </w:pPr>
    <w:r>
      <w:fldChar w:fldCharType="begin"/>
    </w:r>
    <w:r>
      <w:instrText xml:space="preserve"> PRINTDATE  \@ "yyyy-MM-dd HH:mm"  \* MERGEFORMAT </w:instrText>
    </w:r>
    <w:r>
      <w:fldChar w:fldCharType="separate"/>
    </w:r>
    <w:r>
      <w:rPr>
        <w:noProof/>
      </w:rPr>
      <w:t>2014-11-06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68E5A" w14:textId="77777777" w:rsidR="00A2006B" w:rsidRDefault="00A2006B" w:rsidP="000C1CAD">
      <w:pPr>
        <w:spacing w:line="240" w:lineRule="auto"/>
      </w:pPr>
      <w:r>
        <w:separator/>
      </w:r>
    </w:p>
  </w:footnote>
  <w:footnote w:type="continuationSeparator" w:id="0">
    <w:p w14:paraId="72768E5B" w14:textId="77777777" w:rsidR="00A2006B" w:rsidRDefault="00A200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768E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28AE" w14:paraId="72768E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1160</w:t>
        </w:r>
      </w:sdtContent>
    </w:sdt>
  </w:p>
  <w:p w:rsidR="00467151" w:rsidP="00283E0F" w:rsidRDefault="000228AE" w14:paraId="72768E65" w14:textId="77777777">
    <w:pPr>
      <w:pStyle w:val="FSHRub2"/>
    </w:pPr>
    <w:sdt>
      <w:sdtPr>
        <w:alias w:val="CC_Noformat_Avtext"/>
        <w:tag w:val="CC_Noformat_Avtext"/>
        <w:id w:val="1389603703"/>
        <w:lock w:val="sdtContentLocked"/>
        <w15:appearance w15:val="hidden"/>
        <w:text/>
      </w:sdtPr>
      <w:sdtEndPr/>
      <w:sdtContent>
        <w:r>
          <w:t>av Lennart Axelsson m.fl. (S)</w:t>
        </w:r>
      </w:sdtContent>
    </w:sdt>
  </w:p>
  <w:sdt>
    <w:sdtPr>
      <w:alias w:val="CC_Noformat_Rubtext"/>
      <w:tag w:val="CC_Noformat_Rubtext"/>
      <w:id w:val="1800419874"/>
      <w:lock w:val="sdtContentLocked"/>
      <w15:appearance w15:val="hidden"/>
      <w:text/>
    </w:sdtPr>
    <w:sdtEndPr/>
    <w:sdtContent>
      <w:p w:rsidR="00467151" w:rsidP="00283E0F" w:rsidRDefault="00A2006B" w14:paraId="72768E66" w14:textId="77777777">
        <w:pPr>
          <w:pStyle w:val="FSHRub2"/>
        </w:pPr>
        <w:r>
          <w:t>Ansvar för asylsökandes sociala situation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2768E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A4A7A67-55E0-4033-AFEA-1370D77F7A5D},{1C43E4A5-0762-4CB0-B637-31C3076DC148},{9163DD7F-AE99-4DD6-BDF7-90F22180E579},{7E865A42-9366-4451-AFD6-D4433DB1F4DF}"/>
  </w:docVars>
  <w:rsids>
    <w:rsidRoot w:val="00A2006B"/>
    <w:rsid w:val="00003CCB"/>
    <w:rsid w:val="00006BF0"/>
    <w:rsid w:val="00010168"/>
    <w:rsid w:val="00010DF8"/>
    <w:rsid w:val="00011724"/>
    <w:rsid w:val="00011F33"/>
    <w:rsid w:val="000156D9"/>
    <w:rsid w:val="000228A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901"/>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CA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A6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786"/>
    <w:rsid w:val="00433FB5"/>
    <w:rsid w:val="00435275"/>
    <w:rsid w:val="0043660E"/>
    <w:rsid w:val="00436F91"/>
    <w:rsid w:val="00437455"/>
    <w:rsid w:val="00444FE1"/>
    <w:rsid w:val="0044506D"/>
    <w:rsid w:val="00453DF4"/>
    <w:rsid w:val="00454102"/>
    <w:rsid w:val="00456CF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B0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74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CF8"/>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06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E6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FE7"/>
    <w:rsid w:val="00E40BCA"/>
    <w:rsid w:val="00E43927"/>
    <w:rsid w:val="00E45A1C"/>
    <w:rsid w:val="00E51761"/>
    <w:rsid w:val="00E51CBA"/>
    <w:rsid w:val="00E54674"/>
    <w:rsid w:val="00E56359"/>
    <w:rsid w:val="00E567D6"/>
    <w:rsid w:val="00E60825"/>
    <w:rsid w:val="00E61F7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68E48"/>
  <w15:chartTrackingRefBased/>
  <w15:docId w15:val="{D36A3187-092C-4503-90F9-7B34382A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F9311F12D04F4082677B285E638FDF"/>
        <w:category>
          <w:name w:val="Allmänt"/>
          <w:gallery w:val="placeholder"/>
        </w:category>
        <w:types>
          <w:type w:val="bbPlcHdr"/>
        </w:types>
        <w:behaviors>
          <w:behavior w:val="content"/>
        </w:behaviors>
        <w:guid w:val="{8E39D85E-924A-47BC-A38D-D135A901689F}"/>
      </w:docPartPr>
      <w:docPartBody>
        <w:p w:rsidR="000A15A7" w:rsidRDefault="000A15A7">
          <w:pPr>
            <w:pStyle w:val="44F9311F12D04F4082677B285E638FDF"/>
          </w:pPr>
          <w:r w:rsidRPr="009A726D">
            <w:rPr>
              <w:rStyle w:val="Platshllartext"/>
            </w:rPr>
            <w:t>Klicka här för att ange text.</w:t>
          </w:r>
        </w:p>
      </w:docPartBody>
    </w:docPart>
    <w:docPart>
      <w:docPartPr>
        <w:name w:val="44CECB54DE6143789B737F123E3F2CD8"/>
        <w:category>
          <w:name w:val="Allmänt"/>
          <w:gallery w:val="placeholder"/>
        </w:category>
        <w:types>
          <w:type w:val="bbPlcHdr"/>
        </w:types>
        <w:behaviors>
          <w:behavior w:val="content"/>
        </w:behaviors>
        <w:guid w:val="{B5756E8F-AC0C-4132-9935-E7DB57136FFD}"/>
      </w:docPartPr>
      <w:docPartBody>
        <w:p w:rsidR="000A15A7" w:rsidRDefault="000A15A7">
          <w:pPr>
            <w:pStyle w:val="44CECB54DE6143789B737F123E3F2C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A7"/>
    <w:rsid w:val="000A1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F9311F12D04F4082677B285E638FDF">
    <w:name w:val="44F9311F12D04F4082677B285E638FDF"/>
  </w:style>
  <w:style w:type="paragraph" w:customStyle="1" w:styleId="37C1527D80C64DE4BAB3C259E1D2E19E">
    <w:name w:val="37C1527D80C64DE4BAB3C259E1D2E19E"/>
  </w:style>
  <w:style w:type="paragraph" w:customStyle="1" w:styleId="44CECB54DE6143789B737F123E3F2CD8">
    <w:name w:val="44CECB54DE6143789B737F123E3F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1213</RubrikLookup>
    <MotionGuid xmlns="00d11361-0b92-4bae-a181-288d6a55b763">fda889cd-6b5c-44e8-8d3d-aeb888e61316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08B4E-F156-495E-B010-0200A688AC9A}"/>
</file>

<file path=customXml/itemProps2.xml><?xml version="1.0" encoding="utf-8"?>
<ds:datastoreItem xmlns:ds="http://schemas.openxmlformats.org/officeDocument/2006/customXml" ds:itemID="{01812B26-BA98-44D1-989E-9A24DDCAD42F}"/>
</file>

<file path=customXml/itemProps3.xml><?xml version="1.0" encoding="utf-8"?>
<ds:datastoreItem xmlns:ds="http://schemas.openxmlformats.org/officeDocument/2006/customXml" ds:itemID="{F1D82A96-E1A8-481D-B216-D1EB297AB233}"/>
</file>

<file path=customXml/itemProps4.xml><?xml version="1.0" encoding="utf-8"?>
<ds:datastoreItem xmlns:ds="http://schemas.openxmlformats.org/officeDocument/2006/customXml" ds:itemID="{D416347B-B47E-4102-9FCB-B4BD800900B3}"/>
</file>

<file path=docProps/app.xml><?xml version="1.0" encoding="utf-8"?>
<Properties xmlns="http://schemas.openxmlformats.org/officeDocument/2006/extended-properties" xmlns:vt="http://schemas.openxmlformats.org/officeDocument/2006/docPropsVTypes">
  <Template>GranskaMot</Template>
  <TotalTime>8</TotalTime>
  <Pages>2</Pages>
  <Words>337</Words>
  <Characters>1780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201415S19109 Ansvar för asylsökandes sociala situation</dc:title>
  <dc:subject/>
  <dc:creator>It-avdelningen</dc:creator>
  <cp:keywords/>
  <dc:description/>
  <cp:lastModifiedBy>Eva Lindqvist</cp:lastModifiedBy>
  <cp:revision>9</cp:revision>
  <cp:lastPrinted>2014-11-06T16:02:00Z</cp:lastPrinted>
  <dcterms:created xsi:type="dcterms:W3CDTF">2014-11-04T14:51:00Z</dcterms:created>
  <dcterms:modified xsi:type="dcterms:W3CDTF">2015-07-30T08:22:00Z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*T584E4ADD3764*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http://filur.riksdagen.se/drop/DropOffLibrary/T584E4ADD3764.docx</vt:lpwstr>
  </property>
</Properties>
</file>