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3662" w:rsidR="00AF30DD" w:rsidP="001C3662" w:rsidRDefault="00F97870" w14:paraId="6E2099E1" w14:textId="36C47B30">
      <w:pPr>
        <w:pStyle w:val="RubrikFrslagTIllRiksdagsbeslut"/>
      </w:pPr>
      <w:sdt>
        <w:sdtPr>
          <w:alias w:val="CC_Boilerplate_4"/>
          <w:tag w:val="CC_Boilerplate_4"/>
          <w:id w:val="-1644581176"/>
          <w:lock w:val="sdtLocked"/>
          <w:placeholder>
            <w:docPart w:val="506AA63611E245E5A811D32D5D888F03"/>
          </w:placeholder>
          <w15:appearance w15:val="hidden"/>
          <w:text/>
        </w:sdtPr>
        <w:sdtEndPr/>
        <w:sdtContent>
          <w:r w:rsidRPr="001C3662" w:rsidR="00AF30DD">
            <w:t>Förslag till riksdagsbeslut</w:t>
          </w:r>
        </w:sdtContent>
      </w:sdt>
    </w:p>
    <w:sdt>
      <w:sdtPr>
        <w:alias w:val="Yrkande 2"/>
        <w:tag w:val="38461f56-4539-40ac-af4b-20c56ee7fe44"/>
        <w:id w:val="-1353796600"/>
        <w:lock w:val="sdtLocked"/>
      </w:sdtPr>
      <w:sdtEndPr/>
      <w:sdtContent>
        <w:p w:rsidR="00041C30" w:rsidP="0020270B" w:rsidRDefault="003F2302" w14:paraId="19E92AFD" w14:textId="7717262D">
          <w:pPr>
            <w:pStyle w:val="Frslagstext"/>
          </w:pPr>
          <w:r>
            <w:t xml:space="preserve">Riksdagen ställer sig bakom det som anförs i motionen om </w:t>
          </w:r>
          <w:r w:rsidR="00ED665B">
            <w:t xml:space="preserve">behovet av kontaktperson under en övergångstid för dem vars ålder efter åldersbedömning skrivs upp till mellan 18 och 21 år, och detta tillkännager riksdagen för regeringen. </w:t>
          </w:r>
        </w:p>
      </w:sdtContent>
    </w:sdt>
    <w:sdt>
      <w:sdtPr>
        <w:alias w:val="Yrkande 3"/>
        <w:tag w:val="db51bb4f-d846-450c-b1eb-aec0f9ae6f2a"/>
        <w:id w:val="1146862527"/>
        <w:lock w:val="sdtLocked"/>
      </w:sdtPr>
      <w:sdtEndPr/>
      <w:sdtContent>
        <w:p w:rsidR="00041C30" w:rsidRDefault="003F2302" w14:paraId="2122E096" w14:textId="7E2C3FF6">
          <w:pPr>
            <w:pStyle w:val="Frslagstext"/>
          </w:pPr>
          <w:r>
            <w:t>Riksdagen ställer sig bakom det som anförs i motionen om att kommuner ska kunna vända sig till Migrationsverket under asylprocessen för åldersbedömning i enskilda fall och tillkännager detta för regeringen.</w:t>
          </w:r>
        </w:p>
      </w:sdtContent>
    </w:sdt>
    <w:p w:rsidRPr="009B062B" w:rsidR="00AF30DD" w:rsidP="009B062B" w:rsidRDefault="000156D9" w14:paraId="1765A6DC" w14:textId="77777777">
      <w:pPr>
        <w:pStyle w:val="Rubrik1"/>
      </w:pPr>
      <w:bookmarkStart w:name="MotionsStart" w:id="0"/>
      <w:bookmarkEnd w:id="0"/>
      <w:r w:rsidRPr="009B062B">
        <w:t>Motivering</w:t>
      </w:r>
    </w:p>
    <w:p w:rsidRPr="001C3662" w:rsidR="005649DA" w:rsidP="001C3662" w:rsidRDefault="005649DA" w14:paraId="31BEF3C7" w14:textId="213D3BC6">
      <w:pPr>
        <w:pStyle w:val="Normalutanindragellerluft"/>
      </w:pPr>
      <w:r w:rsidRPr="001C3662">
        <w:t>Liberalerna är positiva till ett regelverk som möjliggör tidiga åldersbedöm</w:t>
      </w:r>
      <w:r w:rsidR="001C3662">
        <w:t>ningar i asylprocessen och stöd</w:t>
      </w:r>
      <w:r w:rsidRPr="001C3662">
        <w:t xml:space="preserve">er därför regeringens lagförslag som riksdagen nu har att behandla. Vår utgångspunkt är att barn måste behandlas som barn och få det stöd och den hjälp de särskilt behöver och </w:t>
      </w:r>
      <w:r w:rsidR="001C3662">
        <w:t>att barn</w:t>
      </w:r>
      <w:r w:rsidRPr="001C3662">
        <w:t xml:space="preserve"> inte </w:t>
      </w:r>
      <w:r w:rsidR="001C3662">
        <w:t xml:space="preserve">ska </w:t>
      </w:r>
      <w:r w:rsidRPr="001C3662">
        <w:t xml:space="preserve">behöva bo med personer som egentligen är vuxna. I den aktuella propositionen finns dock en rad frågeställningar som Liberalerna i denna motion vill belysa närmare.  </w:t>
      </w:r>
    </w:p>
    <w:p w:rsidRPr="00D23414" w:rsidR="005649DA" w:rsidP="00D23414" w:rsidRDefault="005649DA" w14:paraId="059AF96E" w14:textId="2882E674">
      <w:r w:rsidRPr="00D23414">
        <w:t xml:space="preserve">När en ung asylsökande anses vara över 18 år försvinner till stor del samhällets stöd. Till exempel försvinner rätten till god man eftersom man är myndig. Vidare flyttas unga ensamkommande från stödboende eller HVB-hem till ett asylboende för vuxna när de anses vara 18 år. Vidare görs det på kommunal nivå olika bedömningar av hur mycket stöd som </w:t>
      </w:r>
      <w:r w:rsidRPr="00D23414">
        <w:lastRenderedPageBreak/>
        <w:t>unga asylsökande som bedömts som 18 år är i behov av. En del kommuner anser att asylsökande över 18 år inte alls är i behov av kommunens s</w:t>
      </w:r>
      <w:r w:rsidR="00F97870">
        <w:t>ociala stöd medan andra gör mer.</w:t>
      </w:r>
      <w:bookmarkStart w:name="_GoBack" w:id="1"/>
      <w:bookmarkEnd w:id="1"/>
      <w:r w:rsidRPr="00D23414">
        <w:t xml:space="preserve"> </w:t>
      </w:r>
    </w:p>
    <w:p w:rsidRPr="00D23414" w:rsidR="005649DA" w:rsidP="00D23414" w:rsidRDefault="005649DA" w14:paraId="255FA629" w14:textId="1A031201">
      <w:r w:rsidRPr="00D23414">
        <w:t>För en del ensamkommande kan processen från ansökan till beslut vara mycket svår. Dessa personer måste få stöd i att hantera sin oro. Här spelar skolan, socialtjänst, barn- och ungdomsmottagningar, sjukvården och organisationer en stor roll. Det är centralt att kommunernas kunskap och förutsättningar att hantera asylsökande ungdomars psykiska ohälsa kan stä</w:t>
      </w:r>
      <w:r w:rsidR="001C3662">
        <w:t>rkas inom socialtjänsten och att</w:t>
      </w:r>
      <w:r w:rsidRPr="00D23414">
        <w:t xml:space="preserve"> samverkan mellan kommunen och sjukvårdshuvudmännen i frågor som gäller psykisk ohälsa bland asylsökande ungdomar kan förbättras.</w:t>
      </w:r>
    </w:p>
    <w:p w:rsidR="008B32ED" w:rsidP="00D23414" w:rsidRDefault="001C3662" w14:paraId="61764B62" w14:textId="3EF6EC15">
      <w:r>
        <w:t>En del av dessa unga har ett f</w:t>
      </w:r>
      <w:r w:rsidRPr="00D23414" w:rsidR="005649DA">
        <w:t xml:space="preserve">ortsatt stort behov av samhällets stöd också efter fyllda 18 år. Vi anser att de liksom andra unga bör kunna omfattas av kommunernas särskilda ansvar för </w:t>
      </w:r>
      <w:r>
        <w:t>barn och unga i åldersgruppen 0–</w:t>
      </w:r>
      <w:r w:rsidRPr="00D23414" w:rsidR="005649DA">
        <w:t>20 år. När det gäller god man ska en sådan inte förordnas till någon som är myndig. Vi vill dock öppna upp för ett system där den som varit föro</w:t>
      </w:r>
      <w:r>
        <w:t>rdnad som god man för en person</w:t>
      </w:r>
      <w:r w:rsidRPr="00D23414" w:rsidR="005649DA">
        <w:t xml:space="preserve"> vars ålder efter åldersbedömning sedan skrivs upp till mellan 18 och 21 år, under en övergångstid ska kunna fungera som den unges kontaktperson tills beslutet vunnit laga kraft, om den unge önskar detta.  </w:t>
      </w:r>
    </w:p>
    <w:p w:rsidRPr="00D23414" w:rsidR="005649DA" w:rsidP="00D23414" w:rsidRDefault="005649DA" w14:paraId="1236DC4D" w14:textId="77777777">
      <w:r w:rsidRPr="00D23414">
        <w:t>En kommun som ansvarar för en ung asylsökande som uppgett att hen är under 18 år kan utifrån uppgifter som framkommer under asyltiden av olika skäl anse att det är nödvändigt med en åldersbedömning. Det kan handla om situationen på ett HVB-hem där personal och andra misstänker att det de facto bor vuxna personer eller att det finns skäl att anta att en person är yngre än vad som uppgetts. Kommunen ska då, enligt vår bedömning, kunna vända sig till Migrationsverket så att myndigheten kan överväga en åldersbedömning i det enskilda fallet.</w:t>
      </w:r>
    </w:p>
    <w:p w:rsidRPr="00D23414" w:rsidR="005649DA" w:rsidP="00D23414" w:rsidRDefault="005649DA" w14:paraId="5DAE2673" w14:textId="6953CF0B">
      <w:r w:rsidRPr="00D23414">
        <w:t xml:space="preserve">Medicinska åldersbedömningar är i många fall viktiga för att kunna bedöma en persons ålder. Det är avgörande att ett effektivt system för </w:t>
      </w:r>
      <w:r w:rsidRPr="00D23414">
        <w:lastRenderedPageBreak/>
        <w:t xml:space="preserve">medicinska åldersbedömningar, där Rättsmedicinalverket får en central roll, till slut är på plats. Det är </w:t>
      </w:r>
      <w:r w:rsidR="001C3662">
        <w:t>dock olyckligt att Sverige allt</w:t>
      </w:r>
      <w:r w:rsidRPr="00D23414">
        <w:t>för länge har varit ett av få EU-länder som inte systematiskt kunnat genomföra medicinska åldersbedömningar.</w:t>
      </w:r>
      <w:r w:rsidR="001C3662">
        <w:t xml:space="preserve"> Detta beror till viss del</w:t>
      </w:r>
      <w:r w:rsidRPr="00D23414">
        <w:t xml:space="preserve"> på regeringens senfärdighet i frågan, bland annat när det gäller bristen på tydliga uppdrag till Migrationsverket. </w:t>
      </w:r>
    </w:p>
    <w:p w:rsidR="005649DA" w:rsidP="005649DA" w:rsidRDefault="005649DA" w14:paraId="7D05F79E" w14:textId="77777777">
      <w:pPr>
        <w:pStyle w:val="Underskrifter"/>
      </w:pPr>
    </w:p>
    <w:sdt>
      <w:sdtPr>
        <w:alias w:val="CC_Underskrifter"/>
        <w:tag w:val="CC_Underskrifter"/>
        <w:id w:val="583496634"/>
        <w:lock w:val="sdtContentLocked"/>
        <w:placeholder>
          <w:docPart w:val="6CD3F09E489F4D0DBB39ED6AC2AD5517"/>
        </w:placeholder>
        <w15:appearance w15:val="hidden"/>
      </w:sdtPr>
      <w:sdtEndPr/>
      <w:sdtContent>
        <w:p w:rsidR="004801AC" w:rsidP="00182F1E" w:rsidRDefault="00F97870" w14:paraId="68F973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DC773B" w:rsidRDefault="00DC773B" w14:paraId="776D0B63" w14:textId="77777777"/>
    <w:sectPr w:rsidR="00DC77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6FEB5" w14:textId="77777777" w:rsidR="005649DA" w:rsidRDefault="005649DA" w:rsidP="000C1CAD">
      <w:pPr>
        <w:spacing w:line="240" w:lineRule="auto"/>
      </w:pPr>
      <w:r>
        <w:separator/>
      </w:r>
    </w:p>
  </w:endnote>
  <w:endnote w:type="continuationSeparator" w:id="0">
    <w:p w14:paraId="649C5679" w14:textId="77777777" w:rsidR="005649DA" w:rsidRDefault="00564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CE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87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78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95E3" w14:textId="77777777" w:rsidR="005649DA" w:rsidRDefault="005649DA" w:rsidP="000C1CAD">
      <w:pPr>
        <w:spacing w:line="240" w:lineRule="auto"/>
      </w:pPr>
      <w:r>
        <w:separator/>
      </w:r>
    </w:p>
  </w:footnote>
  <w:footnote w:type="continuationSeparator" w:id="0">
    <w:p w14:paraId="45977E0A" w14:textId="77777777" w:rsidR="005649DA" w:rsidRDefault="005649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A94D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0F1E1" wp14:anchorId="3DBF4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7870" w14:paraId="03DC3D14" w14:textId="77777777">
                          <w:pPr>
                            <w:jc w:val="right"/>
                          </w:pPr>
                          <w:sdt>
                            <w:sdtPr>
                              <w:alias w:val="CC_Noformat_Partikod"/>
                              <w:tag w:val="CC_Noformat_Partikod"/>
                              <w:id w:val="-53464382"/>
                              <w:placeholder>
                                <w:docPart w:val="2378D5EB89FA453DA13384E17915D83E"/>
                              </w:placeholder>
                              <w:text/>
                            </w:sdtPr>
                            <w:sdtEndPr/>
                            <w:sdtContent>
                              <w:r w:rsidR="005649DA">
                                <w:t>L</w:t>
                              </w:r>
                            </w:sdtContent>
                          </w:sdt>
                          <w:sdt>
                            <w:sdtPr>
                              <w:alias w:val="CC_Noformat_Partinummer"/>
                              <w:tag w:val="CC_Noformat_Partinummer"/>
                              <w:id w:val="-1709555926"/>
                              <w:placeholder>
                                <w:docPart w:val="E6CBA738D04A4CBFBCD3BBBC04CD34D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F4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3662" w14:paraId="03DC3D14" w14:textId="77777777">
                    <w:pPr>
                      <w:jc w:val="right"/>
                    </w:pPr>
                    <w:sdt>
                      <w:sdtPr>
                        <w:alias w:val="CC_Noformat_Partikod"/>
                        <w:tag w:val="CC_Noformat_Partikod"/>
                        <w:id w:val="-53464382"/>
                        <w:placeholder>
                          <w:docPart w:val="2378D5EB89FA453DA13384E17915D83E"/>
                        </w:placeholder>
                        <w:text/>
                      </w:sdtPr>
                      <w:sdtEndPr/>
                      <w:sdtContent>
                        <w:r w:rsidR="005649DA">
                          <w:t>L</w:t>
                        </w:r>
                      </w:sdtContent>
                    </w:sdt>
                    <w:sdt>
                      <w:sdtPr>
                        <w:alias w:val="CC_Noformat_Partinummer"/>
                        <w:tag w:val="CC_Noformat_Partinummer"/>
                        <w:id w:val="-1709555926"/>
                        <w:placeholder>
                          <w:docPart w:val="E6CBA738D04A4CBFBCD3BBBC04CD34D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8174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7870" w14:paraId="428AB81F" w14:textId="77777777">
    <w:pPr>
      <w:jc w:val="right"/>
    </w:pPr>
    <w:sdt>
      <w:sdtPr>
        <w:alias w:val="CC_Noformat_Partikod"/>
        <w:tag w:val="CC_Noformat_Partikod"/>
        <w:id w:val="559911109"/>
        <w:text/>
      </w:sdtPr>
      <w:sdtEndPr/>
      <w:sdtContent>
        <w:r w:rsidR="005649D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EC64E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7870" w14:paraId="24F75295" w14:textId="77777777">
    <w:pPr>
      <w:jc w:val="right"/>
    </w:pPr>
    <w:sdt>
      <w:sdtPr>
        <w:alias w:val="CC_Noformat_Partikod"/>
        <w:tag w:val="CC_Noformat_Partikod"/>
        <w:id w:val="1471015553"/>
        <w:text/>
      </w:sdtPr>
      <w:sdtEndPr/>
      <w:sdtContent>
        <w:r w:rsidR="005649D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97870" w14:paraId="72BFCF66"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F97870" w14:paraId="279DDA30" w14:textId="77777777">
    <w:pPr>
      <w:pStyle w:val="MotionTIllRiksdagen"/>
    </w:pPr>
    <w:sdt>
      <w:sdtPr>
        <w:alias w:val="CC_Boilerplate_1"/>
        <w:tag w:val="CC_Boilerplate_1"/>
        <w:id w:val="2134750458"/>
        <w:lock w:val="sdtContentLocked"/>
        <w:placeholder>
          <w:docPart w:val="E16810F03C1F4E9B865A249D7936CAC6"/>
        </w:placeholder>
        <w15:appearance w15:val="hidden"/>
        <w:text/>
      </w:sdtPr>
      <w:sdtEndPr/>
      <w:sdtContent>
        <w:r w:rsidRPr="008227B3" w:rsidR="007A5507">
          <w:t>Motion till riksdagen </w:t>
        </w:r>
      </w:sdtContent>
    </w:sdt>
  </w:p>
  <w:p w:rsidRPr="008227B3" w:rsidR="007A5507" w:rsidP="00B37A37" w:rsidRDefault="00F97870" w14:paraId="6DC82EE3" w14:textId="77777777">
    <w:pPr>
      <w:pStyle w:val="MotionTIllRiksdagen"/>
    </w:pPr>
    <w:sdt>
      <w:sdtPr>
        <w:rPr>
          <w:rStyle w:val="BeteckningChar"/>
        </w:rPr>
        <w:alias w:val="CC_Noformat_Riksmote"/>
        <w:tag w:val="CC_Noformat_Riksmote"/>
        <w:id w:val="1201050710"/>
        <w:lock w:val="sdtContentLocked"/>
        <w:placeholder>
          <w:docPart w:val="19ACBB95786E45FA80C0D60934FDDFA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:3641</w:t>
        </w:r>
      </w:sdtContent>
    </w:sdt>
  </w:p>
  <w:p w:rsidR="007A5507" w:rsidP="00E03A3D" w:rsidRDefault="00F97870" w14:paraId="33BBB74C" w14:textId="77777777">
    <w:pPr>
      <w:pStyle w:val="Motionr"/>
    </w:pPr>
    <w:sdt>
      <w:sdtPr>
        <w:alias w:val="CC_Noformat_Avtext"/>
        <w:tag w:val="CC_Noformat_Avtext"/>
        <w:id w:val="-2020768203"/>
        <w:lock w:val="sdtContentLocked"/>
        <w:placeholder>
          <w:docPart w:val="1345A4082E1F4E9A9956EF92A67DF324"/>
        </w:placeholder>
        <w15:appearance w15:val="hidden"/>
        <w:text/>
      </w:sdtPr>
      <w:sdtEndPr/>
      <w:sdtContent>
        <w:r>
          <w:t>av Fredrik Malm m.fl. (L)</w:t>
        </w:r>
      </w:sdtContent>
    </w:sdt>
  </w:p>
  <w:sdt>
    <w:sdtPr>
      <w:alias w:val="CC_Noformat_Rubtext"/>
      <w:tag w:val="CC_Noformat_Rubtext"/>
      <w:id w:val="-218060500"/>
      <w:lock w:val="sdtLocked"/>
      <w:placeholder>
        <w:docPart w:val="AD2549671BEE48999735B61E6E76729B"/>
      </w:placeholder>
      <w15:appearance w15:val="hidden"/>
      <w:text/>
    </w:sdtPr>
    <w:sdtEndPr/>
    <w:sdtContent>
      <w:p w:rsidR="007A5507" w:rsidP="00283E0F" w:rsidRDefault="003F2302" w14:paraId="4373A9C3" w14:textId="1D5F0678">
        <w:pPr>
          <w:pStyle w:val="FSHRub2"/>
        </w:pPr>
        <w:r>
          <w:t>med anledning av prop. 2016/17:121 Åldersbedömning tidigare i asylprocessen</w:t>
        </w:r>
      </w:p>
    </w:sdtContent>
  </w:sdt>
  <w:sdt>
    <w:sdtPr>
      <w:alias w:val="CC_Boilerplate_3"/>
      <w:tag w:val="CC_Boilerplate_3"/>
      <w:id w:val="1606463544"/>
      <w:lock w:val="sdtContentLocked"/>
      <w:placeholder>
        <w:docPart w:val="E16810F03C1F4E9B865A249D7936CAC6"/>
      </w:placeholder>
      <w15:appearance w15:val="hidden"/>
      <w:text w:multiLine="1"/>
    </w:sdtPr>
    <w:sdtEndPr/>
    <w:sdtContent>
      <w:p w:rsidR="007A5507" w:rsidP="00283E0F" w:rsidRDefault="007A5507" w14:paraId="47447E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880701"/>
    <w:multiLevelType w:val="hybridMultilevel"/>
    <w:tmpl w:val="CBD40E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412A68"/>
    <w:multiLevelType w:val="hybridMultilevel"/>
    <w:tmpl w:val="613EDF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49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1C30"/>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F1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576"/>
    <w:rsid w:val="001A5115"/>
    <w:rsid w:val="001A5B65"/>
    <w:rsid w:val="001A679A"/>
    <w:rsid w:val="001A78AD"/>
    <w:rsid w:val="001B1273"/>
    <w:rsid w:val="001B2732"/>
    <w:rsid w:val="001B33E9"/>
    <w:rsid w:val="001B481B"/>
    <w:rsid w:val="001B4A1C"/>
    <w:rsid w:val="001B66CE"/>
    <w:rsid w:val="001B6716"/>
    <w:rsid w:val="001B697A"/>
    <w:rsid w:val="001B7753"/>
    <w:rsid w:val="001C366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BE0"/>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2302"/>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9D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63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2ED"/>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D2C"/>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1D2"/>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3E0"/>
    <w:rsid w:val="00D12A28"/>
    <w:rsid w:val="00D131C0"/>
    <w:rsid w:val="00D15950"/>
    <w:rsid w:val="00D17F21"/>
    <w:rsid w:val="00D2341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73B"/>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285"/>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65B"/>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87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5D91C"/>
  <w15:chartTrackingRefBased/>
  <w15:docId w15:val="{D240585A-A219-4182-8C01-A4E8E61F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4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AA63611E245E5A811D32D5D888F03"/>
        <w:category>
          <w:name w:val="Allmänt"/>
          <w:gallery w:val="placeholder"/>
        </w:category>
        <w:types>
          <w:type w:val="bbPlcHdr"/>
        </w:types>
        <w:behaviors>
          <w:behavior w:val="content"/>
        </w:behaviors>
        <w:guid w:val="{39A89D4E-BE00-4A21-8473-26D8F803EC34}"/>
      </w:docPartPr>
      <w:docPartBody>
        <w:p w:rsidR="001726D1" w:rsidRDefault="00D16481">
          <w:pPr>
            <w:pStyle w:val="506AA63611E245E5A811D32D5D888F03"/>
          </w:pPr>
          <w:r w:rsidRPr="009A726D">
            <w:rPr>
              <w:rStyle w:val="Platshllartext"/>
            </w:rPr>
            <w:t>Klicka här för att ange text.</w:t>
          </w:r>
        </w:p>
      </w:docPartBody>
    </w:docPart>
    <w:docPart>
      <w:docPartPr>
        <w:name w:val="6CD3F09E489F4D0DBB39ED6AC2AD5517"/>
        <w:category>
          <w:name w:val="Allmänt"/>
          <w:gallery w:val="placeholder"/>
        </w:category>
        <w:types>
          <w:type w:val="bbPlcHdr"/>
        </w:types>
        <w:behaviors>
          <w:behavior w:val="content"/>
        </w:behaviors>
        <w:guid w:val="{DB0DE1C3-7F44-45F5-96BF-F92E21C6190C}"/>
      </w:docPartPr>
      <w:docPartBody>
        <w:p w:rsidR="001726D1" w:rsidRDefault="00D16481">
          <w:pPr>
            <w:pStyle w:val="6CD3F09E489F4D0DBB39ED6AC2AD5517"/>
          </w:pPr>
          <w:r w:rsidRPr="002551EA">
            <w:rPr>
              <w:rStyle w:val="Platshllartext"/>
              <w:color w:val="808080" w:themeColor="background1" w:themeShade="80"/>
            </w:rPr>
            <w:t>[Motionärernas namn]</w:t>
          </w:r>
        </w:p>
      </w:docPartBody>
    </w:docPart>
    <w:docPart>
      <w:docPartPr>
        <w:name w:val="2378D5EB89FA453DA13384E17915D83E"/>
        <w:category>
          <w:name w:val="Allmänt"/>
          <w:gallery w:val="placeholder"/>
        </w:category>
        <w:types>
          <w:type w:val="bbPlcHdr"/>
        </w:types>
        <w:behaviors>
          <w:behavior w:val="content"/>
        </w:behaviors>
        <w:guid w:val="{805D3053-2A0A-4908-8832-E68A194E518F}"/>
      </w:docPartPr>
      <w:docPartBody>
        <w:p w:rsidR="001726D1" w:rsidRDefault="00D16481">
          <w:pPr>
            <w:pStyle w:val="2378D5EB89FA453DA13384E17915D83E"/>
          </w:pPr>
          <w:r>
            <w:rPr>
              <w:rStyle w:val="Platshllartext"/>
            </w:rPr>
            <w:t xml:space="preserve"> </w:t>
          </w:r>
        </w:p>
      </w:docPartBody>
    </w:docPart>
    <w:docPart>
      <w:docPartPr>
        <w:name w:val="E6CBA738D04A4CBFBCD3BBBC04CD34DA"/>
        <w:category>
          <w:name w:val="Allmänt"/>
          <w:gallery w:val="placeholder"/>
        </w:category>
        <w:types>
          <w:type w:val="bbPlcHdr"/>
        </w:types>
        <w:behaviors>
          <w:behavior w:val="content"/>
        </w:behaviors>
        <w:guid w:val="{053AB521-D9FF-47F0-A70D-4CA089ED24E8}"/>
      </w:docPartPr>
      <w:docPartBody>
        <w:p w:rsidR="001726D1" w:rsidRDefault="00D16481">
          <w:pPr>
            <w:pStyle w:val="E6CBA738D04A4CBFBCD3BBBC04CD34DA"/>
          </w:pPr>
          <w:r>
            <w:t xml:space="preserve"> </w:t>
          </w:r>
        </w:p>
      </w:docPartBody>
    </w:docPart>
    <w:docPart>
      <w:docPartPr>
        <w:name w:val="DefaultPlaceholder_-1854013440"/>
        <w:category>
          <w:name w:val="Allmänt"/>
          <w:gallery w:val="placeholder"/>
        </w:category>
        <w:types>
          <w:type w:val="bbPlcHdr"/>
        </w:types>
        <w:behaviors>
          <w:behavior w:val="content"/>
        </w:behaviors>
        <w:guid w:val="{DD770B9E-8A73-4D12-B4E8-28ABFD6E3A13}"/>
      </w:docPartPr>
      <w:docPartBody>
        <w:p w:rsidR="001726D1" w:rsidRDefault="00D16481">
          <w:r w:rsidRPr="00CD644D">
            <w:rPr>
              <w:rStyle w:val="Platshllartext"/>
            </w:rPr>
            <w:t>Klicka eller tryck här för att ange text.</w:t>
          </w:r>
        </w:p>
      </w:docPartBody>
    </w:docPart>
    <w:docPart>
      <w:docPartPr>
        <w:name w:val="E16810F03C1F4E9B865A249D7936CAC6"/>
        <w:category>
          <w:name w:val="Allmänt"/>
          <w:gallery w:val="placeholder"/>
        </w:category>
        <w:types>
          <w:type w:val="bbPlcHdr"/>
        </w:types>
        <w:behaviors>
          <w:behavior w:val="content"/>
        </w:behaviors>
        <w:guid w:val="{A9F6FC90-2103-43A4-B6C2-14F030EAC792}"/>
      </w:docPartPr>
      <w:docPartBody>
        <w:p w:rsidR="001726D1" w:rsidRDefault="00D16481">
          <w:r w:rsidRPr="00CD644D">
            <w:rPr>
              <w:rStyle w:val="Platshllartext"/>
            </w:rPr>
            <w:t>[ange din text här]</w:t>
          </w:r>
        </w:p>
      </w:docPartBody>
    </w:docPart>
    <w:docPart>
      <w:docPartPr>
        <w:name w:val="19ACBB95786E45FA80C0D60934FDDFAE"/>
        <w:category>
          <w:name w:val="Allmänt"/>
          <w:gallery w:val="placeholder"/>
        </w:category>
        <w:types>
          <w:type w:val="bbPlcHdr"/>
        </w:types>
        <w:behaviors>
          <w:behavior w:val="content"/>
        </w:behaviors>
        <w:guid w:val="{E52FE477-12D4-4E5D-84F8-2D5C0A27D9FB}"/>
      </w:docPartPr>
      <w:docPartBody>
        <w:p w:rsidR="001726D1" w:rsidRDefault="00D16481">
          <w:r w:rsidRPr="00CD644D">
            <w:rPr>
              <w:rStyle w:val="Platshllartext"/>
            </w:rPr>
            <w:t>[ange din text här]</w:t>
          </w:r>
        </w:p>
      </w:docPartBody>
    </w:docPart>
    <w:docPart>
      <w:docPartPr>
        <w:name w:val="1345A4082E1F4E9A9956EF92A67DF324"/>
        <w:category>
          <w:name w:val="Allmänt"/>
          <w:gallery w:val="placeholder"/>
        </w:category>
        <w:types>
          <w:type w:val="bbPlcHdr"/>
        </w:types>
        <w:behaviors>
          <w:behavior w:val="content"/>
        </w:behaviors>
        <w:guid w:val="{039C2A45-1E42-4D91-B411-3FCD6F3B41E2}"/>
      </w:docPartPr>
      <w:docPartBody>
        <w:p w:rsidR="001726D1" w:rsidRDefault="00D16481">
          <w:r w:rsidRPr="00CD644D">
            <w:rPr>
              <w:rStyle w:val="Platshllartext"/>
            </w:rPr>
            <w:t>[ange din text här]</w:t>
          </w:r>
        </w:p>
      </w:docPartBody>
    </w:docPart>
    <w:docPart>
      <w:docPartPr>
        <w:name w:val="AD2549671BEE48999735B61E6E76729B"/>
        <w:category>
          <w:name w:val="Allmänt"/>
          <w:gallery w:val="placeholder"/>
        </w:category>
        <w:types>
          <w:type w:val="bbPlcHdr"/>
        </w:types>
        <w:behaviors>
          <w:behavior w:val="content"/>
        </w:behaviors>
        <w:guid w:val="{BAE5AD33-7278-4259-84B2-7E3537616812}"/>
      </w:docPartPr>
      <w:docPartBody>
        <w:p w:rsidR="001726D1" w:rsidRDefault="00D16481">
          <w:r w:rsidRPr="00CD644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81"/>
    <w:rsid w:val="001726D1"/>
    <w:rsid w:val="00D16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6481"/>
    <w:rPr>
      <w:color w:val="F4B083" w:themeColor="accent2" w:themeTint="99"/>
    </w:rPr>
  </w:style>
  <w:style w:type="paragraph" w:customStyle="1" w:styleId="506AA63611E245E5A811D32D5D888F03">
    <w:name w:val="506AA63611E245E5A811D32D5D888F03"/>
  </w:style>
  <w:style w:type="paragraph" w:customStyle="1" w:styleId="609A13A5D1D64CD884CC7EB733A39006">
    <w:name w:val="609A13A5D1D64CD884CC7EB733A39006"/>
  </w:style>
  <w:style w:type="paragraph" w:customStyle="1" w:styleId="8DE84F2ED0044F76B8610916CD83333C">
    <w:name w:val="8DE84F2ED0044F76B8610916CD83333C"/>
  </w:style>
  <w:style w:type="paragraph" w:customStyle="1" w:styleId="6CD3F09E489F4D0DBB39ED6AC2AD5517">
    <w:name w:val="6CD3F09E489F4D0DBB39ED6AC2AD5517"/>
  </w:style>
  <w:style w:type="paragraph" w:customStyle="1" w:styleId="2378D5EB89FA453DA13384E17915D83E">
    <w:name w:val="2378D5EB89FA453DA13384E17915D83E"/>
  </w:style>
  <w:style w:type="paragraph" w:customStyle="1" w:styleId="E6CBA738D04A4CBFBCD3BBBC04CD34DA">
    <w:name w:val="E6CBA738D04A4CBFBCD3BBBC04CD3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10209</RubrikLookup>
    <MotionGuid xmlns="00d11361-0b92-4bae-a181-288d6a55b763">3a4b2f3e-2f85-4e5a-bc6b-3ad2068354f6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CD9A1-544B-4F29-ACEC-4D4E28F9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293C9-5D47-41AA-BE26-8FFDA7FC2E2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3B11324-2384-4BDB-A13B-5F50320DF6C6}">
  <ds:schemaRefs>
    <ds:schemaRef ds:uri="http://schemas.riksdagen.se/motion"/>
  </ds:schemaRefs>
</ds:datastoreItem>
</file>

<file path=customXml/itemProps5.xml><?xml version="1.0" encoding="utf-8"?>
<ds:datastoreItem xmlns:ds="http://schemas.openxmlformats.org/officeDocument/2006/customXml" ds:itemID="{85E1A66C-7591-4C76-9587-FC2C6305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121</TotalTime>
  <Pages>2</Pages>
  <Words>605</Words>
  <Characters>3181</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regeringens proposition 2016 17 121 Åldersbedömning tidigare i asylprocessen</vt:lpstr>
      <vt:lpstr/>
    </vt:vector>
  </TitlesOfParts>
  <Company>Sveriges riksdag</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regeringens proposition 2016 17 121 Åldersbedömning tidigare i asylprocessen</dc:title>
  <dc:subject/>
  <dc:creator>Sophia Metelius</dc:creator>
  <cp:keywords/>
  <dc:description/>
  <cp:lastModifiedBy>Kerstin Carlqvist</cp:lastModifiedBy>
  <cp:revision>13</cp:revision>
  <cp:lastPrinted>2017-03-10T15:02:00Z</cp:lastPrinted>
  <dcterms:created xsi:type="dcterms:W3CDTF">2017-03-10T12:49:00Z</dcterms:created>
  <dcterms:modified xsi:type="dcterms:W3CDTF">2017-04-07T12:08:00Z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*KD6886AB9F999*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https://filur.riksdagen.se/drop/DropOffLibrary/KD6886AB9F999.docx</vt:lpwstr>
  </property>
  <property fmtid="{D5CDD505-2E9C-101B-9397-08002B2CF9AE}" pid="13" name="RevisionsOn">
    <vt:lpwstr>1</vt:lpwstr>
  </property>
  <property fmtid="{D5CDD505-2E9C-101B-9397-08002B2CF9AE}" pid="14" name="GUI">
    <vt:lpwstr>1</vt:lpwstr>
  </property>
</Properties>
</file>