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EE6" w:rsidRPr="00BE4462" w:rsidRDefault="009C0EE6" w:rsidP="00B75E3B">
      <w:pPr>
        <w:pStyle w:val="Hemstlrubrik"/>
      </w:pPr>
      <w:r w:rsidRPr="00BE4462">
        <w:t>Förslag till riksdagsbeslut</w:t>
      </w:r>
    </w:p>
    <w:p w:rsidR="00E84F25" w:rsidRPr="00BE4462" w:rsidRDefault="009C0EE6" w:rsidP="009C0EE6">
      <w:pPr>
        <w:pStyle w:val="Hemstlatt"/>
      </w:pPr>
      <w:r w:rsidRPr="00BE4462">
        <w:t>Riksdagen tillkännager för regeringen som sin mening vad i motionen anförs om att överväga möjligheten att statens företag återgår till den t</w:t>
      </w:r>
      <w:r w:rsidRPr="00BE4462">
        <w:t>i</w:t>
      </w:r>
      <w:r w:rsidRPr="00BE4462">
        <w:t>digare or</w:t>
      </w:r>
      <w:r w:rsidR="000A50AA" w:rsidRPr="00BE4462">
        <w:t>dningen med en egen arbetsgivar</w:t>
      </w:r>
      <w:r w:rsidRPr="00BE4462">
        <w:t>organisation.</w:t>
      </w:r>
    </w:p>
    <w:p w:rsidR="009C0EE6" w:rsidRPr="00BE4462" w:rsidRDefault="009C0EE6" w:rsidP="009C0EE6">
      <w:pPr>
        <w:pStyle w:val="Rubrik1"/>
      </w:pPr>
      <w:r w:rsidRPr="00BE4462">
        <w:t>Motivering</w:t>
      </w:r>
    </w:p>
    <w:p w:rsidR="009C0EE6" w:rsidRPr="00BE4462" w:rsidRDefault="009C0EE6" w:rsidP="000A50AA">
      <w:r w:rsidRPr="00BE4462">
        <w:t>Det är naturligt att ställa krav på att de statligt ägda företagen ska vara ett föredöme i sin personalpolitik. Det gäller sådant som arbetsvillkor, jämställ</w:t>
      </w:r>
      <w:r w:rsidRPr="00BE4462">
        <w:t>d</w:t>
      </w:r>
      <w:r w:rsidRPr="00BE4462">
        <w:t>het, mångfald, arbetsmiljö och hälsa. Detta finns klarlagt i regeringens egen målsättning för statens företag. Det råder alltså ingen tveksamhet om vilket uppdrag de statliga företagsledarna har.</w:t>
      </w:r>
    </w:p>
    <w:p w:rsidR="009C0EE6" w:rsidRPr="00BE4462" w:rsidRDefault="009C0EE6" w:rsidP="009C0EE6">
      <w:pPr>
        <w:pStyle w:val="Normaltindrag"/>
      </w:pPr>
      <w:r w:rsidRPr="00BE4462">
        <w:t>För att kunna leva upp till regeringens målsättning krävs väl fungerande fackliga organisationer. Men det krävs också ansvarfulla arbetsgivare, som respekterar den svenska arbetsmarknadsmodellen med kollektivavtalet i cen</w:t>
      </w:r>
      <w:r w:rsidRPr="00BE4462">
        <w:t>t</w:t>
      </w:r>
      <w:r w:rsidRPr="00BE4462">
        <w:t>rum.</w:t>
      </w:r>
    </w:p>
    <w:p w:rsidR="009C0EE6" w:rsidRPr="00BE4462" w:rsidRDefault="009C0EE6" w:rsidP="009C0EE6">
      <w:pPr>
        <w:pStyle w:val="Normaltindrag"/>
      </w:pPr>
      <w:r w:rsidRPr="00BE4462">
        <w:t>Samtidigt är en stor del av statens bolag medlemmar i Svenskt Näringsliv, näringslivets intresse och arbetsgivarorganisation. Det är en organisation som aktivt attackerar kollektivavtalen och spelreglerna på den svenska arbet</w:t>
      </w:r>
      <w:r w:rsidRPr="00BE4462">
        <w:t>s</w:t>
      </w:r>
      <w:r w:rsidRPr="00BE4462">
        <w:t>marknaden.</w:t>
      </w:r>
    </w:p>
    <w:p w:rsidR="009C0EE6" w:rsidRPr="00BE4462" w:rsidRDefault="009C0EE6" w:rsidP="009C0EE6">
      <w:pPr>
        <w:pStyle w:val="Normaltindrag"/>
      </w:pPr>
      <w:r w:rsidRPr="00BE4462">
        <w:t>Statens bolag har cirka 200 000 anställda, Posten, SJ, Green Cargo, Telia Sonera, Systembolaget, Teracom är några som ingår i Svenskt När</w:t>
      </w:r>
      <w:r w:rsidR="00B75E3B" w:rsidRPr="00BE4462">
        <w:t>ingsliv. Sammantaget betalar 50-</w:t>
      </w:r>
      <w:r w:rsidRPr="00BE4462">
        <w:t>talet statliga bolag 60 miljoner kronor varje år till Svenskt Näringsliv och andra branschorganisationer.</w:t>
      </w:r>
    </w:p>
    <w:p w:rsidR="009C0EE6" w:rsidRPr="00BE4462" w:rsidRDefault="009C0EE6" w:rsidP="009C0EE6">
      <w:pPr>
        <w:pStyle w:val="Normaltindrag"/>
      </w:pPr>
      <w:r w:rsidRPr="00BE4462">
        <w:t>Svenskt Näringsliv har ekonomiskt stött det lettiska byggföretaget Laval un Partneri med hittills en halv miljon kronor för dess kamp mot det svenska kollektivavtalet, först i svenska Arbetsdomstolen, sedan</w:t>
      </w:r>
      <w:r w:rsidR="00B75E3B" w:rsidRPr="00BE4462">
        <w:t xml:space="preserve"> i EG-</w:t>
      </w:r>
      <w:r w:rsidRPr="00BE4462">
        <w:t>domstolen.</w:t>
      </w:r>
    </w:p>
    <w:p w:rsidR="009C0EE6" w:rsidRPr="00BE4462" w:rsidRDefault="009C0EE6" w:rsidP="009C0EE6">
      <w:pPr>
        <w:pStyle w:val="Normaltindrag"/>
      </w:pPr>
      <w:r w:rsidRPr="00BE4462">
        <w:t xml:space="preserve">I rapporten Den svenska modellen har kantrat går Svenskt Näringsliv till angrepp mot fackföreningsrörelsen, som målas ut som alltför maktfullkomlig. </w:t>
      </w:r>
      <w:r w:rsidRPr="00BE4462">
        <w:lastRenderedPageBreak/>
        <w:t>Arbetsgivarna i Svenskt Näringsliv vill vingklippa facket och begränsa ko</w:t>
      </w:r>
      <w:r w:rsidRPr="00BE4462">
        <w:t>n</w:t>
      </w:r>
      <w:r w:rsidRPr="00BE4462">
        <w:t>flikträtten. Avtalsförhandlingarna om löner och allmänna anställningsvillkor sker numera så gott som helt på fackens villkor, menar man i rapporten. Men verkligheten är att i Sverige beslutar i själva verket arbetsgivaren om nästan allting från löner till företags överlevnad. Utan att blinka lägger storföretag som Ericsson och Electrolux ned verksamhet i Sverige och sparkar ut tuse</w:t>
      </w:r>
      <w:r w:rsidRPr="00BE4462">
        <w:t>n</w:t>
      </w:r>
      <w:r w:rsidRPr="00BE4462">
        <w:t>tals människor i arbetslöshet. Ändå vill de bestämma ännu mer.</w:t>
      </w:r>
    </w:p>
    <w:p w:rsidR="009C0EE6" w:rsidRPr="00BE4462" w:rsidRDefault="009C0EE6" w:rsidP="009C0EE6">
      <w:pPr>
        <w:pStyle w:val="Normaltindrag"/>
      </w:pPr>
      <w:r w:rsidRPr="00BE4462">
        <w:t>De statliga företagen bör lämna Svenskt Näringsliv och i stället starta en egen arbetsgivarorganisation</w:t>
      </w:r>
      <w:r w:rsidR="00B75E3B" w:rsidRPr="00BE4462">
        <w:t xml:space="preserve"> (en sådan fanns fram till 1990-</w:t>
      </w:r>
      <w:r w:rsidRPr="00BE4462">
        <w:t>talet). Då frikop</w:t>
      </w:r>
      <w:r w:rsidRPr="00BE4462">
        <w:t>p</w:t>
      </w:r>
      <w:r w:rsidRPr="00BE4462">
        <w:t>las de från den smu</w:t>
      </w:r>
      <w:r w:rsidR="00B75E3B" w:rsidRPr="00BE4462">
        <w:t>tskastning av svensk arbetsrätt</w:t>
      </w:r>
      <w:r w:rsidRPr="00BE4462">
        <w:t xml:space="preserve"> som de i dag deltar i. Det är knappast rimligt att statliga medel, våra gemensamma tillgångar, ska anvä</w:t>
      </w:r>
      <w:r w:rsidRPr="00BE4462">
        <w:t>n</w:t>
      </w:r>
      <w:r w:rsidRPr="00BE4462">
        <w:t>das för att finansiera en verksamhet som i slutändan uppenbart syftar till ett totalt systemskifte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75E3B" w:rsidRPr="00BE4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75E3B" w:rsidRPr="00BE4462" w:rsidRDefault="00B75E3B" w:rsidP="00B75E3B">
            <w:pPr>
              <w:pStyle w:val="UnderskriftDatum"/>
              <w:spacing w:before="240"/>
            </w:pPr>
            <w:r w:rsidRPr="00BE4462">
              <w:t>Stockholm den 30 september 2005</w:t>
            </w:r>
          </w:p>
        </w:tc>
        <w:tc>
          <w:tcPr>
            <w:tcW w:w="3047" w:type="dxa"/>
          </w:tcPr>
          <w:p w:rsidR="00B75E3B" w:rsidRPr="00BE4462" w:rsidRDefault="00B75E3B" w:rsidP="00B75E3B">
            <w:pPr>
              <w:pStyle w:val="Underskrifter"/>
              <w:spacing w:before="240"/>
            </w:pPr>
          </w:p>
        </w:tc>
      </w:tr>
      <w:tr w:rsidR="00B75E3B" w:rsidRPr="00BE4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75E3B" w:rsidRPr="00BE4462" w:rsidRDefault="00B75E3B" w:rsidP="00B75E3B">
            <w:pPr>
              <w:pStyle w:val="Underskrifter"/>
            </w:pPr>
            <w:r w:rsidRPr="00BE4462">
              <w:t>Kerstin Engle (s)</w:t>
            </w:r>
          </w:p>
        </w:tc>
        <w:tc>
          <w:tcPr>
            <w:tcW w:w="3047" w:type="dxa"/>
          </w:tcPr>
          <w:p w:rsidR="00B75E3B" w:rsidRPr="00BE4462" w:rsidRDefault="00B75E3B" w:rsidP="00B75E3B">
            <w:pPr>
              <w:pStyle w:val="Underskrifter"/>
            </w:pPr>
          </w:p>
        </w:tc>
      </w:tr>
    </w:tbl>
    <w:p w:rsidR="009C0EE6" w:rsidRPr="00BE4462" w:rsidRDefault="009C0EE6" w:rsidP="00B75E3B">
      <w:pPr>
        <w:pStyle w:val="Normaltindrag"/>
      </w:pPr>
    </w:p>
    <w:sectPr w:rsidR="009C0EE6" w:rsidRPr="00BE4462" w:rsidSect="00B75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C2C" w:rsidRPr="00BE4462" w:rsidRDefault="00F90C2C">
      <w:r w:rsidRPr="00BE4462">
        <w:separator/>
      </w:r>
    </w:p>
  </w:endnote>
  <w:endnote w:type="continuationSeparator" w:id="0">
    <w:p w:rsidR="00F90C2C" w:rsidRPr="00BE4462" w:rsidRDefault="00F90C2C">
      <w:r w:rsidRPr="00BE44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665" w:rsidRPr="00BE4462" w:rsidRDefault="00BE4462" w:rsidP="00B75E3B">
    <w:pPr>
      <w:pStyle w:val="Sidfot"/>
    </w:pPr>
    <w:r w:rsidRPr="00BE44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80740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E3B" w:rsidRDefault="00B75E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5E3B" w:rsidRDefault="00B75E3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E4462" w:rsidRDefault="00BE4462" w:rsidP="00B75E3B">
    <w:pPr>
      <w:pStyle w:val="Sidfot"/>
    </w:pPr>
    <w:r w:rsidRPr="00BE44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48941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E3B" w:rsidRDefault="00B75E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5E3B" w:rsidRDefault="00B75E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E4462" w:rsidRDefault="00BE4462" w:rsidP="00B75E3B">
    <w:pPr>
      <w:pStyle w:val="Sidfot"/>
    </w:pPr>
    <w:r w:rsidRPr="00BE44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05875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E3B" w:rsidRDefault="00B75E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5E3B" w:rsidRDefault="00B75E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C2C" w:rsidRPr="00BE4462" w:rsidRDefault="00F90C2C">
      <w:r w:rsidRPr="00BE4462">
        <w:separator/>
      </w:r>
    </w:p>
  </w:footnote>
  <w:footnote w:type="continuationSeparator" w:id="0">
    <w:p w:rsidR="00F90C2C" w:rsidRPr="00BE4462" w:rsidRDefault="00F90C2C">
      <w:r w:rsidRPr="00BE44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665" w:rsidRPr="00BE4462" w:rsidRDefault="00BE4462" w:rsidP="00B75E3B">
    <w:pPr>
      <w:pStyle w:val="Sidhuvud"/>
    </w:pPr>
    <w:r w:rsidRPr="00BE44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85645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E3B" w:rsidRDefault="00B75E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5E3B" w:rsidRDefault="00B75E3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BE4462" w:rsidRDefault="00BE4462" w:rsidP="00B75E3B">
    <w:pPr>
      <w:pStyle w:val="Sidhuvud"/>
    </w:pPr>
    <w:r w:rsidRPr="00BE44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10325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E3B" w:rsidRDefault="00B75E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5E3B" w:rsidRDefault="00B75E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E3B" w:rsidRPr="00BE4462" w:rsidRDefault="00B75E3B">
    <w:pPr>
      <w:pStyle w:val="FSHNormal"/>
      <w:tabs>
        <w:tab w:val="right" w:pos="5840"/>
      </w:tabs>
    </w:pPr>
    <w:r w:rsidRPr="00BE4462">
      <w:br/>
    </w:r>
    <w:r w:rsidRPr="00BE4462">
      <w:fldChar w:fldCharType="begin" w:fldLock="1"/>
    </w:r>
    <w:r w:rsidRPr="00BE4462">
      <w:instrText xml:space="preserve"> DOCPROPERTY</w:instrText>
    </w:r>
    <w:r w:rsidRPr="00BE4462">
      <w:rPr>
        <w:sz w:val="18"/>
      </w:rPr>
      <w:instrText xml:space="preserve"> "YearUser" *\charformat </w:instrText>
    </w:r>
    <w:r w:rsidRPr="00BE4462">
      <w:fldChar w:fldCharType="separate"/>
    </w:r>
    <w:r w:rsidRPr="00BE4462">
      <w:t>2005/06</w:t>
    </w:r>
    <w:r w:rsidRPr="00BE4462">
      <w:fldChar w:fldCharType="end"/>
    </w:r>
    <w:r w:rsidRPr="00BE4462">
      <w:t xml:space="preserve"> </w:t>
    </w:r>
    <w:r w:rsidRPr="00BE4462">
      <w:tab/>
      <w:t xml:space="preserve">mnr: </w:t>
    </w:r>
    <w:r w:rsidRPr="00BE4462">
      <w:fldChar w:fldCharType="begin" w:fldLock="1"/>
    </w:r>
    <w:r w:rsidRPr="00BE4462">
      <w:instrText xml:space="preserve"> DOCPROPERTY</w:instrText>
    </w:r>
    <w:r w:rsidRPr="00BE4462">
      <w:rPr>
        <w:sz w:val="18"/>
      </w:rPr>
      <w:instrText xml:space="preserve"> "Motionsnummer" *\charformat </w:instrText>
    </w:r>
    <w:r w:rsidRPr="00BE4462">
      <w:fldChar w:fldCharType="separate"/>
    </w:r>
    <w:r w:rsidRPr="00BE4462">
      <w:t>N390</w:t>
    </w:r>
    <w:r w:rsidRPr="00BE4462">
      <w:fldChar w:fldCharType="end"/>
    </w:r>
    <w:r w:rsidRPr="00BE4462">
      <w:br/>
    </w:r>
    <w:r w:rsidRPr="00BE4462">
      <w:fldChar w:fldCharType="begin" w:fldLock="1"/>
    </w:r>
    <w:r w:rsidRPr="00BE4462">
      <w:instrText xml:space="preserve"> DOCPROPERTY</w:instrText>
    </w:r>
    <w:r w:rsidRPr="00BE4462">
      <w:rPr>
        <w:sz w:val="18"/>
      </w:rPr>
      <w:instrText xml:space="preserve"> "Samling" *\charformat </w:instrText>
    </w:r>
    <w:r w:rsidRPr="00BE4462">
      <w:fldChar w:fldCharType="end"/>
    </w:r>
    <w:r w:rsidRPr="00BE4462">
      <w:tab/>
      <w:t xml:space="preserve">pnr: </w:t>
    </w:r>
    <w:r w:rsidRPr="00BE4462">
      <w:fldChar w:fldCharType="begin" w:fldLock="1"/>
    </w:r>
    <w:r w:rsidRPr="00BE4462">
      <w:instrText xml:space="preserve"> DOCPROPERTY</w:instrText>
    </w:r>
    <w:r w:rsidRPr="00BE4462">
      <w:rPr>
        <w:sz w:val="18"/>
      </w:rPr>
      <w:instrText xml:space="preserve"> "Partinummer" *\charformat </w:instrText>
    </w:r>
    <w:r w:rsidRPr="00BE4462">
      <w:fldChar w:fldCharType="separate"/>
    </w:r>
    <w:r w:rsidRPr="00BE4462">
      <w:t>s36048</w:t>
    </w:r>
    <w:r w:rsidRPr="00BE4462">
      <w:fldChar w:fldCharType="end"/>
    </w:r>
  </w:p>
  <w:p w:rsidR="00B75E3B" w:rsidRPr="00BE4462" w:rsidRDefault="00B75E3B">
    <w:pPr>
      <w:pStyle w:val="FSHRub1"/>
    </w:pPr>
    <w:r w:rsidRPr="00BE4462">
      <w:t>Motion till riksdagen</w:t>
    </w:r>
    <w:r w:rsidRPr="00BE4462">
      <w:br/>
    </w:r>
    <w:r w:rsidRPr="00BE4462">
      <w:fldChar w:fldCharType="begin" w:fldLock="1"/>
    </w:r>
    <w:r w:rsidRPr="00BE4462">
      <w:instrText xml:space="preserve"> DOCPROPERTY "YearUser" *\charformat </w:instrText>
    </w:r>
    <w:r w:rsidRPr="00BE4462">
      <w:fldChar w:fldCharType="separate"/>
    </w:r>
    <w:r w:rsidRPr="00BE4462">
      <w:t>2005/06</w:t>
    </w:r>
    <w:r w:rsidRPr="00BE4462">
      <w:fldChar w:fldCharType="end"/>
    </w:r>
    <w:r w:rsidRPr="00BE4462">
      <w:t>:</w:t>
    </w:r>
    <w:r w:rsidRPr="00BE4462">
      <w:fldChar w:fldCharType="begin" w:fldLock="1"/>
    </w:r>
    <w:r w:rsidRPr="00BE4462">
      <w:instrText xml:space="preserve"> DOCPROPERTY "Motionsnummer" *\charformat </w:instrText>
    </w:r>
    <w:r w:rsidRPr="00BE4462">
      <w:fldChar w:fldCharType="separate"/>
    </w:r>
    <w:r w:rsidRPr="00BE4462">
      <w:t>N390</w:t>
    </w:r>
    <w:r w:rsidRPr="00BE4462">
      <w:fldChar w:fldCharType="end"/>
    </w:r>
  </w:p>
  <w:p w:rsidR="00B75E3B" w:rsidRPr="00BE4462" w:rsidRDefault="00B75E3B">
    <w:pPr>
      <w:pStyle w:val="FSHNormalS5"/>
    </w:pPr>
    <w:r w:rsidRPr="00BE4462">
      <w:fldChar w:fldCharType="begin" w:fldLock="1"/>
    </w:r>
    <w:r w:rsidRPr="00BE4462">
      <w:instrText xml:space="preserve"> DOCPROPERTY "MotionarText" *\charformat </w:instrText>
    </w:r>
    <w:r w:rsidRPr="00BE4462">
      <w:fldChar w:fldCharType="separate"/>
    </w:r>
    <w:r w:rsidRPr="00BE4462">
      <w:t>av Kerstin Engle (s)</w:t>
    </w:r>
    <w:r w:rsidRPr="00BE4462">
      <w:fldChar w:fldCharType="end"/>
    </w:r>
    <w:r w:rsidRPr="00BE4462">
      <w:br/>
    </w:r>
    <w:r w:rsidRPr="00BE4462">
      <w:fldChar w:fldCharType="begin" w:fldLock="1"/>
    </w:r>
    <w:r w:rsidRPr="00BE4462">
      <w:instrText xml:space="preserve"> DOCPROPERTY "SvarFrasKort" *\charformat </w:instrText>
    </w:r>
    <w:r w:rsidRPr="00BE4462">
      <w:fldChar w:fldCharType="end"/>
    </w:r>
  </w:p>
  <w:p w:rsidR="00B75E3B" w:rsidRPr="00BE4462" w:rsidRDefault="00B75E3B">
    <w:pPr>
      <w:pStyle w:val="FSHTitel"/>
    </w:pPr>
    <w:r w:rsidRPr="00BE4462">
      <w:fldChar w:fldCharType="begin" w:fldLock="1"/>
    </w:r>
    <w:r w:rsidRPr="00BE4462">
      <w:instrText xml:space="preserve"> DOCPROPERTY</w:instrText>
    </w:r>
    <w:r w:rsidRPr="00BE4462">
      <w:rPr>
        <w:sz w:val="18"/>
      </w:rPr>
      <w:instrText xml:space="preserve"> "RubrikSvar" *\charformat </w:instrText>
    </w:r>
    <w:r w:rsidRPr="00BE4462">
      <w:fldChar w:fldCharType="separate"/>
    </w:r>
    <w:r w:rsidRPr="00BE4462">
      <w:t>Statliga företag och Svenskt Näringsliv</w:t>
    </w:r>
    <w:r w:rsidRPr="00BE4462">
      <w:fldChar w:fldCharType="end"/>
    </w:r>
  </w:p>
  <w:p w:rsidR="00B75E3B" w:rsidRPr="00BE4462" w:rsidRDefault="00B75E3B" w:rsidP="00B75E3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5899730">
    <w:abstractNumId w:val="13"/>
  </w:num>
  <w:num w:numId="2" w16cid:durableId="249388555">
    <w:abstractNumId w:val="10"/>
  </w:num>
  <w:num w:numId="3" w16cid:durableId="665134280">
    <w:abstractNumId w:val="11"/>
  </w:num>
  <w:num w:numId="4" w16cid:durableId="1260214228">
    <w:abstractNumId w:val="12"/>
  </w:num>
  <w:num w:numId="5" w16cid:durableId="570887898">
    <w:abstractNumId w:val="8"/>
  </w:num>
  <w:num w:numId="6" w16cid:durableId="1669285290">
    <w:abstractNumId w:val="3"/>
  </w:num>
  <w:num w:numId="7" w16cid:durableId="1412653859">
    <w:abstractNumId w:val="2"/>
  </w:num>
  <w:num w:numId="8" w16cid:durableId="2013029056">
    <w:abstractNumId w:val="1"/>
  </w:num>
  <w:num w:numId="9" w16cid:durableId="446045780">
    <w:abstractNumId w:val="0"/>
  </w:num>
  <w:num w:numId="10" w16cid:durableId="1144279919">
    <w:abstractNumId w:val="9"/>
  </w:num>
  <w:num w:numId="11" w16cid:durableId="69232766">
    <w:abstractNumId w:val="7"/>
  </w:num>
  <w:num w:numId="12" w16cid:durableId="37702370">
    <w:abstractNumId w:val="6"/>
  </w:num>
  <w:num w:numId="13" w16cid:durableId="83263352">
    <w:abstractNumId w:val="5"/>
  </w:num>
  <w:num w:numId="14" w16cid:durableId="1943760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9"/>
  </w:docVars>
  <w:rsids>
    <w:rsidRoot w:val="00687FE1"/>
    <w:rsid w:val="0004381F"/>
    <w:rsid w:val="00064BC3"/>
    <w:rsid w:val="00066775"/>
    <w:rsid w:val="00072FB9"/>
    <w:rsid w:val="000A50AA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687FE1"/>
    <w:rsid w:val="00740D6D"/>
    <w:rsid w:val="00794149"/>
    <w:rsid w:val="007B67A7"/>
    <w:rsid w:val="007C6092"/>
    <w:rsid w:val="009C0EE6"/>
    <w:rsid w:val="00A053C6"/>
    <w:rsid w:val="00B13BF0"/>
    <w:rsid w:val="00B37665"/>
    <w:rsid w:val="00B75E3B"/>
    <w:rsid w:val="00BE4462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90C2C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0120D4-D7BE-4016-AC9E-B54BADDB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75E3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375</Words>
  <Characters>2329</Characters>
  <Application>Microsoft Office Word</Application>
  <DocSecurity>4</DocSecurity>
  <Lines>44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N390</vt:lpstr>
    </vt:vector>
  </TitlesOfParts>
  <Company>Riksdagen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N390</dc:title>
  <dc:subject>N390</dc:subject>
  <dc:creator>Riksdagen</dc:creator>
  <cp:keywords>Riksdagen</cp:keywords>
  <dc:description/>
  <cp:lastModifiedBy>Lars Brink</cp:lastModifiedBy>
  <cp:revision>2</cp:revision>
  <cp:lastPrinted>2005-12-19T13:36:00Z</cp:lastPrinted>
  <dcterms:created xsi:type="dcterms:W3CDTF">2025-12-16T20:27:00Z</dcterms:created>
  <dcterms:modified xsi:type="dcterms:W3CDTF">2025-12-16T20:27:00Z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mot2000_423_2005-12-19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Statliga företag och Svenskt Näringsliv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Statliga företag och Svenskt Näringsliv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Engle (s)</vt:lpwstr>
  </property>
  <property fmtid="{D5CDD505-2E9C-101B-9397-08002B2CF9AE}" pid="26" name="MotionarLista">
    <vt:lpwstr>Engle, Kerstin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20052006000000000115000360480069</vt:lpwstr>
  </property>
  <property fmtid="{D5CDD505-2E9C-101B-9397-08002B2CF9AE}" pid="47" name="datum">
    <vt:lpwstr>050930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20052006000000000115000360480069</vt:lpwstr>
  </property>
  <property fmtid="{D5CDD505-2E9C-101B-9397-08002B2CF9AE}" pid="50" name="nummer">
    <vt:lpwstr>390</vt:lpwstr>
  </property>
  <property fmtid="{D5CDD505-2E9C-101B-9397-08002B2CF9AE}" pid="51" name="utskottsbeteckning">
    <vt:lpwstr>N</vt:lpwstr>
  </property>
</Properties>
</file>